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169A" w14:textId="3872105D" w:rsidR="000D2D31" w:rsidRDefault="000D2D31">
      <w:pPr>
        <w:pStyle w:val="Corpo"/>
      </w:pPr>
    </w:p>
    <w:p w14:paraId="0AEA937C" w14:textId="6428AB66" w:rsidR="00AE7684" w:rsidRDefault="00AE7684">
      <w:pPr>
        <w:pStyle w:val="Corpo"/>
      </w:pPr>
    </w:p>
    <w:p w14:paraId="07446078" w14:textId="65358B19" w:rsidR="00AE7684" w:rsidRDefault="00AE7684">
      <w:pPr>
        <w:pStyle w:val="Corpo"/>
      </w:pPr>
    </w:p>
    <w:p w14:paraId="52261E10" w14:textId="1B5C3FCE" w:rsidR="00AE7684" w:rsidRDefault="00AE7684">
      <w:pPr>
        <w:pStyle w:val="Corpo"/>
      </w:pPr>
    </w:p>
    <w:p w14:paraId="3D087C35" w14:textId="0991C3D7" w:rsidR="00AE7684" w:rsidRDefault="00AE7684">
      <w:pPr>
        <w:pStyle w:val="Corpo"/>
      </w:pPr>
    </w:p>
    <w:p w14:paraId="3812C6A1" w14:textId="435AD8D1" w:rsidR="00AE7684" w:rsidRPr="00330CBD" w:rsidRDefault="00AE7684">
      <w:pPr>
        <w:pStyle w:val="Corpo"/>
        <w:rPr>
          <w:rFonts w:ascii="Arial" w:hAnsi="Arial" w:cs="Arial"/>
        </w:rPr>
      </w:pPr>
    </w:p>
    <w:p w14:paraId="6EFC8B44" w14:textId="3F0A1958" w:rsidR="00AE7684" w:rsidRDefault="00330CBD" w:rsidP="00330CBD">
      <w:pPr>
        <w:pStyle w:val="Corpo"/>
        <w:jc w:val="center"/>
        <w:rPr>
          <w:rFonts w:ascii="Arial" w:hAnsi="Arial" w:cs="Arial"/>
          <w:b/>
          <w:sz w:val="20"/>
          <w:szCs w:val="20"/>
        </w:rPr>
      </w:pPr>
      <w:r w:rsidRPr="00350739">
        <w:rPr>
          <w:rFonts w:ascii="Arial" w:hAnsi="Arial" w:cs="Arial"/>
          <w:b/>
          <w:sz w:val="20"/>
          <w:szCs w:val="20"/>
        </w:rPr>
        <w:t>COMUNICATO STAMPA</w:t>
      </w:r>
    </w:p>
    <w:p w14:paraId="1020575F" w14:textId="77777777" w:rsidR="00330CBD" w:rsidRPr="003C0F37" w:rsidRDefault="00330CBD">
      <w:pPr>
        <w:pStyle w:val="Corpo"/>
        <w:rPr>
          <w:rFonts w:ascii="Arial" w:hAnsi="Arial" w:cs="Arial"/>
          <w:sz w:val="24"/>
          <w:szCs w:val="24"/>
        </w:rPr>
      </w:pPr>
    </w:p>
    <w:p w14:paraId="0BDF2DB3" w14:textId="77777777" w:rsidR="00C3036E" w:rsidRDefault="00C3036E" w:rsidP="00C3036E">
      <w:pPr>
        <w:shd w:val="clear" w:color="auto" w:fill="FFFFFF"/>
        <w:spacing w:line="224" w:lineRule="atLeast"/>
        <w:jc w:val="center"/>
        <w:rPr>
          <w:rFonts w:ascii="Arial" w:eastAsia="Times New Roman" w:hAnsi="Arial" w:cs="Arial"/>
          <w:b/>
          <w:color w:val="000000"/>
          <w:lang w:val="it-IT" w:eastAsia="it-IT"/>
        </w:rPr>
      </w:pPr>
      <w:r w:rsidRPr="00C3036E">
        <w:rPr>
          <w:rFonts w:ascii="Arial" w:eastAsia="Times New Roman" w:hAnsi="Arial" w:cs="Arial"/>
          <w:b/>
          <w:color w:val="000000"/>
          <w:lang w:val="it-IT" w:eastAsia="it-IT"/>
        </w:rPr>
        <w:t xml:space="preserve">UN SODALIZIO CON TURISMO E TERRITORIO CHE DURA DA VENT’ANNI. </w:t>
      </w:r>
    </w:p>
    <w:p w14:paraId="7ACCED66" w14:textId="116C8962" w:rsidR="00C3036E" w:rsidRPr="00C3036E" w:rsidRDefault="00C3036E" w:rsidP="00C3036E">
      <w:pPr>
        <w:shd w:val="clear" w:color="auto" w:fill="FFFFFF"/>
        <w:spacing w:line="224" w:lineRule="atLeast"/>
        <w:jc w:val="center"/>
        <w:rPr>
          <w:rFonts w:ascii="Arial" w:eastAsia="Times New Roman" w:hAnsi="Arial" w:cs="Arial"/>
          <w:b/>
          <w:color w:val="000000"/>
          <w:lang w:val="it-IT" w:eastAsia="it-IT"/>
        </w:rPr>
      </w:pPr>
      <w:r w:rsidRPr="00C3036E">
        <w:rPr>
          <w:rFonts w:ascii="Arial" w:eastAsia="Times New Roman" w:hAnsi="Arial" w:cs="Arial"/>
          <w:b/>
          <w:color w:val="000000"/>
          <w:lang w:val="it-IT" w:eastAsia="it-IT"/>
        </w:rPr>
        <w:t>IL 4X4 FEST DI CARRARA OFFRE UNA RARA OPPORTUNITÀ DI VISITARE ALCUNI DEI LUOGHI PIÙ BELLI D’ITALIA</w:t>
      </w:r>
    </w:p>
    <w:p w14:paraId="65E1BD54" w14:textId="77777777" w:rsidR="00AE7684" w:rsidRPr="00330CBD" w:rsidRDefault="00AE7684" w:rsidP="00AE7684">
      <w:pPr>
        <w:shd w:val="clear" w:color="auto" w:fill="FFFFFF"/>
        <w:spacing w:line="224" w:lineRule="atLeast"/>
        <w:jc w:val="both"/>
        <w:rPr>
          <w:rFonts w:ascii="Arial" w:eastAsia="Times New Roman" w:hAnsi="Arial" w:cs="Arial"/>
          <w:color w:val="000000"/>
          <w:sz w:val="22"/>
          <w:szCs w:val="22"/>
          <w:lang w:eastAsia="it-IT"/>
        </w:rPr>
      </w:pPr>
    </w:p>
    <w:p w14:paraId="202934A1" w14:textId="77777777" w:rsidR="00AE7684" w:rsidRPr="00330CBD" w:rsidRDefault="00AE7684" w:rsidP="00AE7684">
      <w:pPr>
        <w:shd w:val="clear" w:color="auto" w:fill="FFFFFF"/>
        <w:spacing w:line="224" w:lineRule="atLeast"/>
        <w:jc w:val="both"/>
        <w:rPr>
          <w:rFonts w:ascii="Arial" w:eastAsia="Times New Roman" w:hAnsi="Arial" w:cs="Arial"/>
          <w:color w:val="000000"/>
          <w:sz w:val="22"/>
          <w:szCs w:val="22"/>
          <w:lang w:eastAsia="it-IT"/>
        </w:rPr>
      </w:pPr>
    </w:p>
    <w:p w14:paraId="04DFE425" w14:textId="2EDBEE67" w:rsidR="00C3036E" w:rsidRPr="00C3036E" w:rsidRDefault="00C3036E" w:rsidP="00C3036E">
      <w:pPr>
        <w:shd w:val="clear" w:color="auto" w:fill="FFFFFF"/>
        <w:spacing w:line="224" w:lineRule="atLeast"/>
        <w:jc w:val="both"/>
        <w:rPr>
          <w:rFonts w:ascii="Arial" w:eastAsia="Times New Roman" w:hAnsi="Arial" w:cs="Arial"/>
          <w:color w:val="000000"/>
          <w:sz w:val="22"/>
          <w:szCs w:val="22"/>
          <w:lang w:val="it-IT" w:eastAsia="it-IT"/>
        </w:rPr>
      </w:pPr>
      <w:r w:rsidRPr="00C3036E">
        <w:rPr>
          <w:rFonts w:ascii="Arial" w:eastAsia="Times New Roman" w:hAnsi="Arial" w:cs="Arial"/>
          <w:b/>
          <w:bCs/>
          <w:color w:val="000000"/>
          <w:sz w:val="22"/>
          <w:szCs w:val="22"/>
          <w:lang w:val="it-IT" w:eastAsia="it-IT"/>
        </w:rPr>
        <w:t>Carrara - Vent’anni di off road</w:t>
      </w:r>
      <w:r w:rsidRPr="00C3036E">
        <w:rPr>
          <w:rFonts w:ascii="Arial" w:eastAsia="Times New Roman" w:hAnsi="Arial" w:cs="Arial"/>
          <w:color w:val="000000"/>
          <w:sz w:val="22"/>
          <w:szCs w:val="22"/>
          <w:lang w:val="it-IT" w:eastAsia="it-IT"/>
        </w:rPr>
        <w:t xml:space="preserve">. Vent’anni di successi e di proposte vincenti. Tutto questo è Carrara 4x4 Fest, </w:t>
      </w:r>
      <w:r w:rsidR="00866B0A">
        <w:rPr>
          <w:rFonts w:ascii="Arial" w:eastAsia="Times New Roman" w:hAnsi="Arial" w:cs="Arial"/>
          <w:color w:val="000000"/>
          <w:sz w:val="22"/>
          <w:szCs w:val="22"/>
          <w:lang w:val="it-IT" w:eastAsia="it-IT"/>
        </w:rPr>
        <w:t>la</w:t>
      </w:r>
      <w:r w:rsidRPr="00C3036E">
        <w:rPr>
          <w:rFonts w:ascii="Arial" w:eastAsia="Times New Roman" w:hAnsi="Arial" w:cs="Arial"/>
          <w:color w:val="000000"/>
          <w:sz w:val="22"/>
          <w:szCs w:val="22"/>
          <w:lang w:val="it-IT" w:eastAsia="it-IT"/>
        </w:rPr>
        <w:t xml:space="preserve"> manifestazione di IMM Carrara Fiere che in questo 2022 raggiunge l’importante traguardo delle venti edizioni. E lo fa con un evento che gode anche quest’anno dell’importante patrocinio del Comune di Carrara e della Regione Toscana. </w:t>
      </w:r>
    </w:p>
    <w:p w14:paraId="1C401505" w14:textId="393F96D5" w:rsidR="00C3036E" w:rsidRPr="00C3036E" w:rsidRDefault="00C3036E" w:rsidP="00C3036E">
      <w:pPr>
        <w:shd w:val="clear" w:color="auto" w:fill="FFFFFF"/>
        <w:spacing w:line="224" w:lineRule="atLeast"/>
        <w:jc w:val="both"/>
        <w:rPr>
          <w:rFonts w:ascii="Arial" w:eastAsia="Times New Roman" w:hAnsi="Arial" w:cs="Arial"/>
          <w:color w:val="000000"/>
          <w:sz w:val="22"/>
          <w:szCs w:val="22"/>
          <w:lang w:val="it-IT" w:eastAsia="it-IT"/>
        </w:rPr>
      </w:pPr>
      <w:r w:rsidRPr="00C3036E">
        <w:rPr>
          <w:rFonts w:ascii="Arial" w:eastAsia="Times New Roman" w:hAnsi="Arial" w:cs="Arial"/>
          <w:color w:val="000000"/>
          <w:sz w:val="22"/>
          <w:szCs w:val="22"/>
          <w:lang w:val="it-IT" w:eastAsia="it-IT"/>
        </w:rPr>
        <w:t xml:space="preserve">L’ambito territoriale e turistico della fiera di Carrara non può infatti essere in alcun modo distaccato dal suo contesto: questo è l’unico evento che al visitatore propone un’ampia serie di zone uniche al mondo, ricchissime dal punto di vista culturale, paesaggistico, artistico ma anche ludico, valorizzando tutte le sue peculiarità. Il 4x4 Fest riveste un’importanza strategica per gli enti locali che in tre giorni avranno modo di accogliere un pubblico proveniente non solo da tutta Italia ma quest’anno anche da tutta Europa data la presenza di un buon numero di espositori stranieri. </w:t>
      </w:r>
    </w:p>
    <w:p w14:paraId="61730F6C" w14:textId="77777777" w:rsidR="00C3036E" w:rsidRPr="00C3036E" w:rsidRDefault="00C3036E" w:rsidP="00C3036E">
      <w:pPr>
        <w:shd w:val="clear" w:color="auto" w:fill="FFFFFF"/>
        <w:spacing w:line="224" w:lineRule="atLeast"/>
        <w:jc w:val="both"/>
        <w:rPr>
          <w:rFonts w:ascii="Arial" w:eastAsia="Times New Roman" w:hAnsi="Arial" w:cs="Arial"/>
          <w:sz w:val="22"/>
          <w:szCs w:val="22"/>
          <w:lang w:val="it-IT" w:eastAsia="it-IT"/>
        </w:rPr>
      </w:pPr>
      <w:r w:rsidRPr="00C3036E">
        <w:rPr>
          <w:rFonts w:ascii="Arial" w:eastAsia="Times New Roman" w:hAnsi="Arial" w:cs="Arial"/>
          <w:color w:val="000000"/>
          <w:sz w:val="22"/>
          <w:szCs w:val="22"/>
          <w:lang w:val="it-IT" w:eastAsia="it-IT"/>
        </w:rPr>
        <w:t xml:space="preserve">E coloro che verranno a Carrara potranno scoprire molti luoghi speciali e straordinari che a volte si trascurano a favore di mete più famose, al centro delle rotte turistiche. A cominciare da </w:t>
      </w:r>
      <w:r w:rsidRPr="00C3036E">
        <w:rPr>
          <w:rFonts w:ascii="Arial" w:eastAsia="Times New Roman" w:hAnsi="Arial" w:cs="Arial"/>
          <w:b/>
          <w:bCs/>
          <w:color w:val="222222"/>
          <w:sz w:val="22"/>
          <w:szCs w:val="22"/>
          <w:lang w:val="it-IT" w:eastAsia="it-IT"/>
        </w:rPr>
        <w:t xml:space="preserve">Massa </w:t>
      </w:r>
      <w:r w:rsidRPr="00C3036E">
        <w:rPr>
          <w:rFonts w:ascii="Arial" w:eastAsia="Times New Roman" w:hAnsi="Arial" w:cs="Arial"/>
          <w:bCs/>
          <w:color w:val="222222"/>
          <w:sz w:val="22"/>
          <w:szCs w:val="22"/>
          <w:lang w:val="it-IT" w:eastAsia="it-IT"/>
        </w:rPr>
        <w:t xml:space="preserve">e dal suo </w:t>
      </w:r>
      <w:r w:rsidRPr="00C3036E">
        <w:rPr>
          <w:rFonts w:ascii="Arial" w:eastAsia="Times New Roman" w:hAnsi="Arial" w:cs="Arial"/>
          <w:color w:val="222222"/>
          <w:sz w:val="22"/>
          <w:szCs w:val="22"/>
          <w:lang w:val="it-IT" w:eastAsia="it-IT"/>
        </w:rPr>
        <w:t xml:space="preserve">Palazzo Ducale in piazza Aranci, in pieno centro storico, detto anche Palazzo Rosso costruito da Alberico I Cybo Malaspina e ampliato poi da Alberico II.  Per restare in argomento centro storico non si può non citare </w:t>
      </w:r>
      <w:r w:rsidRPr="00C3036E">
        <w:rPr>
          <w:rFonts w:ascii="Arial" w:eastAsia="Times New Roman" w:hAnsi="Arial" w:cs="Arial"/>
          <w:b/>
          <w:color w:val="222222"/>
          <w:sz w:val="22"/>
          <w:szCs w:val="22"/>
          <w:lang w:val="it-IT" w:eastAsia="it-IT"/>
        </w:rPr>
        <w:t>Lucca</w:t>
      </w:r>
      <w:r w:rsidRPr="00C3036E">
        <w:rPr>
          <w:rFonts w:ascii="Arial" w:eastAsia="Times New Roman" w:hAnsi="Arial" w:cs="Arial"/>
          <w:color w:val="222222"/>
          <w:sz w:val="22"/>
          <w:szCs w:val="22"/>
          <w:lang w:val="it-IT" w:eastAsia="it-IT"/>
        </w:rPr>
        <w:t xml:space="preserve"> con le sue piazze, le mura e le porte di accesso</w:t>
      </w:r>
      <w:r w:rsidRPr="00C3036E">
        <w:rPr>
          <w:rFonts w:ascii="Arial" w:eastAsia="Times New Roman" w:hAnsi="Arial" w:cs="Arial"/>
          <w:sz w:val="22"/>
          <w:szCs w:val="22"/>
          <w:lang w:val="it-IT" w:eastAsia="it-IT"/>
        </w:rPr>
        <w:t xml:space="preserve">, ben sei le principali. Un vero e proprio gioiello d’arte rinascimentale con le sue cento chiese, le torri e i campanili che spiccano lungo le strade acciottolate del piccolo centro.  In </w:t>
      </w:r>
      <w:r w:rsidRPr="00C3036E">
        <w:rPr>
          <w:rFonts w:ascii="Arial" w:eastAsia="Times New Roman" w:hAnsi="Arial" w:cs="Arial"/>
          <w:b/>
          <w:sz w:val="22"/>
          <w:szCs w:val="22"/>
          <w:lang w:val="it-IT" w:eastAsia="it-IT"/>
        </w:rPr>
        <w:t>Lunigiana</w:t>
      </w:r>
      <w:r w:rsidRPr="00C3036E">
        <w:rPr>
          <w:rFonts w:ascii="Arial" w:eastAsia="Times New Roman" w:hAnsi="Arial" w:cs="Arial"/>
          <w:sz w:val="22"/>
          <w:szCs w:val="22"/>
          <w:lang w:val="it-IT" w:eastAsia="it-IT"/>
        </w:rPr>
        <w:t xml:space="preserve"> zona a metà fra Liguria e Toscana, sorgono alcuni dei borghi medievali più belli d’Italia, e forse non tutti sanno che il nome di questa zona deriva dall’antica città romana Luni che si trova alla foce del fiume Magra a poca distanza da Sarzana, che gli amanti del 4x4 in quei giorni impareranno a conoscere bene per i suoi tracciati in fuoristrada.</w:t>
      </w:r>
    </w:p>
    <w:p w14:paraId="16237B54" w14:textId="77777777" w:rsidR="00C3036E" w:rsidRPr="00C3036E" w:rsidRDefault="00C3036E" w:rsidP="00C3036E">
      <w:pPr>
        <w:shd w:val="clear" w:color="auto" w:fill="FFFFFF"/>
        <w:spacing w:line="224" w:lineRule="atLeast"/>
        <w:jc w:val="both"/>
        <w:rPr>
          <w:rFonts w:ascii="Arial" w:eastAsia="Times New Roman" w:hAnsi="Arial" w:cs="Arial"/>
          <w:sz w:val="22"/>
          <w:szCs w:val="22"/>
          <w:lang w:val="it-IT" w:eastAsia="it-IT"/>
        </w:rPr>
      </w:pPr>
      <w:r w:rsidRPr="00C3036E">
        <w:rPr>
          <w:rFonts w:ascii="Arial" w:eastAsia="Times New Roman" w:hAnsi="Arial" w:cs="Arial"/>
          <w:sz w:val="22"/>
          <w:szCs w:val="22"/>
          <w:lang w:val="it-IT" w:eastAsia="it-IT"/>
        </w:rPr>
        <w:t xml:space="preserve">Di questi borghi fa parte anche </w:t>
      </w:r>
      <w:r w:rsidRPr="00C3036E">
        <w:rPr>
          <w:rFonts w:ascii="Arial" w:eastAsia="Times New Roman" w:hAnsi="Arial" w:cs="Arial"/>
          <w:b/>
          <w:sz w:val="22"/>
          <w:szCs w:val="22"/>
          <w:lang w:val="it-IT" w:eastAsia="it-IT"/>
        </w:rPr>
        <w:t>Colonnata</w:t>
      </w:r>
      <w:r w:rsidRPr="00C3036E">
        <w:rPr>
          <w:rFonts w:ascii="Arial" w:eastAsia="Times New Roman" w:hAnsi="Arial" w:cs="Arial"/>
          <w:sz w:val="22"/>
          <w:szCs w:val="22"/>
          <w:lang w:val="it-IT" w:eastAsia="it-IT"/>
        </w:rPr>
        <w:t xml:space="preserve"> immersa nelle Alpi Apuane conosciuta per il lardo e anche per le Cave di Marmo. </w:t>
      </w:r>
    </w:p>
    <w:p w14:paraId="6A3EF7DD" w14:textId="710BF116" w:rsidR="00C3036E" w:rsidRPr="00C3036E" w:rsidRDefault="00C3036E" w:rsidP="00C3036E">
      <w:pPr>
        <w:shd w:val="clear" w:color="auto" w:fill="FFFFFF"/>
        <w:spacing w:line="224" w:lineRule="atLeast"/>
        <w:jc w:val="both"/>
        <w:rPr>
          <w:rFonts w:ascii="Arial" w:eastAsiaTheme="minorHAnsi" w:hAnsi="Arial" w:cs="Arial"/>
          <w:sz w:val="22"/>
          <w:szCs w:val="22"/>
          <w:lang w:val="it-IT"/>
        </w:rPr>
      </w:pPr>
      <w:r w:rsidRPr="00C3036E">
        <w:rPr>
          <w:rFonts w:ascii="Arial" w:eastAsia="Times New Roman" w:hAnsi="Arial" w:cs="Arial"/>
          <w:sz w:val="22"/>
          <w:szCs w:val="22"/>
          <w:lang w:val="it-IT" w:eastAsia="it-IT"/>
        </w:rPr>
        <w:t xml:space="preserve">Ma per chi preferisce la spiaggia e il mare alle città d’arte i dintorni di Carrara offrono le bellezze della </w:t>
      </w:r>
      <w:r w:rsidRPr="00C3036E">
        <w:rPr>
          <w:rFonts w:ascii="Arial" w:eastAsia="Times New Roman" w:hAnsi="Arial" w:cs="Arial"/>
          <w:b/>
          <w:sz w:val="22"/>
          <w:szCs w:val="22"/>
          <w:lang w:val="it-IT" w:eastAsia="it-IT"/>
        </w:rPr>
        <w:t xml:space="preserve">Versilia </w:t>
      </w:r>
      <w:r w:rsidRPr="00C3036E">
        <w:rPr>
          <w:rFonts w:ascii="Arial" w:eastAsia="Times New Roman" w:hAnsi="Arial" w:cs="Arial"/>
          <w:sz w:val="22"/>
          <w:szCs w:val="22"/>
          <w:lang w:val="it-IT" w:eastAsia="it-IT"/>
        </w:rPr>
        <w:t>con Forte dei Marmi e Viareggio due cittadine note in tutto il mondo che anche in autunno possono riservare piacevoli sorprese.  </w:t>
      </w:r>
      <w:r w:rsidRPr="00C3036E">
        <w:rPr>
          <w:rFonts w:ascii="Arial" w:eastAsia="Times New Roman" w:hAnsi="Arial" w:cs="Arial"/>
          <w:b/>
          <w:bCs/>
          <w:sz w:val="22"/>
          <w:szCs w:val="22"/>
          <w:lang w:val="it-IT" w:eastAsia="it-IT"/>
        </w:rPr>
        <w:t xml:space="preserve">Pietrasanta, Luni, Bocca di Magra </w:t>
      </w:r>
      <w:r w:rsidRPr="00C3036E">
        <w:rPr>
          <w:rFonts w:ascii="Arial" w:eastAsia="Times New Roman" w:hAnsi="Arial" w:cs="Arial"/>
          <w:bCs/>
          <w:sz w:val="22"/>
          <w:szCs w:val="22"/>
          <w:lang w:val="it-IT" w:eastAsia="it-IT"/>
        </w:rPr>
        <w:t xml:space="preserve">sono solo altri esempi della ricchezza di queste terre con i loro musei, le gallerie d’arte, le chiese oltre alle 5 terre, definite dai poeti inglesi l’ottava meraviglia del mondo e </w:t>
      </w:r>
      <w:r w:rsidRPr="00C3036E">
        <w:rPr>
          <w:rFonts w:ascii="Arial" w:eastAsia="Times New Roman" w:hAnsi="Arial" w:cs="Arial"/>
          <w:b/>
          <w:bCs/>
          <w:sz w:val="22"/>
          <w:szCs w:val="22"/>
          <w:lang w:val="it-IT" w:eastAsia="it-IT"/>
        </w:rPr>
        <w:t>Lerici</w:t>
      </w:r>
      <w:r w:rsidRPr="00C3036E">
        <w:rPr>
          <w:rFonts w:ascii="Arial" w:eastAsia="Times New Roman" w:hAnsi="Arial" w:cs="Arial"/>
          <w:bCs/>
          <w:sz w:val="22"/>
          <w:szCs w:val="22"/>
          <w:lang w:val="it-IT" w:eastAsia="it-IT"/>
        </w:rPr>
        <w:t xml:space="preserve"> con il golfo di</w:t>
      </w:r>
      <w:r w:rsidR="00AF5A51">
        <w:rPr>
          <w:rFonts w:ascii="Arial" w:eastAsia="Times New Roman" w:hAnsi="Arial" w:cs="Arial"/>
          <w:bCs/>
          <w:sz w:val="22"/>
          <w:szCs w:val="22"/>
          <w:lang w:val="it-IT" w:eastAsia="it-IT"/>
        </w:rPr>
        <w:t xml:space="preserve"> </w:t>
      </w:r>
      <w:r>
        <w:rPr>
          <w:rFonts w:ascii="Arial" w:eastAsia="Times New Roman" w:hAnsi="Arial" w:cs="Arial"/>
          <w:bCs/>
          <w:sz w:val="22"/>
          <w:szCs w:val="22"/>
          <w:lang w:val="it-IT" w:eastAsia="it-IT"/>
        </w:rPr>
        <w:t>L</w:t>
      </w:r>
      <w:r w:rsidRPr="00C3036E">
        <w:rPr>
          <w:rFonts w:ascii="Arial" w:eastAsia="Times New Roman" w:hAnsi="Arial" w:cs="Arial"/>
          <w:bCs/>
          <w:sz w:val="22"/>
          <w:szCs w:val="22"/>
          <w:lang w:val="it-IT" w:eastAsia="it-IT"/>
        </w:rPr>
        <w:t xml:space="preserve">a Spezia </w:t>
      </w:r>
      <w:r w:rsidRPr="00C3036E">
        <w:rPr>
          <w:rFonts w:ascii="Arial" w:eastAsia="Times New Roman" w:hAnsi="Arial" w:cs="Arial"/>
          <w:sz w:val="22"/>
          <w:szCs w:val="22"/>
          <w:lang w:val="it-IT" w:eastAsia="it-IT"/>
        </w:rPr>
        <w:t>le cui multiformi proposte spaziano da una visita al Castello da raggiungere con una bella passeggiata fra i carruggi oppure un giretto al parco Shelley o al borgo di Tellaro. Al tramonto, all’alba o durante le giornate di ottobre questi posti incantati</w:t>
      </w:r>
      <w:r w:rsidRPr="00C3036E">
        <w:rPr>
          <w:rFonts w:ascii="Arial" w:eastAsia="Times New Roman" w:hAnsi="Arial" w:cs="Arial"/>
          <w:color w:val="222222"/>
          <w:sz w:val="22"/>
          <w:szCs w:val="22"/>
          <w:lang w:val="it-IT" w:eastAsia="it-IT"/>
        </w:rPr>
        <w:t xml:space="preserve"> regalano emozioni uniche e la visita al 4x4 Fest offrirà anche quest’anno un’ottima opportunità per godersi giornate divertenti, alimentando le proprie passioni, a 360 gradi.  </w:t>
      </w:r>
    </w:p>
    <w:p w14:paraId="0CB7DBE3" w14:textId="7CB805E8" w:rsidR="00C3036E" w:rsidRDefault="00C3036E" w:rsidP="00C3036E">
      <w:pPr>
        <w:rPr>
          <w:rFonts w:ascii="Arial" w:hAnsi="Arial" w:cs="Arial"/>
          <w:b/>
          <w:shd w:val="clear" w:color="auto" w:fill="FFFFFF"/>
          <w:lang w:val="it-IT"/>
        </w:rPr>
      </w:pPr>
    </w:p>
    <w:p w14:paraId="3AC78CA5" w14:textId="77777777" w:rsidR="00C3036E" w:rsidRDefault="00C3036E" w:rsidP="00C3036E">
      <w:pPr>
        <w:rPr>
          <w:rFonts w:ascii="Arial" w:hAnsi="Arial" w:cs="Arial"/>
          <w:b/>
          <w:shd w:val="clear" w:color="auto" w:fill="FFFFFF"/>
          <w:lang w:val="it-IT"/>
        </w:rPr>
      </w:pPr>
    </w:p>
    <w:p w14:paraId="047B5DF3" w14:textId="77777777" w:rsidR="00C3036E" w:rsidRPr="00E71B08" w:rsidRDefault="00C3036E" w:rsidP="00C3036E">
      <w:pPr>
        <w:rPr>
          <w:rFonts w:ascii="Arial" w:hAnsi="Arial" w:cs="Arial"/>
          <w:b/>
          <w:shd w:val="clear" w:color="auto" w:fill="FFFFFF"/>
          <w:lang w:val="it-IT"/>
        </w:rPr>
      </w:pPr>
      <w:r w:rsidRPr="00E71B08">
        <w:rPr>
          <w:rFonts w:ascii="Arial" w:hAnsi="Arial" w:cs="Arial"/>
          <w:b/>
          <w:shd w:val="clear" w:color="auto" w:fill="FFFFFF"/>
          <w:lang w:val="it-IT"/>
        </w:rPr>
        <w:t>14-16 OTTOBRE 2022: SAVE THE DATE!</w:t>
      </w:r>
    </w:p>
    <w:p w14:paraId="0BCFD586" w14:textId="77777777" w:rsidR="00C3036E" w:rsidRPr="003C0F37" w:rsidRDefault="00C3036E" w:rsidP="00C3036E">
      <w:pPr>
        <w:pStyle w:val="Corpo"/>
        <w:rPr>
          <w:rFonts w:hint="eastAsia"/>
          <w:sz w:val="20"/>
          <w:szCs w:val="20"/>
        </w:rPr>
      </w:pPr>
      <w:r w:rsidRPr="003C0F37">
        <w:rPr>
          <w:sz w:val="20"/>
          <w:szCs w:val="20"/>
        </w:rPr>
        <w:t xml:space="preserve">4x4Fest è organizzata da IMM CarraraFiere SpA, con il patrocinio di Regione Toscana e Comune di Carrara. </w:t>
      </w:r>
    </w:p>
    <w:p w14:paraId="3F3F2988" w14:textId="77777777" w:rsidR="00C3036E" w:rsidRPr="00E71B08" w:rsidRDefault="00C3036E" w:rsidP="00C3036E">
      <w:pPr>
        <w:rPr>
          <w:rFonts w:ascii="Arial" w:hAnsi="Arial" w:cs="Arial"/>
          <w:color w:val="000000"/>
          <w:sz w:val="18"/>
          <w:szCs w:val="18"/>
          <w:lang w:val="it-IT"/>
        </w:rPr>
      </w:pPr>
      <w:r w:rsidRPr="00E71B08">
        <w:rPr>
          <w:rFonts w:ascii="Arial" w:hAnsi="Arial" w:cs="Arial"/>
          <w:b/>
          <w:shd w:val="clear" w:color="auto" w:fill="FFFFFF"/>
          <w:lang w:val="it-IT"/>
        </w:rPr>
        <w:t>I</w:t>
      </w:r>
      <w:r w:rsidRPr="00E71B08">
        <w:rPr>
          <w:rFonts w:ascii="Arial" w:hAnsi="Arial" w:cs="Arial"/>
          <w:b/>
          <w:bCs/>
          <w:color w:val="222222"/>
          <w:sz w:val="18"/>
          <w:szCs w:val="18"/>
          <w:lang w:val="it-IT"/>
        </w:rPr>
        <w:t>nfo utili:</w:t>
      </w:r>
      <w:r w:rsidRPr="00E71B08">
        <w:rPr>
          <w:rFonts w:ascii="Arial" w:hAnsi="Arial" w:cs="Arial"/>
          <w:color w:val="222222"/>
          <w:sz w:val="18"/>
          <w:szCs w:val="18"/>
          <w:lang w:val="it-IT"/>
        </w:rPr>
        <w:t> 4X4Fest sarà aperta da </w:t>
      </w:r>
      <w:r w:rsidRPr="00E71B08">
        <w:rPr>
          <w:rFonts w:ascii="Arial" w:hAnsi="Arial" w:cs="Arial"/>
          <w:b/>
          <w:bCs/>
          <w:color w:val="222222"/>
          <w:sz w:val="18"/>
          <w:szCs w:val="18"/>
          <w:lang w:val="it-IT"/>
        </w:rPr>
        <w:t xml:space="preserve">venerdì 14 a domenica 16 ottobre dalle 10.00 alle 19.00 – sabato ore 20.00 </w:t>
      </w:r>
    </w:p>
    <w:p w14:paraId="7529148E" w14:textId="77777777" w:rsidR="00C3036E" w:rsidRDefault="00C3036E" w:rsidP="00C3036E">
      <w:pPr>
        <w:pStyle w:val="Corpo"/>
        <w:rPr>
          <w:rFonts w:hint="eastAsia"/>
        </w:rPr>
      </w:pPr>
      <w:r w:rsidRPr="00D03B6B">
        <w:rPr>
          <w:rFonts w:ascii="Arial" w:hAnsi="Arial" w:cs="Arial"/>
          <w:sz w:val="18"/>
          <w:szCs w:val="18"/>
        </w:rPr>
        <w:t>info </w:t>
      </w:r>
      <w:hyperlink r:id="rId7" w:history="1">
        <w:r w:rsidRPr="00E53D0B">
          <w:rPr>
            <w:rStyle w:val="Collegamentoipertestuale"/>
            <w:rFonts w:ascii="Arial" w:hAnsi="Arial" w:cs="Arial"/>
            <w:sz w:val="18"/>
            <w:szCs w:val="18"/>
          </w:rPr>
          <w:t>www.4x4fest.com</w:t>
        </w:r>
      </w:hyperlink>
      <w:r>
        <w:rPr>
          <w:rFonts w:ascii="Arial" w:hAnsi="Arial" w:cs="Arial"/>
          <w:sz w:val="18"/>
          <w:szCs w:val="18"/>
        </w:rPr>
        <w:t xml:space="preserve">               </w:t>
      </w:r>
      <w:r w:rsidRPr="00D03B6B">
        <w:rPr>
          <w:rFonts w:ascii="Arial" w:hAnsi="Arial" w:cs="Arial"/>
          <w:sz w:val="18"/>
          <w:szCs w:val="18"/>
        </w:rPr>
        <w:t xml:space="preserve"> </w:t>
      </w:r>
      <w:hyperlink r:id="rId8" w:tgtFrame="_blank" w:history="1">
        <w:r w:rsidRPr="00D03B6B">
          <w:rPr>
            <w:rStyle w:val="Collegamentoipertestuale"/>
            <w:rFonts w:ascii="Arial" w:hAnsi="Arial" w:cs="Arial"/>
            <w:color w:val="05447E"/>
            <w:sz w:val="18"/>
            <w:szCs w:val="18"/>
          </w:rPr>
          <w:t>www.facebook.com/4x4fest</w:t>
        </w:r>
      </w:hyperlink>
      <w:r w:rsidRPr="00D03B6B">
        <w:rPr>
          <w:rFonts w:ascii="Arial" w:hAnsi="Arial" w:cs="Arial"/>
          <w:sz w:val="18"/>
          <w:szCs w:val="18"/>
        </w:rPr>
        <w:t xml:space="preserve"> </w:t>
      </w:r>
      <w:r>
        <w:rPr>
          <w:rFonts w:ascii="Arial" w:hAnsi="Arial" w:cs="Arial"/>
          <w:sz w:val="18"/>
          <w:szCs w:val="18"/>
        </w:rPr>
        <w:t xml:space="preserve">             </w:t>
      </w:r>
      <w:hyperlink r:id="rId9" w:history="1">
        <w:r w:rsidRPr="00D03B6B">
          <w:rPr>
            <w:rStyle w:val="Collegamentoipertestuale"/>
            <w:rFonts w:ascii="Arial" w:hAnsi="Arial" w:cs="Arial"/>
            <w:sz w:val="18"/>
            <w:szCs w:val="18"/>
            <w:shd w:val="clear" w:color="auto" w:fill="FFFFFF"/>
          </w:rPr>
          <w:t>https://www.instagram.com/4x4fest_official/</w:t>
        </w:r>
      </w:hyperlink>
    </w:p>
    <w:p w14:paraId="440676BC" w14:textId="77777777" w:rsidR="00C3036E" w:rsidRPr="001A7D53" w:rsidRDefault="00C3036E" w:rsidP="00C3036E">
      <w:pPr>
        <w:pStyle w:val="Corpo"/>
        <w:rPr>
          <w:rFonts w:hint="eastAsia"/>
          <w:sz w:val="16"/>
          <w:szCs w:val="16"/>
        </w:rPr>
      </w:pPr>
      <w:r w:rsidRPr="001A7D53">
        <w:rPr>
          <w:sz w:val="16"/>
          <w:szCs w:val="16"/>
        </w:rPr>
        <w:t xml:space="preserve"> </w:t>
      </w:r>
    </w:p>
    <w:p w14:paraId="4705DA8C" w14:textId="77777777" w:rsidR="00C3036E" w:rsidRPr="001A7D53" w:rsidRDefault="00C3036E" w:rsidP="00C3036E">
      <w:pPr>
        <w:pStyle w:val="Corpo"/>
        <w:rPr>
          <w:rFonts w:hint="eastAsia"/>
          <w:sz w:val="16"/>
          <w:szCs w:val="16"/>
        </w:rPr>
      </w:pPr>
    </w:p>
    <w:p w14:paraId="7FCAD0D0" w14:textId="4655ABC7" w:rsidR="00C3036E" w:rsidRDefault="00C3036E" w:rsidP="00C3036E">
      <w:pPr>
        <w:pStyle w:val="Corpo"/>
        <w:rPr>
          <w:sz w:val="20"/>
          <w:szCs w:val="20"/>
        </w:rPr>
      </w:pPr>
      <w:r>
        <w:rPr>
          <w:sz w:val="20"/>
          <w:szCs w:val="20"/>
        </w:rPr>
        <w:t>(Carrara, 6</w:t>
      </w:r>
      <w:r w:rsidRPr="0017119D">
        <w:rPr>
          <w:sz w:val="20"/>
          <w:szCs w:val="20"/>
        </w:rPr>
        <w:t xml:space="preserve"> luglio 2022)</w:t>
      </w:r>
    </w:p>
    <w:p w14:paraId="485CD76F" w14:textId="2CC18F4C" w:rsidR="00C3036E" w:rsidRDefault="00C3036E" w:rsidP="00C3036E">
      <w:pPr>
        <w:pStyle w:val="Corpo"/>
        <w:rPr>
          <w:sz w:val="20"/>
          <w:szCs w:val="20"/>
        </w:rPr>
      </w:pPr>
    </w:p>
    <w:sectPr w:rsidR="00C3036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46FF" w14:textId="77777777" w:rsidR="00414442" w:rsidRDefault="00414442">
      <w:r>
        <w:separator/>
      </w:r>
    </w:p>
  </w:endnote>
  <w:endnote w:type="continuationSeparator" w:id="0">
    <w:p w14:paraId="4B7FB182" w14:textId="77777777" w:rsidR="00414442" w:rsidRDefault="0041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D5A7" w14:textId="77777777" w:rsidR="000D2D31" w:rsidRDefault="000D2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9727" w14:textId="77777777" w:rsidR="00414442" w:rsidRDefault="00414442">
      <w:r>
        <w:separator/>
      </w:r>
    </w:p>
  </w:footnote>
  <w:footnote w:type="continuationSeparator" w:id="0">
    <w:p w14:paraId="43280696" w14:textId="77777777" w:rsidR="00414442" w:rsidRDefault="0041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6C91" w14:textId="77777777" w:rsidR="000D2D31" w:rsidRDefault="00850D80">
    <w:r>
      <w:rPr>
        <w:noProof/>
      </w:rPr>
      <mc:AlternateContent>
        <mc:Choice Requires="wps">
          <w:drawing>
            <wp:anchor distT="152400" distB="152400" distL="152400" distR="152400" simplePos="0" relativeHeight="251658240" behindDoc="1" locked="0" layoutInCell="1" allowOverlap="1" wp14:anchorId="7DC16925" wp14:editId="7FEBA0E8">
              <wp:simplePos x="0" y="0"/>
              <wp:positionH relativeFrom="page">
                <wp:posOffset>0</wp:posOffset>
              </wp:positionH>
              <wp:positionV relativeFrom="page">
                <wp:posOffset>0</wp:posOffset>
              </wp:positionV>
              <wp:extent cx="7560057" cy="10692004"/>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r:id="rId2" o:title="Intestata_new_2.jp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632AA"/>
    <w:multiLevelType w:val="hybridMultilevel"/>
    <w:tmpl w:val="FF38C074"/>
    <w:lvl w:ilvl="0" w:tplc="696A64AE">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8097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31"/>
    <w:rsid w:val="000D2D31"/>
    <w:rsid w:val="00160E39"/>
    <w:rsid w:val="0017119D"/>
    <w:rsid w:val="002060F5"/>
    <w:rsid w:val="00206975"/>
    <w:rsid w:val="00330CBD"/>
    <w:rsid w:val="003C0F37"/>
    <w:rsid w:val="00414442"/>
    <w:rsid w:val="005F3815"/>
    <w:rsid w:val="00644B85"/>
    <w:rsid w:val="0066219A"/>
    <w:rsid w:val="00850D80"/>
    <w:rsid w:val="00866B0A"/>
    <w:rsid w:val="00AE7684"/>
    <w:rsid w:val="00AF5A51"/>
    <w:rsid w:val="00BC0DC5"/>
    <w:rsid w:val="00BD6F8D"/>
    <w:rsid w:val="00C3036E"/>
    <w:rsid w:val="00C727FC"/>
    <w:rsid w:val="00D1169D"/>
    <w:rsid w:val="00D758DB"/>
    <w:rsid w:val="00E44740"/>
    <w:rsid w:val="00FE6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1254"/>
  <w15:docId w15:val="{2C483CA9-E527-4372-83BB-3F31270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Paragrafoelenco">
    <w:name w:val="List Paragraph"/>
    <w:basedOn w:val="Normale"/>
    <w:uiPriority w:val="34"/>
    <w:qFormat/>
    <w:rsid w:val="00AE7684"/>
    <w:pPr>
      <w:pBdr>
        <w:top w:val="none" w:sz="0" w:space="0" w:color="auto"/>
        <w:left w:val="none" w:sz="0" w:space="0" w:color="auto"/>
        <w:bottom w:val="none" w:sz="0" w:space="0" w:color="auto"/>
        <w:right w:val="none" w:sz="0" w:space="0" w:color="auto"/>
        <w:between w:val="none" w:sz="0" w:space="0" w:color="auto"/>
        <w:bar w:val="none" w:sz="0" w:color="auto"/>
      </w:pBdr>
      <w:spacing w:before="138"/>
      <w:ind w:left="720"/>
      <w:contextualSpacing/>
    </w:pPr>
    <w:rPr>
      <w:rFonts w:asciiTheme="minorHAnsi" w:eastAsiaTheme="minorHAnsi" w:hAnsiTheme="minorHAnsi" w:cstheme="minorBidi"/>
      <w:sz w:val="22"/>
      <w:szCs w:val="22"/>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6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4x4f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4x4f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4x4fest_off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2022-07-07T05:48:00Z</dcterms:created>
  <dcterms:modified xsi:type="dcterms:W3CDTF">2022-07-07T05:51:00Z</dcterms:modified>
</cp:coreProperties>
</file>