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40"/>
          <w:szCs w:val="4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 xml:space="preserve">Giornata 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>Mondiale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 xml:space="preserve"> degli Alberi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Protagonista il Cedro del Libano minacciato dal riscaldamento globale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 San Cesareo (RM)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200 mq di arte a tutela del patrimonio arboreo</w:t>
      </w:r>
    </w:p>
    <w:p>
      <w:pPr>
        <w:pStyle w:val="Normal.0"/>
        <w:spacing w:before="100" w:after="100" w:line="24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21 novembre 2022, ore 10.30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spacing w:val="0"/>
          <w:u w:color="545454"/>
          <w:rtl w:val="0"/>
          <w:lang w:val="it-IT"/>
        </w:rPr>
        <w:t>Teatro Comunale Giulanco - Traversa della Cultura, San Cesareo</w:t>
      </w:r>
      <w:r>
        <w:rPr>
          <w:rFonts w:ascii="Arial" w:hAnsi="Arial"/>
          <w:spacing w:val="0"/>
          <w:u w:color="545454"/>
          <w:rtl w:val="0"/>
          <w:lang w:val="it-IT"/>
        </w:rPr>
        <w:t xml:space="preserve"> (RM)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Simbolo di bellezza, benessere e sostenibilit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-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citato nel Poema di Gilgamesh, tra le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antiche opere letterarie della nostra civilt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-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Cedro del Libano diventa protagonista il 21 novembre nella Giornata Mondiale degli Alberi 2022</w:t>
      </w:r>
      <w:r>
        <w:rPr>
          <w:rFonts w:ascii="Arial" w:hAnsi="Arial"/>
          <w:sz w:val="22"/>
          <w:szCs w:val="22"/>
          <w:rtl w:val="0"/>
          <w:lang w:val="it-IT"/>
        </w:rPr>
        <w:t xml:space="preserve">. Succede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San Cesareo, in provincia di Roma,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quel territorio del centro Italia che gli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imperatori romani elessero come villeggiatura</w:t>
      </w:r>
      <w:r>
        <w:rPr>
          <w:rFonts w:ascii="Arial" w:hAnsi="Arial"/>
          <w:sz w:val="22"/>
          <w:szCs w:val="22"/>
          <w:rtl w:val="0"/>
          <w:lang w:val="it-IT"/>
        </w:rPr>
        <w:t xml:space="preserve"> e in cui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piantarono i primi esemplari italici della millenaria specie</w:t>
      </w:r>
      <w:r>
        <w:rPr>
          <w:rFonts w:ascii="Arial" w:hAnsi="Arial"/>
          <w:sz w:val="22"/>
          <w:szCs w:val="22"/>
          <w:rtl w:val="0"/>
          <w:lang w:val="it-IT"/>
        </w:rPr>
        <w:t xml:space="preserve">, trasformando nei secoli questi luoghi del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Lazio nell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area geografica con la maggior presenza di cedro </w:t>
      </w:r>
      <w:r>
        <w:rPr>
          <w:rFonts w:ascii="Arial" w:hAnsi="Arial"/>
          <w:sz w:val="22"/>
          <w:szCs w:val="22"/>
          <w:rtl w:val="0"/>
          <w:lang w:val="it-IT"/>
        </w:rPr>
        <w:t>del Libano della penisola.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specie millenaria - oggi minacciata dal riscaldamento globale, come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denunciato nel 2018 dal New York Times - viene omaggiato a San Cesareo con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progetti di piantumazione gi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 essere, ma anche con la nascita di due monumentali opere di eco street art.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Due eco-murales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200 mq firmati dallo street artist Luogo Comune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le cui immagini hanno gi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colorato palazzi e muri in tutta Italia, ma anche in Francia, Spagna e Inghilterra. D</w:t>
      </w:r>
      <w:r>
        <w:rPr>
          <w:rFonts w:ascii="Arial" w:hAnsi="Arial"/>
          <w:sz w:val="22"/>
          <w:szCs w:val="22"/>
          <w:rtl w:val="0"/>
          <w:lang w:val="it-IT"/>
        </w:rPr>
        <w:t xml:space="preserve">ue interventi di arte pubblica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dal linguaggio simbolico che combina elementi della flora e della fauna per dare visibilit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alla minaccia climatica, indicando la via da perseguire: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la tutela del patrimonio arboreo.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Il 21 novembre 2022, Giornata Mondiale degli Alberi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diventa cos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una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vera e propria festa del cedro del Libano nella sua area italiana d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elezione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: un protagonista speciale per raccontare tutti gli alberi, con un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evento inclusivo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 promosso dal Comune di San Cesareo, finanziato da Regione Lazio nell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ambito del bando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Accordo di Programma per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adozione coordinata e congiunta di misure per il miglioramento della qualit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aria nella Regione Lazio. Scheda n.4, Murales Antismog e Campagna Informativa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e a cura della no profit Yourban2030.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Un messaggio per tutti in una giornata che invita la popolazione su scala mondiale a intervenire a tutela degli alberi e che a San Cesareo vede il coinvolgimento di oltre 100 giovanissimi studenti </w:t>
      </w:r>
      <w:r>
        <w:rPr>
          <w:rFonts w:ascii="Arial" w:hAnsi="Arial"/>
          <w:sz w:val="22"/>
          <w:szCs w:val="22"/>
          <w:rtl w:val="0"/>
          <w:lang w:val="it-IT"/>
        </w:rPr>
        <w:t xml:space="preserve">ai quali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stato chiesto: che albero sei? Rappresentare gli alberi per i bambini e i ragazzi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 modo per rappresentare e raccontare 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stessi: chi sono i giovani abitanti del mondo? Che rapporto hanno con la natura e la sua tutela? Come vedono il futuro? In poche parole: che albero sono e che albero vogliono essere?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Il nostro viaggio accompagnato dall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albero di Cedro del Libano va avanti nel corso dei secoli e dei millenni.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Da sempre 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stato al servizio dell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uomo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grazie al suo legno che ha contribuito alla costruzione di opere fondamentali nella storia della civilt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. A partire proprio dal Tempio di Salomone, primo tempio di Gerusalemme, la cui costruzione risale a quasi 3000 anni fa e che comprende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utilizzo del legno di Cedro, donato dal re di Tiro proprio a Salomone. Oggi il rischio estinzione del Cedro del Libano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sempre pi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elevato. Si tratta di una pianta che necessita di oltre mille anni per crescere autonomamente, sostenuta dai climi freddi.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Il caldo porta, invece, il Cedro del Libano ad accelerare il suo processo di crescita, andando contro la sua natura ed esponendolo agli attacchi degli agenti atmosferici e degli insetti.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La realizzazione dei due eco-murales, su una superficie totale di 200 metri quadrati, sar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equivalente di aver piantato 8 alberi di Cedro a San Cesareo, che elimineranno 110 kg di Co2 nell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aria, assorbiranno 10 kg di Co2 durante il primo mese di applicazione e porteranno a zero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inquinamento di 40 auto a benzina euro 6 ogni giorno. Questo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possibile attraverso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utilizzo della pittura Airlite mangia-smog che verr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applicata sulla parete dell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Istituto Comprensivo di San Cesareo e sul muro di cinta del Campo sportivo di San Cesareo.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202124"/>
          <w:shd w:val="clear" w:color="auto" w:fill="ffffff"/>
        </w:rPr>
        <w:br w:type="textWrapping"/>
      </w:r>
    </w:p>
    <w:p>
      <w:pPr>
        <w:pStyle w:val="Normal.0"/>
        <w:spacing w:before="100" w:after="100"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</w:t>
      </w:r>
      <w:r>
        <w:rPr>
          <w:rFonts w:ascii="Arial" w:hAnsi="Arial"/>
          <w:b w:val="1"/>
          <w:bCs w:val="1"/>
          <w:spacing w:val="1"/>
          <w:sz w:val="22"/>
          <w:szCs w:val="22"/>
          <w:u w:color="545454"/>
          <w:rtl w:val="0"/>
          <w:lang w:val="it-IT"/>
        </w:rPr>
        <w:t>naugurazione luned</w:t>
      </w:r>
      <w:r>
        <w:rPr>
          <w:rFonts w:ascii="Arial" w:hAnsi="Arial" w:hint="default"/>
          <w:b w:val="1"/>
          <w:bCs w:val="1"/>
          <w:spacing w:val="1"/>
          <w:sz w:val="22"/>
          <w:szCs w:val="22"/>
          <w:u w:color="545454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pacing w:val="1"/>
          <w:sz w:val="22"/>
          <w:szCs w:val="22"/>
          <w:u w:color="545454"/>
          <w:rtl w:val="0"/>
          <w:lang w:val="it-IT"/>
        </w:rPr>
        <w:t>21 novembre alle ore 10.30, presso il Teatro Comunale Giulanco - Traversa della Cultura, San Cesareo.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Ufficio stampa HF4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Marta Volterra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marta.volterra@hf4.it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 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(+39) 340.96.900.12</w:t>
      </w:r>
    </w:p>
    <w:p>
      <w:pPr>
        <w:pStyle w:val="Normal.0"/>
        <w:spacing w:line="288" w:lineRule="auto"/>
        <w:jc w:val="center"/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Valentina Pettinelli press@hf4.it (+39)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