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080C" w14:textId="77777777" w:rsidR="00880F29" w:rsidRPr="00D32B42" w:rsidRDefault="00880F29" w:rsidP="00D32B42">
      <w:pPr>
        <w:shd w:val="clear" w:color="auto" w:fill="FFFFFF"/>
        <w:spacing w:line="360" w:lineRule="auto"/>
        <w:jc w:val="center"/>
        <w:rPr>
          <w:rFonts w:ascii="Tahoma" w:eastAsia="Times New Roman" w:hAnsi="Tahoma" w:cs="Tahoma"/>
          <w:color w:val="000000"/>
          <w:sz w:val="28"/>
          <w:szCs w:val="28"/>
          <w:lang w:eastAsia="it-IT"/>
        </w:rPr>
      </w:pPr>
    </w:p>
    <w:p w14:paraId="74398E7F" w14:textId="77777777" w:rsidR="007C60EE" w:rsidRPr="00D32B42" w:rsidRDefault="007C60EE" w:rsidP="00D32B42">
      <w:pPr>
        <w:shd w:val="clear" w:color="auto" w:fill="FFFFFF"/>
        <w:spacing w:line="360" w:lineRule="auto"/>
        <w:jc w:val="center"/>
        <w:rPr>
          <w:rFonts w:ascii="Tahoma" w:eastAsia="Times New Roman" w:hAnsi="Tahoma" w:cs="Tahoma"/>
          <w:b/>
          <w:bCs/>
          <w:color w:val="000000"/>
          <w:sz w:val="28"/>
          <w:szCs w:val="28"/>
          <w:lang w:eastAsia="it-IT"/>
        </w:rPr>
      </w:pPr>
      <w:r w:rsidRPr="00D32B42">
        <w:rPr>
          <w:rFonts w:ascii="Tahoma" w:hAnsi="Tahoma" w:cs="Tahoma"/>
          <w:noProof/>
          <w:color w:val="595959" w:themeColor="text1" w:themeTint="A6"/>
          <w:sz w:val="28"/>
          <w:szCs w:val="28"/>
          <w:lang w:eastAsia="it-IT"/>
        </w:rPr>
        <w:drawing>
          <wp:inline distT="0" distB="0" distL="0" distR="0" wp14:anchorId="1D969AF1" wp14:editId="35C2BED5">
            <wp:extent cx="3664751" cy="762000"/>
            <wp:effectExtent l="19050" t="0" r="0" b="0"/>
            <wp:docPr id="4" name="Immagine 3" descr="nuovo-logo-meliconi-est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logo-meliconi-esteso.png"/>
                    <pic:cNvPicPr/>
                  </pic:nvPicPr>
                  <pic:blipFill>
                    <a:blip r:embed="rId4" cstate="print"/>
                    <a:stretch>
                      <a:fillRect/>
                    </a:stretch>
                  </pic:blipFill>
                  <pic:spPr>
                    <a:xfrm>
                      <a:off x="0" y="0"/>
                      <a:ext cx="3662091" cy="761447"/>
                    </a:xfrm>
                    <a:prstGeom prst="rect">
                      <a:avLst/>
                    </a:prstGeom>
                  </pic:spPr>
                </pic:pic>
              </a:graphicData>
            </a:graphic>
          </wp:inline>
        </w:drawing>
      </w:r>
    </w:p>
    <w:p w14:paraId="72EE75B6" w14:textId="77777777" w:rsidR="003769E5" w:rsidRPr="00D32B42" w:rsidRDefault="003769E5" w:rsidP="00D32B42">
      <w:pPr>
        <w:shd w:val="clear" w:color="auto" w:fill="FFFFFF"/>
        <w:spacing w:line="360" w:lineRule="auto"/>
        <w:jc w:val="center"/>
        <w:rPr>
          <w:rFonts w:ascii="Tahoma" w:eastAsia="Times New Roman" w:hAnsi="Tahoma" w:cs="Tahoma"/>
          <w:b/>
          <w:bCs/>
          <w:color w:val="000000"/>
          <w:sz w:val="28"/>
          <w:szCs w:val="28"/>
          <w:lang w:eastAsia="it-IT"/>
        </w:rPr>
      </w:pPr>
    </w:p>
    <w:p w14:paraId="5F4CD834" w14:textId="117C3F7B" w:rsidR="00EA147F" w:rsidRPr="00D32B42" w:rsidRDefault="00880F29" w:rsidP="00D32B42">
      <w:pPr>
        <w:shd w:val="clear" w:color="auto" w:fill="FFFFFF"/>
        <w:spacing w:line="360" w:lineRule="auto"/>
        <w:jc w:val="center"/>
        <w:rPr>
          <w:rFonts w:ascii="Tahoma" w:eastAsia="Times New Roman" w:hAnsi="Tahoma" w:cs="Tahoma"/>
          <w:b/>
          <w:bCs/>
          <w:color w:val="000000"/>
          <w:sz w:val="30"/>
          <w:szCs w:val="30"/>
          <w:lang w:eastAsia="it-IT"/>
        </w:rPr>
      </w:pPr>
      <w:r w:rsidRPr="00D32B42">
        <w:rPr>
          <w:rFonts w:ascii="Tahoma" w:eastAsia="Times New Roman" w:hAnsi="Tahoma" w:cs="Tahoma"/>
          <w:b/>
          <w:bCs/>
          <w:color w:val="000000"/>
          <w:sz w:val="30"/>
          <w:szCs w:val="30"/>
          <w:lang w:eastAsia="it-IT"/>
        </w:rPr>
        <w:t xml:space="preserve">Meliconi </w:t>
      </w:r>
      <w:r w:rsidR="00EA147F" w:rsidRPr="00D32B42">
        <w:rPr>
          <w:rFonts w:ascii="Tahoma" w:eastAsia="Times New Roman" w:hAnsi="Tahoma" w:cs="Tahoma"/>
          <w:b/>
          <w:bCs/>
          <w:color w:val="000000"/>
          <w:sz w:val="30"/>
          <w:szCs w:val="30"/>
          <w:lang w:eastAsia="it-IT"/>
        </w:rPr>
        <w:t xml:space="preserve">è on air con una nuova campagna </w:t>
      </w:r>
      <w:r w:rsidR="003769E5" w:rsidRPr="00D32B42">
        <w:rPr>
          <w:rFonts w:ascii="Tahoma" w:eastAsia="Times New Roman" w:hAnsi="Tahoma" w:cs="Tahoma"/>
          <w:b/>
          <w:bCs/>
          <w:color w:val="000000"/>
          <w:sz w:val="30"/>
          <w:szCs w:val="30"/>
          <w:lang w:eastAsia="it-IT"/>
        </w:rPr>
        <w:t>di comunicazione</w:t>
      </w:r>
    </w:p>
    <w:p w14:paraId="3AF02B09" w14:textId="3716458F" w:rsidR="00EA147F" w:rsidRPr="00D32B42" w:rsidRDefault="00EA147F" w:rsidP="00D32B42">
      <w:pPr>
        <w:spacing w:line="360" w:lineRule="auto"/>
        <w:jc w:val="both"/>
        <w:rPr>
          <w:rFonts w:ascii="Tahoma" w:eastAsia="Times New Roman" w:hAnsi="Tahoma" w:cs="Tahoma"/>
          <w:color w:val="000000"/>
          <w:sz w:val="28"/>
          <w:szCs w:val="28"/>
          <w:lang w:eastAsia="it-IT"/>
        </w:rPr>
      </w:pPr>
    </w:p>
    <w:p w14:paraId="77C56BAA" w14:textId="3BD8D5A0" w:rsidR="003769E5" w:rsidRPr="00D32B42" w:rsidRDefault="003769E5" w:rsidP="00D32B42">
      <w:pPr>
        <w:spacing w:line="360" w:lineRule="auto"/>
        <w:jc w:val="both"/>
        <w:rPr>
          <w:rFonts w:ascii="Tahoma" w:eastAsia="Times New Roman" w:hAnsi="Tahoma" w:cs="Tahoma"/>
          <w:sz w:val="28"/>
          <w:szCs w:val="28"/>
          <w:lang w:eastAsia="it-IT"/>
        </w:rPr>
      </w:pPr>
      <w:r w:rsidRPr="00D32B42">
        <w:rPr>
          <w:rFonts w:ascii="Tahoma" w:eastAsia="Times New Roman" w:hAnsi="Tahoma" w:cs="Tahoma"/>
          <w:b/>
          <w:color w:val="000000" w:themeColor="text1"/>
          <w:sz w:val="28"/>
          <w:szCs w:val="28"/>
          <w:lang w:eastAsia="it-IT"/>
        </w:rPr>
        <w:t>Meliconi</w:t>
      </w:r>
      <w:r w:rsidRPr="00D32B42">
        <w:rPr>
          <w:rFonts w:ascii="Tahoma" w:eastAsia="Times New Roman" w:hAnsi="Tahoma" w:cs="Tahoma"/>
          <w:color w:val="000000" w:themeColor="text1"/>
          <w:sz w:val="28"/>
          <w:szCs w:val="28"/>
          <w:lang w:eastAsia="it-IT"/>
        </w:rPr>
        <w:t xml:space="preserve">, azienda bolognese che da oltre 50 anni produce accessori per TV e per elettrodomestici oltre a cuffie ed auricolari, </w:t>
      </w:r>
      <w:r w:rsidRPr="00D32B42">
        <w:rPr>
          <w:rFonts w:ascii="Tahoma" w:eastAsia="Times New Roman" w:hAnsi="Tahoma" w:cs="Tahoma"/>
          <w:color w:val="000000"/>
          <w:sz w:val="28"/>
          <w:szCs w:val="28"/>
          <w:lang w:eastAsia="it-IT"/>
        </w:rPr>
        <w:t xml:space="preserve">è on air dallo scorso 13 </w:t>
      </w:r>
      <w:r w:rsidR="00D32B42" w:rsidRPr="00D32B42">
        <w:rPr>
          <w:rFonts w:ascii="Tahoma" w:eastAsia="Times New Roman" w:hAnsi="Tahoma" w:cs="Tahoma"/>
          <w:color w:val="000000"/>
          <w:sz w:val="28"/>
          <w:szCs w:val="28"/>
          <w:lang w:eastAsia="it-IT"/>
        </w:rPr>
        <w:t>N</w:t>
      </w:r>
      <w:r w:rsidRPr="00D32B42">
        <w:rPr>
          <w:rFonts w:ascii="Tahoma" w:eastAsia="Times New Roman" w:hAnsi="Tahoma" w:cs="Tahoma"/>
          <w:color w:val="000000"/>
          <w:sz w:val="28"/>
          <w:szCs w:val="28"/>
          <w:lang w:eastAsia="it-IT"/>
        </w:rPr>
        <w:t>ovembre con una campagna radiofonica dedicata ai</w:t>
      </w:r>
      <w:r w:rsidRPr="00D32B42">
        <w:rPr>
          <w:rFonts w:ascii="Tahoma" w:eastAsia="Times New Roman" w:hAnsi="Tahoma" w:cs="Tahoma"/>
          <w:b/>
          <w:bCs/>
          <w:sz w:val="28"/>
          <w:szCs w:val="28"/>
          <w:lang w:eastAsia="it-IT"/>
        </w:rPr>
        <w:t xml:space="preserve"> Kit di Sovrapposizione</w:t>
      </w:r>
      <w:r w:rsidRPr="00D32B42">
        <w:rPr>
          <w:rFonts w:ascii="Tahoma" w:eastAsia="Times New Roman" w:hAnsi="Tahoma" w:cs="Tahoma"/>
          <w:sz w:val="28"/>
          <w:szCs w:val="28"/>
          <w:lang w:eastAsia="it-IT"/>
        </w:rPr>
        <w:t xml:space="preserve"> </w:t>
      </w:r>
      <w:r w:rsidRPr="00D32B42">
        <w:rPr>
          <w:rFonts w:ascii="Tahoma" w:eastAsia="Times New Roman" w:hAnsi="Tahoma" w:cs="Tahoma"/>
          <w:b/>
          <w:bCs/>
          <w:sz w:val="28"/>
          <w:szCs w:val="28"/>
          <w:lang w:eastAsia="it-IT"/>
        </w:rPr>
        <w:t>lavatrice ed asciugatrice.</w:t>
      </w:r>
      <w:r w:rsidRPr="00D32B42">
        <w:rPr>
          <w:rFonts w:ascii="Tahoma" w:eastAsia="Times New Roman" w:hAnsi="Tahoma" w:cs="Tahoma"/>
          <w:sz w:val="28"/>
          <w:szCs w:val="28"/>
          <w:lang w:eastAsia="it-IT"/>
        </w:rPr>
        <w:t> </w:t>
      </w:r>
    </w:p>
    <w:p w14:paraId="0D887EDA" w14:textId="77777777" w:rsidR="003769E5" w:rsidRPr="00D32B42" w:rsidRDefault="003769E5" w:rsidP="00D32B42">
      <w:pPr>
        <w:spacing w:line="360" w:lineRule="auto"/>
        <w:jc w:val="both"/>
        <w:rPr>
          <w:rFonts w:ascii="Tahoma" w:eastAsia="Times New Roman" w:hAnsi="Tahoma" w:cs="Tahoma"/>
          <w:b/>
          <w:bCs/>
          <w:sz w:val="28"/>
          <w:szCs w:val="28"/>
          <w:lang w:eastAsia="it-IT"/>
        </w:rPr>
      </w:pPr>
    </w:p>
    <w:p w14:paraId="6BC054E9" w14:textId="291FB0B1" w:rsidR="003769E5" w:rsidRPr="00D32B42" w:rsidRDefault="003769E5" w:rsidP="00D32B42">
      <w:pPr>
        <w:spacing w:line="360" w:lineRule="auto"/>
        <w:jc w:val="both"/>
        <w:rPr>
          <w:rFonts w:ascii="Tahoma" w:eastAsia="Times New Roman" w:hAnsi="Tahoma" w:cs="Tahoma"/>
          <w:sz w:val="28"/>
          <w:szCs w:val="28"/>
          <w:lang w:eastAsia="it-IT"/>
        </w:rPr>
      </w:pPr>
      <w:r w:rsidRPr="00D32B42">
        <w:rPr>
          <w:rFonts w:ascii="Tahoma" w:eastAsia="Times New Roman" w:hAnsi="Tahoma" w:cs="Tahoma"/>
          <w:sz w:val="28"/>
          <w:szCs w:val="28"/>
          <w:lang w:eastAsia="it-IT"/>
        </w:rPr>
        <w:t xml:space="preserve">La campagna prevede oltre </w:t>
      </w:r>
      <w:r w:rsidRPr="00D32B42">
        <w:rPr>
          <w:rFonts w:ascii="Tahoma" w:eastAsia="Times New Roman" w:hAnsi="Tahoma" w:cs="Tahoma"/>
          <w:b/>
          <w:bCs/>
          <w:sz w:val="28"/>
          <w:szCs w:val="28"/>
          <w:lang w:eastAsia="it-IT"/>
        </w:rPr>
        <w:t>275 passaggi</w:t>
      </w:r>
      <w:r w:rsidRPr="00D32B42">
        <w:rPr>
          <w:rFonts w:ascii="Tahoma" w:eastAsia="Times New Roman" w:hAnsi="Tahoma" w:cs="Tahoma"/>
          <w:sz w:val="28"/>
          <w:szCs w:val="28"/>
          <w:lang w:eastAsia="it-IT"/>
        </w:rPr>
        <w:t xml:space="preserve"> con uno SPOT da 15” </w:t>
      </w:r>
      <w:r w:rsidRPr="00D32B42">
        <w:rPr>
          <w:rFonts w:ascii="Tahoma" w:eastAsia="Times New Roman" w:hAnsi="Tahoma" w:cs="Tahoma"/>
          <w:b/>
          <w:bCs/>
          <w:sz w:val="28"/>
          <w:szCs w:val="28"/>
          <w:lang w:eastAsia="it-IT"/>
        </w:rPr>
        <w:t>sulle principali radio nazionali</w:t>
      </w:r>
      <w:r w:rsidRPr="00D32B42">
        <w:rPr>
          <w:rFonts w:ascii="Tahoma" w:eastAsia="Times New Roman" w:hAnsi="Tahoma" w:cs="Tahoma"/>
          <w:sz w:val="28"/>
          <w:szCs w:val="28"/>
          <w:lang w:eastAsia="it-IT"/>
        </w:rPr>
        <w:t xml:space="preserve"> (Deejay, Capital, Radio Italia…)</w:t>
      </w:r>
      <w:r w:rsidR="00BC0B59">
        <w:rPr>
          <w:rFonts w:ascii="Tahoma" w:eastAsia="Times New Roman" w:hAnsi="Tahoma" w:cs="Tahoma"/>
          <w:sz w:val="28"/>
          <w:szCs w:val="28"/>
          <w:lang w:eastAsia="it-IT"/>
        </w:rPr>
        <w:t xml:space="preserve"> in grado di raggiungere </w:t>
      </w:r>
      <w:r w:rsidRPr="00D32B42">
        <w:rPr>
          <w:rFonts w:ascii="Tahoma" w:eastAsia="Times New Roman" w:hAnsi="Tahoma" w:cs="Tahoma"/>
          <w:sz w:val="28"/>
          <w:szCs w:val="28"/>
          <w:lang w:eastAsia="it-IT"/>
        </w:rPr>
        <w:t xml:space="preserve">oltre </w:t>
      </w:r>
      <w:r w:rsidRPr="00D32B42">
        <w:rPr>
          <w:rFonts w:ascii="Tahoma" w:eastAsia="Times New Roman" w:hAnsi="Tahoma" w:cs="Tahoma"/>
          <w:b/>
          <w:bCs/>
          <w:sz w:val="28"/>
          <w:szCs w:val="28"/>
          <w:lang w:eastAsia="it-IT"/>
        </w:rPr>
        <w:t xml:space="preserve">7 Milioni di responsabili di acquisto </w:t>
      </w:r>
      <w:r w:rsidRPr="00D32B42">
        <w:rPr>
          <w:rFonts w:ascii="Tahoma" w:eastAsia="Times New Roman" w:hAnsi="Tahoma" w:cs="Tahoma"/>
          <w:sz w:val="28"/>
          <w:szCs w:val="28"/>
          <w:lang w:eastAsia="it-IT"/>
        </w:rPr>
        <w:t xml:space="preserve">che ascolteranno </w:t>
      </w:r>
      <w:r w:rsidR="00BC0B59">
        <w:rPr>
          <w:rFonts w:ascii="Tahoma" w:eastAsia="Times New Roman" w:hAnsi="Tahoma" w:cs="Tahoma"/>
          <w:sz w:val="28"/>
          <w:szCs w:val="28"/>
          <w:lang w:eastAsia="it-IT"/>
        </w:rPr>
        <w:t>lo SPOT</w:t>
      </w:r>
      <w:r w:rsidR="00BC0B59" w:rsidRPr="00D32B42">
        <w:rPr>
          <w:rFonts w:ascii="Tahoma" w:eastAsia="Times New Roman" w:hAnsi="Tahoma" w:cs="Tahoma"/>
          <w:sz w:val="28"/>
          <w:szCs w:val="28"/>
          <w:lang w:eastAsia="it-IT"/>
        </w:rPr>
        <w:t xml:space="preserve"> </w:t>
      </w:r>
      <w:r w:rsidRPr="00D32B42">
        <w:rPr>
          <w:rFonts w:ascii="Tahoma" w:eastAsia="Times New Roman" w:hAnsi="Tahoma" w:cs="Tahoma"/>
          <w:sz w:val="28"/>
          <w:szCs w:val="28"/>
          <w:lang w:eastAsia="it-IT"/>
        </w:rPr>
        <w:t>in media</w:t>
      </w:r>
      <w:r w:rsidRPr="00D32B42">
        <w:rPr>
          <w:rFonts w:ascii="Tahoma" w:eastAsia="Times New Roman" w:hAnsi="Tahoma" w:cs="Tahoma"/>
          <w:b/>
          <w:bCs/>
          <w:sz w:val="28"/>
          <w:szCs w:val="28"/>
          <w:lang w:eastAsia="it-IT"/>
        </w:rPr>
        <w:t xml:space="preserve"> 5 volte</w:t>
      </w:r>
      <w:r w:rsidR="00D32B42">
        <w:rPr>
          <w:rFonts w:ascii="Tahoma" w:eastAsia="Times New Roman" w:hAnsi="Tahoma" w:cs="Tahoma"/>
          <w:sz w:val="28"/>
          <w:szCs w:val="28"/>
          <w:lang w:eastAsia="it-IT"/>
        </w:rPr>
        <w:t>.</w:t>
      </w:r>
      <w:r w:rsidRPr="00D32B42">
        <w:rPr>
          <w:rFonts w:ascii="Tahoma" w:eastAsia="Times New Roman" w:hAnsi="Tahoma" w:cs="Tahoma"/>
          <w:sz w:val="28"/>
          <w:szCs w:val="28"/>
          <w:lang w:eastAsia="it-IT"/>
        </w:rPr>
        <w:t xml:space="preserve">  </w:t>
      </w:r>
      <w:r w:rsidR="00BC0B59">
        <w:rPr>
          <w:rFonts w:ascii="Tahoma" w:eastAsia="Times New Roman" w:hAnsi="Tahoma" w:cs="Tahoma"/>
          <w:sz w:val="28"/>
          <w:szCs w:val="28"/>
          <w:lang w:eastAsia="it-IT"/>
        </w:rPr>
        <w:t xml:space="preserve">Lo SPOT rimarrà on air </w:t>
      </w:r>
      <w:r w:rsidRPr="00D32B42">
        <w:rPr>
          <w:rFonts w:ascii="Tahoma" w:eastAsia="Times New Roman" w:hAnsi="Tahoma" w:cs="Tahoma"/>
          <w:b/>
          <w:bCs/>
          <w:sz w:val="28"/>
          <w:szCs w:val="28"/>
          <w:lang w:eastAsia="it-IT"/>
        </w:rPr>
        <w:t>2 settimane</w:t>
      </w:r>
      <w:r w:rsidRPr="00D32B42">
        <w:rPr>
          <w:rFonts w:ascii="Tahoma" w:eastAsia="Times New Roman" w:hAnsi="Tahoma" w:cs="Tahoma"/>
          <w:sz w:val="28"/>
          <w:szCs w:val="28"/>
          <w:lang w:eastAsia="it-IT"/>
        </w:rPr>
        <w:t xml:space="preserve"> </w:t>
      </w:r>
      <w:r w:rsidR="00C36791">
        <w:rPr>
          <w:rFonts w:ascii="Tahoma" w:eastAsia="Times New Roman" w:hAnsi="Tahoma" w:cs="Tahoma"/>
          <w:sz w:val="28"/>
          <w:szCs w:val="28"/>
          <w:lang w:eastAsia="it-IT"/>
        </w:rPr>
        <w:t xml:space="preserve">proprio </w:t>
      </w:r>
      <w:r w:rsidR="00BC0B59">
        <w:rPr>
          <w:rFonts w:ascii="Tahoma" w:eastAsia="Times New Roman" w:hAnsi="Tahoma" w:cs="Tahoma"/>
          <w:sz w:val="28"/>
          <w:szCs w:val="28"/>
          <w:lang w:eastAsia="it-IT"/>
        </w:rPr>
        <w:t xml:space="preserve">durante </w:t>
      </w:r>
      <w:r w:rsidRPr="00D32B42">
        <w:rPr>
          <w:rFonts w:ascii="Tahoma" w:eastAsia="Times New Roman" w:hAnsi="Tahoma" w:cs="Tahoma"/>
          <w:sz w:val="28"/>
          <w:szCs w:val="28"/>
          <w:lang w:eastAsia="it-IT"/>
        </w:rPr>
        <w:t>il periodo promozionale del</w:t>
      </w:r>
      <w:r w:rsidRPr="00D32B42">
        <w:rPr>
          <w:rFonts w:ascii="Tahoma" w:eastAsia="Times New Roman" w:hAnsi="Tahoma" w:cs="Tahoma"/>
          <w:b/>
          <w:bCs/>
          <w:sz w:val="28"/>
          <w:szCs w:val="28"/>
          <w:lang w:eastAsia="it-IT"/>
        </w:rPr>
        <w:t xml:space="preserve"> Black </w:t>
      </w:r>
      <w:proofErr w:type="spellStart"/>
      <w:r w:rsidRPr="00D32B42">
        <w:rPr>
          <w:rFonts w:ascii="Tahoma" w:eastAsia="Times New Roman" w:hAnsi="Tahoma" w:cs="Tahoma"/>
          <w:b/>
          <w:bCs/>
          <w:sz w:val="28"/>
          <w:szCs w:val="28"/>
          <w:lang w:eastAsia="it-IT"/>
        </w:rPr>
        <w:t>Friday</w:t>
      </w:r>
      <w:proofErr w:type="spellEnd"/>
      <w:r w:rsidRPr="00D32B42">
        <w:rPr>
          <w:rFonts w:ascii="Tahoma" w:eastAsia="Times New Roman" w:hAnsi="Tahoma" w:cs="Tahoma"/>
          <w:sz w:val="28"/>
          <w:szCs w:val="28"/>
          <w:lang w:eastAsia="it-IT"/>
        </w:rPr>
        <w:t xml:space="preserve">, per massimizzare la </w:t>
      </w:r>
      <w:r w:rsidRPr="00D32B42">
        <w:rPr>
          <w:rFonts w:ascii="Tahoma" w:eastAsia="Times New Roman" w:hAnsi="Tahoma" w:cs="Tahoma"/>
          <w:b/>
          <w:bCs/>
          <w:sz w:val="28"/>
          <w:szCs w:val="28"/>
          <w:lang w:eastAsia="it-IT"/>
        </w:rPr>
        <w:t>sinergia</w:t>
      </w:r>
      <w:r w:rsidRPr="00D32B42">
        <w:rPr>
          <w:rFonts w:ascii="Tahoma" w:eastAsia="Times New Roman" w:hAnsi="Tahoma" w:cs="Tahoma"/>
          <w:sz w:val="28"/>
          <w:szCs w:val="28"/>
          <w:lang w:eastAsia="it-IT"/>
        </w:rPr>
        <w:t xml:space="preserve"> con le attività promozionali pianificate nei punti vendita.</w:t>
      </w:r>
    </w:p>
    <w:p w14:paraId="475B4606" w14:textId="7463CE72" w:rsidR="003769E5" w:rsidRPr="00D32B42" w:rsidRDefault="00D32B42" w:rsidP="00D32B42">
      <w:pPr>
        <w:spacing w:line="360" w:lineRule="auto"/>
        <w:jc w:val="both"/>
        <w:rPr>
          <w:rFonts w:ascii="Tahoma" w:eastAsia="Times New Roman" w:hAnsi="Tahoma" w:cs="Tahoma"/>
          <w:b/>
          <w:bCs/>
          <w:color w:val="000000" w:themeColor="text1"/>
          <w:sz w:val="28"/>
          <w:szCs w:val="28"/>
          <w:lang w:eastAsia="it-IT"/>
        </w:rPr>
      </w:pPr>
      <w:r w:rsidRPr="00D32B42">
        <w:rPr>
          <w:rFonts w:ascii="Tahoma" w:eastAsia="Times New Roman" w:hAnsi="Tahoma" w:cs="Tahoma"/>
          <w:sz w:val="28"/>
          <w:szCs w:val="28"/>
          <w:lang w:eastAsia="it-IT"/>
        </w:rPr>
        <w:t xml:space="preserve">La campagna ha come obiettivo quello di </w:t>
      </w:r>
      <w:r w:rsidR="00D847AE">
        <w:rPr>
          <w:rFonts w:ascii="Tahoma" w:eastAsia="Times New Roman" w:hAnsi="Tahoma" w:cs="Tahoma"/>
          <w:sz w:val="28"/>
          <w:szCs w:val="28"/>
          <w:lang w:eastAsia="it-IT"/>
        </w:rPr>
        <w:t>focalizzare l’attenzione</w:t>
      </w:r>
      <w:r w:rsidRPr="00D32B42">
        <w:rPr>
          <w:rFonts w:ascii="Tahoma" w:eastAsia="Times New Roman" w:hAnsi="Tahoma" w:cs="Tahoma"/>
          <w:sz w:val="28"/>
          <w:szCs w:val="28"/>
          <w:lang w:eastAsia="it-IT"/>
        </w:rPr>
        <w:t xml:space="preserve"> su una linea di prodotti in cui Meliconi </w:t>
      </w:r>
      <w:r w:rsidR="00C36791">
        <w:rPr>
          <w:rFonts w:ascii="Tahoma" w:eastAsia="Times New Roman" w:hAnsi="Tahoma" w:cs="Tahoma"/>
          <w:color w:val="000000" w:themeColor="text1"/>
          <w:sz w:val="28"/>
          <w:szCs w:val="28"/>
          <w:lang w:eastAsia="it-IT"/>
        </w:rPr>
        <w:t>è</w:t>
      </w:r>
      <w:r w:rsidRPr="00D32B42">
        <w:rPr>
          <w:rFonts w:ascii="Tahoma" w:eastAsia="Times New Roman" w:hAnsi="Tahoma" w:cs="Tahoma"/>
          <w:color w:val="000000" w:themeColor="text1"/>
          <w:sz w:val="28"/>
          <w:szCs w:val="28"/>
          <w:lang w:eastAsia="it-IT"/>
        </w:rPr>
        <w:t xml:space="preserve"> l</w:t>
      </w:r>
      <w:r w:rsidRPr="00D32B42">
        <w:rPr>
          <w:rFonts w:ascii="Tahoma" w:eastAsia="Times New Roman" w:hAnsi="Tahoma" w:cs="Tahoma"/>
          <w:sz w:val="28"/>
          <w:szCs w:val="28"/>
          <w:lang w:eastAsia="it-IT"/>
        </w:rPr>
        <w:t xml:space="preserve">eader di mercato </w:t>
      </w:r>
      <w:r w:rsidR="00C36791">
        <w:rPr>
          <w:rFonts w:ascii="Tahoma" w:eastAsia="Times New Roman" w:hAnsi="Tahoma" w:cs="Tahoma"/>
          <w:sz w:val="28"/>
          <w:szCs w:val="28"/>
          <w:lang w:eastAsia="it-IT"/>
        </w:rPr>
        <w:t>nella</w:t>
      </w:r>
      <w:r w:rsidRPr="00D32B42">
        <w:rPr>
          <w:rFonts w:ascii="Tahoma" w:eastAsia="Times New Roman" w:hAnsi="Tahoma" w:cs="Tahoma"/>
          <w:sz w:val="28"/>
          <w:szCs w:val="28"/>
          <w:lang w:eastAsia="it-IT"/>
        </w:rPr>
        <w:t xml:space="preserve"> categoria (Fonte </w:t>
      </w:r>
      <w:proofErr w:type="spellStart"/>
      <w:r w:rsidRPr="00D32B42">
        <w:rPr>
          <w:rFonts w:ascii="Tahoma" w:eastAsia="Times New Roman" w:hAnsi="Tahoma" w:cs="Tahoma"/>
          <w:sz w:val="28"/>
          <w:szCs w:val="28"/>
          <w:lang w:eastAsia="it-IT"/>
        </w:rPr>
        <w:t>Gfk</w:t>
      </w:r>
      <w:proofErr w:type="spellEnd"/>
      <w:r w:rsidRPr="00D32B42">
        <w:rPr>
          <w:rFonts w:ascii="Tahoma" w:eastAsia="Times New Roman" w:hAnsi="Tahoma" w:cs="Tahoma"/>
          <w:sz w:val="28"/>
          <w:szCs w:val="28"/>
          <w:lang w:eastAsia="it-IT"/>
        </w:rPr>
        <w:t xml:space="preserve"> - dati sell out 2022 mercato Italia). </w:t>
      </w:r>
      <w:r w:rsidR="003769E5" w:rsidRPr="00D32B42">
        <w:rPr>
          <w:rFonts w:ascii="Tahoma" w:eastAsia="Times New Roman" w:hAnsi="Tahoma" w:cs="Tahoma"/>
          <w:sz w:val="28"/>
          <w:szCs w:val="28"/>
          <w:lang w:eastAsia="it-IT"/>
        </w:rPr>
        <w:t>I Kit di Sovrapposizione</w:t>
      </w:r>
      <w:r w:rsidR="003769E5" w:rsidRPr="00D32B42">
        <w:rPr>
          <w:rFonts w:ascii="Tahoma" w:hAnsi="Tahoma" w:cs="Tahoma"/>
          <w:sz w:val="28"/>
          <w:szCs w:val="28"/>
        </w:rPr>
        <w:t xml:space="preserve"> Meli</w:t>
      </w:r>
      <w:r w:rsidR="000F157F" w:rsidRPr="00D32B42">
        <w:rPr>
          <w:rFonts w:ascii="Tahoma" w:hAnsi="Tahoma" w:cs="Tahoma"/>
          <w:sz w:val="28"/>
          <w:szCs w:val="28"/>
        </w:rPr>
        <w:t>c</w:t>
      </w:r>
      <w:r w:rsidR="003769E5" w:rsidRPr="00D32B42">
        <w:rPr>
          <w:rFonts w:ascii="Tahoma" w:hAnsi="Tahoma" w:cs="Tahoma"/>
          <w:sz w:val="28"/>
          <w:szCs w:val="28"/>
        </w:rPr>
        <w:t>oni</w:t>
      </w:r>
      <w:r w:rsidRPr="00D32B42">
        <w:rPr>
          <w:rFonts w:ascii="Tahoma" w:hAnsi="Tahoma" w:cs="Tahoma"/>
          <w:sz w:val="28"/>
          <w:szCs w:val="28"/>
        </w:rPr>
        <w:t xml:space="preserve"> </w:t>
      </w:r>
      <w:r w:rsidR="003769E5" w:rsidRPr="00D32B42">
        <w:rPr>
          <w:rFonts w:ascii="Tahoma" w:hAnsi="Tahoma" w:cs="Tahoma"/>
          <w:sz w:val="28"/>
          <w:szCs w:val="28"/>
        </w:rPr>
        <w:t>d</w:t>
      </w:r>
      <w:r w:rsidR="003769E5" w:rsidRPr="00D32B42">
        <w:rPr>
          <w:rFonts w:ascii="Tahoma" w:eastAsia="Times New Roman" w:hAnsi="Tahoma" w:cs="Tahoma"/>
          <w:sz w:val="28"/>
          <w:szCs w:val="28"/>
          <w:lang w:eastAsia="it-IT"/>
        </w:rPr>
        <w:t>edicati agli elettrodomestici “bianchi”</w:t>
      </w:r>
      <w:r w:rsidR="00BC0B59">
        <w:rPr>
          <w:rFonts w:ascii="Tahoma" w:eastAsia="Times New Roman" w:hAnsi="Tahoma" w:cs="Tahoma"/>
          <w:sz w:val="28"/>
          <w:szCs w:val="28"/>
          <w:lang w:eastAsia="it-IT"/>
        </w:rPr>
        <w:t xml:space="preserve">, </w:t>
      </w:r>
      <w:r w:rsidRPr="00D32B42">
        <w:rPr>
          <w:rFonts w:ascii="Tahoma" w:eastAsia="Times New Roman" w:hAnsi="Tahoma" w:cs="Tahoma"/>
          <w:sz w:val="28"/>
          <w:szCs w:val="28"/>
          <w:lang w:eastAsia="it-IT"/>
        </w:rPr>
        <w:t>lavatrice ed asciugatrice,</w:t>
      </w:r>
      <w:r w:rsidR="003769E5" w:rsidRPr="00D32B42">
        <w:rPr>
          <w:rFonts w:ascii="Tahoma" w:eastAsia="Times New Roman" w:hAnsi="Tahoma" w:cs="Tahoma"/>
          <w:sz w:val="28"/>
          <w:szCs w:val="28"/>
          <w:lang w:eastAsia="it-IT"/>
        </w:rPr>
        <w:t xml:space="preserve"> sono utili e funzionali</w:t>
      </w:r>
      <w:r w:rsidRPr="00D32B42">
        <w:rPr>
          <w:rFonts w:ascii="Tahoma" w:eastAsia="Times New Roman" w:hAnsi="Tahoma" w:cs="Tahoma"/>
          <w:sz w:val="28"/>
          <w:szCs w:val="28"/>
          <w:lang w:eastAsia="it-IT"/>
        </w:rPr>
        <w:t>,</w:t>
      </w:r>
      <w:r w:rsidR="003769E5" w:rsidRPr="00D32B42">
        <w:rPr>
          <w:rFonts w:ascii="Tahoma" w:eastAsia="Times New Roman" w:hAnsi="Tahoma" w:cs="Tahoma"/>
          <w:sz w:val="28"/>
          <w:szCs w:val="28"/>
          <w:lang w:eastAsia="it-IT"/>
        </w:rPr>
        <w:t xml:space="preserve"> e si confermano gli </w:t>
      </w:r>
      <w:r w:rsidR="003769E5" w:rsidRPr="00D32B42">
        <w:rPr>
          <w:rFonts w:ascii="Tahoma" w:eastAsia="Times New Roman" w:hAnsi="Tahoma" w:cs="Tahoma"/>
          <w:b/>
          <w:bCs/>
          <w:sz w:val="28"/>
          <w:szCs w:val="28"/>
          <w:lang w:eastAsia="it-IT"/>
        </w:rPr>
        <w:t>immancabili accessori salvaspazio</w:t>
      </w:r>
      <w:r w:rsidR="003769E5" w:rsidRPr="00D32B42">
        <w:rPr>
          <w:rFonts w:ascii="Tahoma" w:eastAsia="Times New Roman" w:hAnsi="Tahoma" w:cs="Tahoma"/>
          <w:sz w:val="28"/>
          <w:szCs w:val="28"/>
          <w:lang w:eastAsia="it-IT"/>
        </w:rPr>
        <w:t xml:space="preserve"> </w:t>
      </w:r>
      <w:r w:rsidR="000F157F" w:rsidRPr="00D32B42">
        <w:rPr>
          <w:rFonts w:ascii="Tahoma" w:eastAsia="Times New Roman" w:hAnsi="Tahoma" w:cs="Tahoma"/>
          <w:sz w:val="28"/>
          <w:szCs w:val="28"/>
          <w:lang w:eastAsia="it-IT"/>
        </w:rPr>
        <w:t xml:space="preserve">in lavanderia </w:t>
      </w:r>
      <w:r w:rsidR="003769E5" w:rsidRPr="00D32B42">
        <w:rPr>
          <w:rFonts w:ascii="Tahoma" w:eastAsia="Times New Roman" w:hAnsi="Tahoma" w:cs="Tahoma"/>
          <w:sz w:val="28"/>
          <w:szCs w:val="28"/>
          <w:lang w:eastAsia="it-IT"/>
        </w:rPr>
        <w:t>che semplificano la vita di tutti giorni, perché</w:t>
      </w:r>
      <w:r w:rsidR="003769E5" w:rsidRPr="00D32B42">
        <w:rPr>
          <w:rFonts w:ascii="Tahoma" w:hAnsi="Tahoma" w:cs="Tahoma"/>
          <w:color w:val="000000" w:themeColor="text1"/>
          <w:sz w:val="28"/>
          <w:szCs w:val="28"/>
        </w:rPr>
        <w:t xml:space="preserve"> </w:t>
      </w:r>
      <w:r w:rsidR="003769E5" w:rsidRPr="00D32B42">
        <w:rPr>
          <w:rFonts w:ascii="Tahoma" w:eastAsia="Times New Roman" w:hAnsi="Tahoma" w:cs="Tahoma"/>
          <w:color w:val="000000" w:themeColor="text1"/>
          <w:sz w:val="28"/>
          <w:szCs w:val="28"/>
          <w:lang w:eastAsia="it-IT"/>
        </w:rPr>
        <w:t xml:space="preserve">sono </w:t>
      </w:r>
      <w:r w:rsidR="003769E5" w:rsidRPr="00D32B42">
        <w:rPr>
          <w:rFonts w:ascii="Tahoma" w:eastAsia="Times New Roman" w:hAnsi="Tahoma" w:cs="Tahoma"/>
          <w:b/>
          <w:bCs/>
          <w:color w:val="000000" w:themeColor="text1"/>
          <w:sz w:val="28"/>
          <w:szCs w:val="28"/>
          <w:lang w:eastAsia="it-IT"/>
        </w:rPr>
        <w:t>universali</w:t>
      </w:r>
      <w:r w:rsidR="000F157F" w:rsidRPr="00D32B42">
        <w:rPr>
          <w:rFonts w:ascii="Tahoma" w:eastAsia="Times New Roman" w:hAnsi="Tahoma" w:cs="Tahoma"/>
          <w:color w:val="000000" w:themeColor="text1"/>
          <w:sz w:val="28"/>
          <w:szCs w:val="28"/>
          <w:lang w:eastAsia="it-IT"/>
        </w:rPr>
        <w:t xml:space="preserve">, </w:t>
      </w:r>
      <w:r w:rsidR="003769E5" w:rsidRPr="00D32B42">
        <w:rPr>
          <w:rFonts w:ascii="Tahoma" w:eastAsia="Times New Roman" w:hAnsi="Tahoma" w:cs="Tahoma"/>
          <w:color w:val="000000" w:themeColor="text1"/>
          <w:sz w:val="28"/>
          <w:szCs w:val="28"/>
          <w:lang w:eastAsia="it-IT"/>
        </w:rPr>
        <w:t>sono pratici,</w:t>
      </w:r>
      <w:r w:rsidR="003769E5" w:rsidRPr="00D32B42">
        <w:rPr>
          <w:rFonts w:ascii="Tahoma" w:hAnsi="Tahoma" w:cs="Tahoma"/>
          <w:color w:val="000000" w:themeColor="text1"/>
          <w:sz w:val="28"/>
          <w:szCs w:val="28"/>
        </w:rPr>
        <w:t xml:space="preserve"> </w:t>
      </w:r>
      <w:r w:rsidR="003769E5" w:rsidRPr="00D32B42">
        <w:rPr>
          <w:rFonts w:ascii="Tahoma" w:eastAsia="Times New Roman" w:hAnsi="Tahoma" w:cs="Tahoma"/>
          <w:color w:val="000000" w:themeColor="text1"/>
          <w:sz w:val="28"/>
          <w:szCs w:val="28"/>
          <w:lang w:eastAsia="it-IT"/>
        </w:rPr>
        <w:t xml:space="preserve">sono </w:t>
      </w:r>
      <w:r w:rsidR="003769E5" w:rsidRPr="00D32B42">
        <w:rPr>
          <w:rFonts w:ascii="Tahoma" w:eastAsia="Times New Roman" w:hAnsi="Tahoma" w:cs="Tahoma"/>
          <w:b/>
          <w:bCs/>
          <w:color w:val="000000" w:themeColor="text1"/>
          <w:sz w:val="28"/>
          <w:szCs w:val="28"/>
          <w:lang w:eastAsia="it-IT"/>
        </w:rPr>
        <w:t>pronti all’uso in quanto già montati e sono sicuri, certificati TUV e con 10 anni di garanzia.</w:t>
      </w:r>
    </w:p>
    <w:p w14:paraId="2059AA34" w14:textId="77777777" w:rsidR="000F157F" w:rsidRPr="00D32B42" w:rsidRDefault="000F157F" w:rsidP="00D32B42">
      <w:pPr>
        <w:spacing w:line="360" w:lineRule="auto"/>
        <w:jc w:val="both"/>
        <w:rPr>
          <w:rFonts w:ascii="Tahoma" w:hAnsi="Tahoma" w:cs="Tahoma"/>
          <w:b/>
          <w:bCs/>
          <w:sz w:val="28"/>
          <w:szCs w:val="28"/>
        </w:rPr>
      </w:pPr>
    </w:p>
    <w:p w14:paraId="6F41FF67" w14:textId="01BFF1F1" w:rsidR="003769E5" w:rsidRPr="00D32B42" w:rsidRDefault="000F157F" w:rsidP="00D32B42">
      <w:pPr>
        <w:spacing w:line="360" w:lineRule="auto"/>
        <w:jc w:val="both"/>
        <w:rPr>
          <w:rFonts w:ascii="Tahoma" w:eastAsia="Times New Roman" w:hAnsi="Tahoma" w:cs="Tahoma"/>
          <w:sz w:val="28"/>
          <w:szCs w:val="28"/>
          <w:lang w:eastAsia="it-IT"/>
        </w:rPr>
      </w:pPr>
      <w:r w:rsidRPr="00D32B42">
        <w:rPr>
          <w:rFonts w:ascii="Tahoma" w:hAnsi="Tahoma" w:cs="Tahoma"/>
          <w:b/>
          <w:bCs/>
          <w:sz w:val="28"/>
          <w:szCs w:val="28"/>
        </w:rPr>
        <w:lastRenderedPageBreak/>
        <w:t xml:space="preserve">Con </w:t>
      </w:r>
      <w:r w:rsidRPr="00D32B42">
        <w:rPr>
          <w:rFonts w:ascii="Tahoma" w:eastAsia="Times New Roman" w:hAnsi="Tahoma" w:cs="Tahoma"/>
          <w:b/>
          <w:bCs/>
          <w:sz w:val="28"/>
          <w:szCs w:val="28"/>
          <w:lang w:eastAsia="it-IT"/>
        </w:rPr>
        <w:t>i Kit di Sovrapposizione</w:t>
      </w:r>
      <w:r w:rsidR="00BC0B59">
        <w:rPr>
          <w:rFonts w:ascii="Tahoma" w:eastAsia="Times New Roman" w:hAnsi="Tahoma" w:cs="Tahoma"/>
          <w:b/>
          <w:bCs/>
          <w:sz w:val="28"/>
          <w:szCs w:val="28"/>
          <w:lang w:eastAsia="it-IT"/>
        </w:rPr>
        <w:t>,</w:t>
      </w:r>
      <w:r w:rsidRPr="00D32B42">
        <w:rPr>
          <w:rFonts w:ascii="Tahoma" w:hAnsi="Tahoma" w:cs="Tahoma"/>
          <w:sz w:val="28"/>
          <w:szCs w:val="28"/>
        </w:rPr>
        <w:t xml:space="preserve"> </w:t>
      </w:r>
      <w:r w:rsidR="003769E5" w:rsidRPr="00D32B42">
        <w:rPr>
          <w:rFonts w:ascii="Tahoma" w:hAnsi="Tahoma" w:cs="Tahoma"/>
          <w:b/>
          <w:bCs/>
          <w:sz w:val="28"/>
          <w:szCs w:val="28"/>
        </w:rPr>
        <w:t>Meliconi</w:t>
      </w:r>
      <w:r w:rsidR="003769E5" w:rsidRPr="00D32B42">
        <w:rPr>
          <w:rFonts w:ascii="Tahoma" w:hAnsi="Tahoma" w:cs="Tahoma"/>
          <w:sz w:val="28"/>
          <w:szCs w:val="28"/>
        </w:rPr>
        <w:t xml:space="preserve"> </w:t>
      </w:r>
      <w:r w:rsidRPr="00D32B42">
        <w:rPr>
          <w:rFonts w:ascii="Tahoma" w:hAnsi="Tahoma" w:cs="Tahoma"/>
          <w:sz w:val="28"/>
          <w:szCs w:val="28"/>
        </w:rPr>
        <w:t>si conferma una azienda dinamica ed innovativa,</w:t>
      </w:r>
      <w:r w:rsidR="003769E5" w:rsidRPr="00D32B42">
        <w:rPr>
          <w:rFonts w:ascii="Tahoma" w:hAnsi="Tahoma" w:cs="Tahoma"/>
          <w:sz w:val="28"/>
          <w:szCs w:val="28"/>
        </w:rPr>
        <w:t xml:space="preserve"> attent</w:t>
      </w:r>
      <w:r w:rsidRPr="00D32B42">
        <w:rPr>
          <w:rFonts w:ascii="Tahoma" w:hAnsi="Tahoma" w:cs="Tahoma"/>
          <w:sz w:val="28"/>
          <w:szCs w:val="28"/>
        </w:rPr>
        <w:t>a</w:t>
      </w:r>
      <w:r w:rsidR="003769E5" w:rsidRPr="00D32B42">
        <w:rPr>
          <w:rFonts w:ascii="Tahoma" w:hAnsi="Tahoma" w:cs="Tahoma"/>
          <w:sz w:val="28"/>
          <w:szCs w:val="28"/>
        </w:rPr>
        <w:t xml:space="preserve"> </w:t>
      </w:r>
      <w:r w:rsidR="00BC0B59">
        <w:rPr>
          <w:rFonts w:ascii="Tahoma" w:hAnsi="Tahoma" w:cs="Tahoma"/>
          <w:sz w:val="28"/>
          <w:szCs w:val="28"/>
        </w:rPr>
        <w:t>a</w:t>
      </w:r>
      <w:r w:rsidR="003769E5" w:rsidRPr="00D32B42">
        <w:rPr>
          <w:rFonts w:ascii="Tahoma" w:hAnsi="Tahoma" w:cs="Tahoma"/>
          <w:sz w:val="28"/>
          <w:szCs w:val="28"/>
        </w:rPr>
        <w:t xml:space="preserve"> soddisfare i desideri e le esigenze </w:t>
      </w:r>
      <w:r w:rsidR="003769E5" w:rsidRPr="00D32B42">
        <w:rPr>
          <w:rFonts w:ascii="Tahoma" w:hAnsi="Tahoma" w:cs="Tahoma"/>
          <w:bCs/>
          <w:sz w:val="28"/>
          <w:szCs w:val="28"/>
        </w:rPr>
        <w:t>dei consumatori,</w:t>
      </w:r>
      <w:r w:rsidR="003769E5" w:rsidRPr="00D32B42">
        <w:rPr>
          <w:rFonts w:ascii="Tahoma" w:hAnsi="Tahoma" w:cs="Tahoma"/>
          <w:sz w:val="28"/>
          <w:szCs w:val="28"/>
        </w:rPr>
        <w:t xml:space="preserve"> grazie ad un’ampia gamma di </w:t>
      </w:r>
      <w:r w:rsidR="003769E5" w:rsidRPr="00D32B42">
        <w:rPr>
          <w:rFonts w:ascii="Tahoma" w:hAnsi="Tahoma" w:cs="Tahoma"/>
          <w:b/>
          <w:bCs/>
          <w:sz w:val="28"/>
          <w:szCs w:val="28"/>
        </w:rPr>
        <w:t>prodotti di qualità</w:t>
      </w:r>
      <w:r w:rsidR="003769E5" w:rsidRPr="00D32B42">
        <w:rPr>
          <w:rFonts w:ascii="Tahoma" w:hAnsi="Tahoma" w:cs="Tahoma"/>
          <w:sz w:val="28"/>
          <w:szCs w:val="28"/>
        </w:rPr>
        <w:t xml:space="preserve">, </w:t>
      </w:r>
      <w:r w:rsidRPr="00D32B42">
        <w:rPr>
          <w:rFonts w:ascii="Tahoma" w:hAnsi="Tahoma" w:cs="Tahoma"/>
          <w:sz w:val="28"/>
          <w:szCs w:val="28"/>
        </w:rPr>
        <w:t xml:space="preserve">intelligenti e funzionali. </w:t>
      </w:r>
    </w:p>
    <w:p w14:paraId="33AF69C7" w14:textId="7366517E" w:rsidR="00EA147F" w:rsidRPr="00D32B42" w:rsidRDefault="00EA147F" w:rsidP="00D32B42">
      <w:pPr>
        <w:spacing w:line="360" w:lineRule="auto"/>
        <w:jc w:val="both"/>
        <w:rPr>
          <w:rFonts w:ascii="Tahoma" w:eastAsia="Times New Roman" w:hAnsi="Tahoma" w:cs="Tahoma"/>
          <w:sz w:val="28"/>
          <w:szCs w:val="28"/>
          <w:lang w:eastAsia="it-IT"/>
        </w:rPr>
      </w:pPr>
    </w:p>
    <w:p w14:paraId="3C728A5A" w14:textId="080850CD" w:rsidR="00EA147F" w:rsidRPr="00D32B42" w:rsidRDefault="00EA147F" w:rsidP="00D32B42">
      <w:pPr>
        <w:spacing w:line="360" w:lineRule="auto"/>
        <w:jc w:val="both"/>
        <w:rPr>
          <w:rFonts w:ascii="Tahoma" w:eastAsia="Times New Roman" w:hAnsi="Tahoma" w:cs="Tahoma"/>
          <w:color w:val="000000"/>
          <w:sz w:val="22"/>
          <w:szCs w:val="22"/>
          <w:lang w:eastAsia="it-IT"/>
        </w:rPr>
      </w:pPr>
      <w:r w:rsidRPr="00D32B42">
        <w:rPr>
          <w:rFonts w:ascii="Tahoma" w:eastAsia="Times New Roman" w:hAnsi="Tahoma" w:cs="Tahoma"/>
          <w:color w:val="000000"/>
          <w:sz w:val="22"/>
          <w:szCs w:val="22"/>
          <w:lang w:eastAsia="it-IT"/>
        </w:rPr>
        <w:t>____________</w:t>
      </w:r>
    </w:p>
    <w:p w14:paraId="23709BC8" w14:textId="77777777" w:rsidR="00EA147F" w:rsidRPr="00D32B42" w:rsidRDefault="00EA147F" w:rsidP="00D32B42">
      <w:pPr>
        <w:spacing w:line="360" w:lineRule="auto"/>
        <w:jc w:val="both"/>
        <w:rPr>
          <w:rFonts w:ascii="Tahoma" w:eastAsia="Times New Roman" w:hAnsi="Tahoma" w:cs="Tahoma"/>
          <w:sz w:val="20"/>
          <w:szCs w:val="20"/>
          <w:lang w:eastAsia="it-IT"/>
        </w:rPr>
      </w:pPr>
      <w:r w:rsidRPr="00D32B42">
        <w:rPr>
          <w:rFonts w:ascii="Tahoma" w:eastAsia="Times New Roman" w:hAnsi="Tahoma" w:cs="Tahoma"/>
          <w:b/>
          <w:sz w:val="20"/>
          <w:szCs w:val="20"/>
          <w:lang w:eastAsia="it-IT"/>
        </w:rPr>
        <w:t xml:space="preserve">Meliconi </w:t>
      </w:r>
      <w:proofErr w:type="spellStart"/>
      <w:r w:rsidRPr="00D32B42">
        <w:rPr>
          <w:rFonts w:ascii="Tahoma" w:eastAsia="Times New Roman" w:hAnsi="Tahoma" w:cs="Tahoma"/>
          <w:b/>
          <w:sz w:val="20"/>
          <w:szCs w:val="20"/>
          <w:lang w:eastAsia="it-IT"/>
        </w:rPr>
        <w:t>S.p.A</w:t>
      </w:r>
      <w:proofErr w:type="spellEnd"/>
      <w:r w:rsidRPr="00D32B42">
        <w:rPr>
          <w:rFonts w:ascii="Tahoma" w:eastAsia="Times New Roman" w:hAnsi="Tahoma" w:cs="Tahoma"/>
          <w:b/>
          <w:sz w:val="20"/>
          <w:szCs w:val="20"/>
          <w:lang w:eastAsia="it-IT"/>
        </w:rPr>
        <w:t xml:space="preserve"> nasce nel 1967</w:t>
      </w:r>
      <w:r w:rsidRPr="00D32B42">
        <w:rPr>
          <w:rFonts w:ascii="Tahoma" w:eastAsia="Times New Roman" w:hAnsi="Tahoma" w:cs="Tahoma"/>
          <w:sz w:val="20"/>
          <w:szCs w:val="20"/>
          <w:lang w:eastAsia="it-IT"/>
        </w:rPr>
        <w:t xml:space="preserve"> grazie al forte spirito imprenditoriale del </w:t>
      </w:r>
      <w:r w:rsidRPr="00D32B42">
        <w:rPr>
          <w:rFonts w:ascii="Tahoma" w:eastAsia="Times New Roman" w:hAnsi="Tahoma" w:cs="Tahoma"/>
          <w:b/>
          <w:sz w:val="20"/>
          <w:szCs w:val="20"/>
          <w:lang w:eastAsia="it-IT"/>
        </w:rPr>
        <w:t>Presidente Loris Meliconi</w:t>
      </w:r>
      <w:r w:rsidRPr="00D32B42">
        <w:rPr>
          <w:rFonts w:ascii="Tahoma" w:eastAsia="Times New Roman" w:hAnsi="Tahoma" w:cs="Tahoma"/>
          <w:sz w:val="20"/>
          <w:szCs w:val="20"/>
          <w:lang w:eastAsia="it-IT"/>
        </w:rPr>
        <w:t xml:space="preserve">. Da quel momento sono iniziati </w:t>
      </w:r>
      <w:r w:rsidRPr="00D32B42">
        <w:rPr>
          <w:rFonts w:ascii="Tahoma" w:eastAsia="Times New Roman" w:hAnsi="Tahoma" w:cs="Tahoma"/>
          <w:b/>
          <w:sz w:val="20"/>
          <w:szCs w:val="20"/>
          <w:lang w:eastAsia="it-IT"/>
        </w:rPr>
        <w:t>oltre sessant’anni di storia e di grandi idee</w:t>
      </w:r>
      <w:r w:rsidRPr="00D32B42">
        <w:rPr>
          <w:rFonts w:ascii="Tahoma" w:eastAsia="Times New Roman" w:hAnsi="Tahoma" w:cs="Tahoma"/>
          <w:sz w:val="20"/>
          <w:szCs w:val="20"/>
          <w:lang w:eastAsia="it-IT"/>
        </w:rPr>
        <w:t>, che hanno permesso all'azienda di entrare a poco a poco nella vita quotidiana di milioni di persone: dagli articoli casalinghi, alla svolta degli anni '80 con l'invenzione del Guscio salvatelecomando, passando per i supporti Tv, la gamma di accessori audio-video, le Cuffie per Tv fino ad arrivare alla nuova linea di supporti per elettrodomestici.</w:t>
      </w:r>
    </w:p>
    <w:p w14:paraId="32151FD9" w14:textId="77777777" w:rsidR="00EA147F" w:rsidRPr="00D32B42" w:rsidRDefault="00EA147F" w:rsidP="00D32B42">
      <w:pPr>
        <w:spacing w:line="360" w:lineRule="auto"/>
        <w:jc w:val="both"/>
        <w:rPr>
          <w:rFonts w:ascii="Tahoma" w:eastAsia="Times New Roman" w:hAnsi="Tahoma" w:cs="Tahoma"/>
          <w:sz w:val="20"/>
          <w:szCs w:val="20"/>
          <w:lang w:eastAsia="it-IT"/>
        </w:rPr>
      </w:pPr>
      <w:r w:rsidRPr="00D32B42">
        <w:rPr>
          <w:rFonts w:ascii="Tahoma" w:eastAsia="Times New Roman" w:hAnsi="Tahoma" w:cs="Tahoma"/>
          <w:sz w:val="20"/>
          <w:szCs w:val="20"/>
          <w:lang w:eastAsia="it-IT"/>
        </w:rPr>
        <w:t>L'</w:t>
      </w:r>
      <w:r w:rsidRPr="00D32B42">
        <w:rPr>
          <w:rFonts w:ascii="Tahoma" w:eastAsia="Times New Roman" w:hAnsi="Tahoma" w:cs="Tahoma"/>
          <w:b/>
          <w:sz w:val="20"/>
          <w:szCs w:val="20"/>
          <w:lang w:eastAsia="it-IT"/>
        </w:rPr>
        <w:t xml:space="preserve">affidabilità e la qualità </w:t>
      </w:r>
      <w:r w:rsidRPr="00D32B42">
        <w:rPr>
          <w:rFonts w:ascii="Tahoma" w:eastAsia="Times New Roman" w:hAnsi="Tahoma" w:cs="Tahoma"/>
          <w:sz w:val="20"/>
          <w:szCs w:val="20"/>
          <w:lang w:eastAsia="it-IT"/>
        </w:rPr>
        <w:t xml:space="preserve">costruttiva dei prodotti Meliconi, un </w:t>
      </w:r>
      <w:r w:rsidRPr="00D32B42">
        <w:rPr>
          <w:rFonts w:ascii="Tahoma" w:eastAsia="Times New Roman" w:hAnsi="Tahoma" w:cs="Tahoma"/>
          <w:b/>
          <w:sz w:val="20"/>
          <w:szCs w:val="20"/>
          <w:lang w:eastAsia="it-IT"/>
        </w:rPr>
        <w:t xml:space="preserve">costante spirito innovativo </w:t>
      </w:r>
      <w:r w:rsidRPr="00D32B42">
        <w:rPr>
          <w:rFonts w:ascii="Tahoma" w:eastAsia="Times New Roman" w:hAnsi="Tahoma" w:cs="Tahoma"/>
          <w:sz w:val="20"/>
          <w:szCs w:val="20"/>
          <w:lang w:eastAsia="it-IT"/>
        </w:rPr>
        <w:t>sostenuto da investimenti nel settore della ricerca ed il supporto negli anni di famose campagne televisive, hanno consentito al marchio di affermarsi come leader sul mercato nazionale ed internazionale, conquistando presso il consumatore finale elevatissimi livelli di notorietà ed immagine del design italiano.</w:t>
      </w:r>
    </w:p>
    <w:p w14:paraId="552D9522" w14:textId="77777777" w:rsidR="00EA147F" w:rsidRPr="00D32B42" w:rsidRDefault="00EA147F" w:rsidP="00D32B42">
      <w:pPr>
        <w:spacing w:line="360" w:lineRule="auto"/>
        <w:jc w:val="both"/>
        <w:rPr>
          <w:rFonts w:ascii="Tahoma" w:eastAsia="Times New Roman" w:hAnsi="Tahoma" w:cs="Tahoma"/>
          <w:color w:val="000000"/>
          <w:sz w:val="22"/>
          <w:szCs w:val="22"/>
          <w:lang w:eastAsia="it-IT"/>
        </w:rPr>
      </w:pPr>
    </w:p>
    <w:p w14:paraId="50F92650" w14:textId="77777777" w:rsidR="00EA147F" w:rsidRPr="00D32B42" w:rsidRDefault="00EA147F" w:rsidP="00D32B42">
      <w:pPr>
        <w:spacing w:line="360" w:lineRule="auto"/>
        <w:jc w:val="both"/>
        <w:rPr>
          <w:rFonts w:ascii="Tahoma" w:eastAsia="Times New Roman" w:hAnsi="Tahoma" w:cs="Tahoma"/>
          <w:color w:val="000000"/>
          <w:sz w:val="22"/>
          <w:szCs w:val="22"/>
          <w:lang w:eastAsia="it-IT"/>
        </w:rPr>
      </w:pPr>
    </w:p>
    <w:p w14:paraId="57D3D3E8" w14:textId="50BF2B9E" w:rsidR="005C74A1" w:rsidRPr="00D32B42" w:rsidRDefault="00C36791" w:rsidP="00D32B42">
      <w:pPr>
        <w:spacing w:line="360" w:lineRule="auto"/>
        <w:jc w:val="both"/>
        <w:rPr>
          <w:rFonts w:ascii="Verdana" w:hAnsi="Verdana" w:cstheme="minorHAnsi"/>
          <w:b/>
          <w:sz w:val="20"/>
          <w:szCs w:val="20"/>
        </w:rPr>
      </w:pPr>
      <w:hyperlink r:id="rId5" w:history="1">
        <w:r w:rsidR="005C74A1" w:rsidRPr="00D32B42">
          <w:rPr>
            <w:rStyle w:val="Collegamentoipertestuale"/>
            <w:rFonts w:ascii="Verdana" w:hAnsi="Verdana" w:cstheme="minorHAnsi"/>
            <w:sz w:val="20"/>
            <w:szCs w:val="20"/>
          </w:rPr>
          <w:t>www.meliconi.com</w:t>
        </w:r>
      </w:hyperlink>
    </w:p>
    <w:p w14:paraId="74754E55" w14:textId="77777777" w:rsidR="005C74A1" w:rsidRPr="00D32B42" w:rsidRDefault="005C74A1" w:rsidP="00D32B42">
      <w:pPr>
        <w:spacing w:line="360" w:lineRule="auto"/>
        <w:jc w:val="both"/>
        <w:rPr>
          <w:rFonts w:ascii="Verdana" w:hAnsi="Verdana" w:cstheme="minorHAnsi"/>
          <w:sz w:val="4"/>
          <w:szCs w:val="4"/>
        </w:rPr>
      </w:pPr>
    </w:p>
    <w:p w14:paraId="534B1807" w14:textId="77777777" w:rsidR="005C74A1" w:rsidRPr="00D32B42" w:rsidRDefault="005C74A1" w:rsidP="00D32B42">
      <w:pPr>
        <w:spacing w:line="360" w:lineRule="auto"/>
        <w:jc w:val="both"/>
        <w:rPr>
          <w:rFonts w:ascii="Verdana" w:hAnsi="Verdana"/>
          <w:sz w:val="8"/>
          <w:szCs w:val="8"/>
          <w:lang w:eastAsia="it-IT"/>
        </w:rPr>
      </w:pPr>
    </w:p>
    <w:p w14:paraId="02E595D8" w14:textId="77777777" w:rsidR="005C74A1" w:rsidRPr="00D32B42" w:rsidRDefault="005C74A1" w:rsidP="00D32B42">
      <w:pPr>
        <w:spacing w:line="360" w:lineRule="auto"/>
        <w:jc w:val="both"/>
        <w:rPr>
          <w:rFonts w:ascii="Verdana" w:hAnsi="Verdana" w:cs="Arial"/>
          <w:b/>
          <w:color w:val="000000" w:themeColor="text1"/>
          <w:sz w:val="16"/>
          <w:szCs w:val="16"/>
        </w:rPr>
      </w:pPr>
      <w:r w:rsidRPr="00D32B42">
        <w:rPr>
          <w:rFonts w:ascii="Verdana" w:hAnsi="Verdana" w:cs="Arial"/>
          <w:b/>
          <w:color w:val="000000" w:themeColor="text1"/>
          <w:sz w:val="16"/>
          <w:szCs w:val="16"/>
        </w:rPr>
        <w:t xml:space="preserve">Ufficio Stampa Meliconi </w:t>
      </w:r>
    </w:p>
    <w:p w14:paraId="3CB23604" w14:textId="77777777" w:rsidR="005C74A1" w:rsidRPr="00D32B42" w:rsidRDefault="005C74A1" w:rsidP="00D32B42">
      <w:pPr>
        <w:spacing w:line="360" w:lineRule="auto"/>
        <w:jc w:val="both"/>
        <w:rPr>
          <w:rFonts w:ascii="Verdana" w:hAnsi="Verdana" w:cs="Arial"/>
          <w:b/>
          <w:color w:val="000000" w:themeColor="text1"/>
          <w:sz w:val="16"/>
          <w:szCs w:val="16"/>
        </w:rPr>
      </w:pPr>
      <w:r w:rsidRPr="00D32B42">
        <w:rPr>
          <w:rFonts w:ascii="Verdana" w:hAnsi="Verdana" w:cs="Arial"/>
          <w:b/>
          <w:color w:val="000000" w:themeColor="text1"/>
          <w:sz w:val="16"/>
          <w:szCs w:val="16"/>
        </w:rPr>
        <w:t xml:space="preserve">ECHO - </w:t>
      </w:r>
      <w:r w:rsidRPr="00D32B42">
        <w:rPr>
          <w:rFonts w:ascii="Verdana" w:hAnsi="Verdana" w:cs="Arial"/>
          <w:color w:val="000000" w:themeColor="text1"/>
          <w:sz w:val="16"/>
          <w:szCs w:val="16"/>
        </w:rPr>
        <w:t xml:space="preserve">Tel. (+39) 059/271247 </w:t>
      </w:r>
    </w:p>
    <w:p w14:paraId="1BCF1A4A" w14:textId="77777777" w:rsidR="005C74A1" w:rsidRPr="00D32B42" w:rsidRDefault="00C36791" w:rsidP="00D32B42">
      <w:pPr>
        <w:spacing w:line="360" w:lineRule="auto"/>
        <w:jc w:val="both"/>
        <w:rPr>
          <w:rFonts w:ascii="Verdana" w:hAnsi="Verdana"/>
          <w:sz w:val="20"/>
          <w:szCs w:val="20"/>
        </w:rPr>
      </w:pPr>
      <w:hyperlink r:id="rId6" w:history="1">
        <w:r w:rsidR="005C74A1" w:rsidRPr="00D32B42">
          <w:rPr>
            <w:rStyle w:val="Collegamentoipertestuale"/>
            <w:rFonts w:ascii="Verdana" w:hAnsi="Verdana"/>
            <w:sz w:val="16"/>
            <w:szCs w:val="16"/>
          </w:rPr>
          <w:t>bedogni@echocommunication.it</w:t>
        </w:r>
      </w:hyperlink>
    </w:p>
    <w:p w14:paraId="73304366" w14:textId="77777777" w:rsidR="00004D76" w:rsidRPr="00D32B42" w:rsidRDefault="00004D76" w:rsidP="00D32B42">
      <w:pPr>
        <w:spacing w:line="360" w:lineRule="auto"/>
        <w:jc w:val="both"/>
        <w:rPr>
          <w:rFonts w:ascii="Tahoma" w:hAnsi="Tahoma" w:cs="Tahoma"/>
          <w:sz w:val="20"/>
          <w:szCs w:val="20"/>
        </w:rPr>
      </w:pPr>
    </w:p>
    <w:p w14:paraId="52C2495D" w14:textId="77777777" w:rsidR="00D32B42" w:rsidRPr="00D32B42" w:rsidRDefault="00D32B42">
      <w:pPr>
        <w:spacing w:line="360" w:lineRule="auto"/>
        <w:jc w:val="both"/>
        <w:rPr>
          <w:rFonts w:ascii="Tahoma" w:hAnsi="Tahoma" w:cs="Tahoma"/>
          <w:sz w:val="20"/>
          <w:szCs w:val="20"/>
        </w:rPr>
      </w:pPr>
    </w:p>
    <w:sectPr w:rsidR="00D32B42" w:rsidRPr="00D32B42" w:rsidSect="00CF0DC1">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mirrorMargin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F"/>
    <w:rsid w:val="00004D76"/>
    <w:rsid w:val="000111FE"/>
    <w:rsid w:val="000F157F"/>
    <w:rsid w:val="001A7A3A"/>
    <w:rsid w:val="001F02EC"/>
    <w:rsid w:val="003769E5"/>
    <w:rsid w:val="003E3A71"/>
    <w:rsid w:val="003F0A09"/>
    <w:rsid w:val="004B48F2"/>
    <w:rsid w:val="005302F2"/>
    <w:rsid w:val="005C74A1"/>
    <w:rsid w:val="006A4CE3"/>
    <w:rsid w:val="007756E1"/>
    <w:rsid w:val="007A425F"/>
    <w:rsid w:val="007C60EE"/>
    <w:rsid w:val="00880F29"/>
    <w:rsid w:val="008A7687"/>
    <w:rsid w:val="00A010B0"/>
    <w:rsid w:val="00A2502F"/>
    <w:rsid w:val="00AE720F"/>
    <w:rsid w:val="00B32A5C"/>
    <w:rsid w:val="00B50078"/>
    <w:rsid w:val="00B54923"/>
    <w:rsid w:val="00BC0B59"/>
    <w:rsid w:val="00C36791"/>
    <w:rsid w:val="00C57665"/>
    <w:rsid w:val="00CF0DC1"/>
    <w:rsid w:val="00D32B42"/>
    <w:rsid w:val="00D33612"/>
    <w:rsid w:val="00D847AE"/>
    <w:rsid w:val="00DF00DA"/>
    <w:rsid w:val="00DF7255"/>
    <w:rsid w:val="00EA1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AE7E"/>
  <w15:chartTrackingRefBased/>
  <w15:docId w15:val="{40929FE1-442C-1C47-80B3-701FE87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7A425F"/>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A425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A425F"/>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A425F"/>
    <w:rPr>
      <w:b/>
      <w:bCs/>
    </w:rPr>
  </w:style>
  <w:style w:type="character" w:styleId="Collegamentoipertestuale">
    <w:name w:val="Hyperlink"/>
    <w:basedOn w:val="Carpredefinitoparagrafo"/>
    <w:unhideWhenUsed/>
    <w:rsid w:val="005C7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888">
      <w:bodyDiv w:val="1"/>
      <w:marLeft w:val="0"/>
      <w:marRight w:val="0"/>
      <w:marTop w:val="0"/>
      <w:marBottom w:val="0"/>
      <w:divBdr>
        <w:top w:val="none" w:sz="0" w:space="0" w:color="auto"/>
        <w:left w:val="none" w:sz="0" w:space="0" w:color="auto"/>
        <w:bottom w:val="none" w:sz="0" w:space="0" w:color="auto"/>
        <w:right w:val="none" w:sz="0" w:space="0" w:color="auto"/>
      </w:divBdr>
    </w:div>
    <w:div w:id="145324003">
      <w:bodyDiv w:val="1"/>
      <w:marLeft w:val="0"/>
      <w:marRight w:val="0"/>
      <w:marTop w:val="0"/>
      <w:marBottom w:val="0"/>
      <w:divBdr>
        <w:top w:val="none" w:sz="0" w:space="0" w:color="auto"/>
        <w:left w:val="none" w:sz="0" w:space="0" w:color="auto"/>
        <w:bottom w:val="none" w:sz="0" w:space="0" w:color="auto"/>
        <w:right w:val="none" w:sz="0" w:space="0" w:color="auto"/>
      </w:divBdr>
    </w:div>
    <w:div w:id="262765787">
      <w:bodyDiv w:val="1"/>
      <w:marLeft w:val="0"/>
      <w:marRight w:val="0"/>
      <w:marTop w:val="0"/>
      <w:marBottom w:val="0"/>
      <w:divBdr>
        <w:top w:val="none" w:sz="0" w:space="0" w:color="auto"/>
        <w:left w:val="none" w:sz="0" w:space="0" w:color="auto"/>
        <w:bottom w:val="none" w:sz="0" w:space="0" w:color="auto"/>
        <w:right w:val="none" w:sz="0" w:space="0" w:color="auto"/>
      </w:divBdr>
    </w:div>
    <w:div w:id="297685293">
      <w:bodyDiv w:val="1"/>
      <w:marLeft w:val="0"/>
      <w:marRight w:val="0"/>
      <w:marTop w:val="0"/>
      <w:marBottom w:val="0"/>
      <w:divBdr>
        <w:top w:val="none" w:sz="0" w:space="0" w:color="auto"/>
        <w:left w:val="none" w:sz="0" w:space="0" w:color="auto"/>
        <w:bottom w:val="none" w:sz="0" w:space="0" w:color="auto"/>
        <w:right w:val="none" w:sz="0" w:space="0" w:color="auto"/>
      </w:divBdr>
    </w:div>
    <w:div w:id="307780440">
      <w:bodyDiv w:val="1"/>
      <w:marLeft w:val="0"/>
      <w:marRight w:val="0"/>
      <w:marTop w:val="0"/>
      <w:marBottom w:val="0"/>
      <w:divBdr>
        <w:top w:val="none" w:sz="0" w:space="0" w:color="auto"/>
        <w:left w:val="none" w:sz="0" w:space="0" w:color="auto"/>
        <w:bottom w:val="none" w:sz="0" w:space="0" w:color="auto"/>
        <w:right w:val="none" w:sz="0" w:space="0" w:color="auto"/>
      </w:divBdr>
    </w:div>
    <w:div w:id="796677497">
      <w:bodyDiv w:val="1"/>
      <w:marLeft w:val="0"/>
      <w:marRight w:val="0"/>
      <w:marTop w:val="0"/>
      <w:marBottom w:val="0"/>
      <w:divBdr>
        <w:top w:val="none" w:sz="0" w:space="0" w:color="auto"/>
        <w:left w:val="none" w:sz="0" w:space="0" w:color="auto"/>
        <w:bottom w:val="none" w:sz="0" w:space="0" w:color="auto"/>
        <w:right w:val="none" w:sz="0" w:space="0" w:color="auto"/>
      </w:divBdr>
    </w:div>
    <w:div w:id="805582048">
      <w:bodyDiv w:val="1"/>
      <w:marLeft w:val="0"/>
      <w:marRight w:val="0"/>
      <w:marTop w:val="0"/>
      <w:marBottom w:val="0"/>
      <w:divBdr>
        <w:top w:val="none" w:sz="0" w:space="0" w:color="auto"/>
        <w:left w:val="none" w:sz="0" w:space="0" w:color="auto"/>
        <w:bottom w:val="none" w:sz="0" w:space="0" w:color="auto"/>
        <w:right w:val="none" w:sz="0" w:space="0" w:color="auto"/>
      </w:divBdr>
    </w:div>
    <w:div w:id="860707205">
      <w:bodyDiv w:val="1"/>
      <w:marLeft w:val="0"/>
      <w:marRight w:val="0"/>
      <w:marTop w:val="0"/>
      <w:marBottom w:val="0"/>
      <w:divBdr>
        <w:top w:val="none" w:sz="0" w:space="0" w:color="auto"/>
        <w:left w:val="none" w:sz="0" w:space="0" w:color="auto"/>
        <w:bottom w:val="none" w:sz="0" w:space="0" w:color="auto"/>
        <w:right w:val="none" w:sz="0" w:space="0" w:color="auto"/>
      </w:divBdr>
    </w:div>
    <w:div w:id="1103771151">
      <w:bodyDiv w:val="1"/>
      <w:marLeft w:val="0"/>
      <w:marRight w:val="0"/>
      <w:marTop w:val="0"/>
      <w:marBottom w:val="0"/>
      <w:divBdr>
        <w:top w:val="none" w:sz="0" w:space="0" w:color="auto"/>
        <w:left w:val="none" w:sz="0" w:space="0" w:color="auto"/>
        <w:bottom w:val="none" w:sz="0" w:space="0" w:color="auto"/>
        <w:right w:val="none" w:sz="0" w:space="0" w:color="auto"/>
      </w:divBdr>
    </w:div>
    <w:div w:id="1225481524">
      <w:bodyDiv w:val="1"/>
      <w:marLeft w:val="0"/>
      <w:marRight w:val="0"/>
      <w:marTop w:val="0"/>
      <w:marBottom w:val="0"/>
      <w:divBdr>
        <w:top w:val="none" w:sz="0" w:space="0" w:color="auto"/>
        <w:left w:val="none" w:sz="0" w:space="0" w:color="auto"/>
        <w:bottom w:val="none" w:sz="0" w:space="0" w:color="auto"/>
        <w:right w:val="none" w:sz="0" w:space="0" w:color="auto"/>
      </w:divBdr>
    </w:div>
    <w:div w:id="1262883043">
      <w:bodyDiv w:val="1"/>
      <w:marLeft w:val="0"/>
      <w:marRight w:val="0"/>
      <w:marTop w:val="0"/>
      <w:marBottom w:val="0"/>
      <w:divBdr>
        <w:top w:val="none" w:sz="0" w:space="0" w:color="auto"/>
        <w:left w:val="none" w:sz="0" w:space="0" w:color="auto"/>
        <w:bottom w:val="none" w:sz="0" w:space="0" w:color="auto"/>
        <w:right w:val="none" w:sz="0" w:space="0" w:color="auto"/>
      </w:divBdr>
    </w:div>
    <w:div w:id="1304655666">
      <w:bodyDiv w:val="1"/>
      <w:marLeft w:val="0"/>
      <w:marRight w:val="0"/>
      <w:marTop w:val="0"/>
      <w:marBottom w:val="0"/>
      <w:divBdr>
        <w:top w:val="none" w:sz="0" w:space="0" w:color="auto"/>
        <w:left w:val="none" w:sz="0" w:space="0" w:color="auto"/>
        <w:bottom w:val="none" w:sz="0" w:space="0" w:color="auto"/>
        <w:right w:val="none" w:sz="0" w:space="0" w:color="auto"/>
      </w:divBdr>
    </w:div>
    <w:div w:id="1380205260">
      <w:bodyDiv w:val="1"/>
      <w:marLeft w:val="0"/>
      <w:marRight w:val="0"/>
      <w:marTop w:val="0"/>
      <w:marBottom w:val="0"/>
      <w:divBdr>
        <w:top w:val="none" w:sz="0" w:space="0" w:color="auto"/>
        <w:left w:val="none" w:sz="0" w:space="0" w:color="auto"/>
        <w:bottom w:val="none" w:sz="0" w:space="0" w:color="auto"/>
        <w:right w:val="none" w:sz="0" w:space="0" w:color="auto"/>
      </w:divBdr>
    </w:div>
    <w:div w:id="1476678388">
      <w:bodyDiv w:val="1"/>
      <w:marLeft w:val="0"/>
      <w:marRight w:val="0"/>
      <w:marTop w:val="0"/>
      <w:marBottom w:val="0"/>
      <w:divBdr>
        <w:top w:val="none" w:sz="0" w:space="0" w:color="auto"/>
        <w:left w:val="none" w:sz="0" w:space="0" w:color="auto"/>
        <w:bottom w:val="none" w:sz="0" w:space="0" w:color="auto"/>
        <w:right w:val="none" w:sz="0" w:space="0" w:color="auto"/>
      </w:divBdr>
    </w:div>
    <w:div w:id="1509559141">
      <w:bodyDiv w:val="1"/>
      <w:marLeft w:val="0"/>
      <w:marRight w:val="0"/>
      <w:marTop w:val="0"/>
      <w:marBottom w:val="0"/>
      <w:divBdr>
        <w:top w:val="none" w:sz="0" w:space="0" w:color="auto"/>
        <w:left w:val="none" w:sz="0" w:space="0" w:color="auto"/>
        <w:bottom w:val="none" w:sz="0" w:space="0" w:color="auto"/>
        <w:right w:val="none" w:sz="0" w:space="0" w:color="auto"/>
      </w:divBdr>
    </w:div>
    <w:div w:id="1727678858">
      <w:bodyDiv w:val="1"/>
      <w:marLeft w:val="0"/>
      <w:marRight w:val="0"/>
      <w:marTop w:val="0"/>
      <w:marBottom w:val="0"/>
      <w:divBdr>
        <w:top w:val="none" w:sz="0" w:space="0" w:color="auto"/>
        <w:left w:val="none" w:sz="0" w:space="0" w:color="auto"/>
        <w:bottom w:val="none" w:sz="0" w:space="0" w:color="auto"/>
        <w:right w:val="none" w:sz="0" w:space="0" w:color="auto"/>
      </w:divBdr>
    </w:div>
    <w:div w:id="1732265084">
      <w:bodyDiv w:val="1"/>
      <w:marLeft w:val="0"/>
      <w:marRight w:val="0"/>
      <w:marTop w:val="0"/>
      <w:marBottom w:val="0"/>
      <w:divBdr>
        <w:top w:val="none" w:sz="0" w:space="0" w:color="auto"/>
        <w:left w:val="none" w:sz="0" w:space="0" w:color="auto"/>
        <w:bottom w:val="none" w:sz="0" w:space="0" w:color="auto"/>
        <w:right w:val="none" w:sz="0" w:space="0" w:color="auto"/>
      </w:divBdr>
    </w:div>
    <w:div w:id="1834298008">
      <w:bodyDiv w:val="1"/>
      <w:marLeft w:val="0"/>
      <w:marRight w:val="0"/>
      <w:marTop w:val="0"/>
      <w:marBottom w:val="0"/>
      <w:divBdr>
        <w:top w:val="none" w:sz="0" w:space="0" w:color="auto"/>
        <w:left w:val="none" w:sz="0" w:space="0" w:color="auto"/>
        <w:bottom w:val="none" w:sz="0" w:space="0" w:color="auto"/>
        <w:right w:val="none" w:sz="0" w:space="0" w:color="auto"/>
      </w:divBdr>
    </w:div>
    <w:div w:id="1893497001">
      <w:bodyDiv w:val="1"/>
      <w:marLeft w:val="0"/>
      <w:marRight w:val="0"/>
      <w:marTop w:val="0"/>
      <w:marBottom w:val="0"/>
      <w:divBdr>
        <w:top w:val="none" w:sz="0" w:space="0" w:color="auto"/>
        <w:left w:val="none" w:sz="0" w:space="0" w:color="auto"/>
        <w:bottom w:val="none" w:sz="0" w:space="0" w:color="auto"/>
        <w:right w:val="none" w:sz="0" w:space="0" w:color="auto"/>
      </w:divBdr>
    </w:div>
    <w:div w:id="1930195396">
      <w:bodyDiv w:val="1"/>
      <w:marLeft w:val="0"/>
      <w:marRight w:val="0"/>
      <w:marTop w:val="0"/>
      <w:marBottom w:val="0"/>
      <w:divBdr>
        <w:top w:val="none" w:sz="0" w:space="0" w:color="auto"/>
        <w:left w:val="none" w:sz="0" w:space="0" w:color="auto"/>
        <w:bottom w:val="none" w:sz="0" w:space="0" w:color="auto"/>
        <w:right w:val="none" w:sz="0" w:space="0" w:color="auto"/>
      </w:divBdr>
    </w:div>
    <w:div w:id="2070035548">
      <w:bodyDiv w:val="1"/>
      <w:marLeft w:val="0"/>
      <w:marRight w:val="0"/>
      <w:marTop w:val="0"/>
      <w:marBottom w:val="0"/>
      <w:divBdr>
        <w:top w:val="none" w:sz="0" w:space="0" w:color="auto"/>
        <w:left w:val="none" w:sz="0" w:space="0" w:color="auto"/>
        <w:bottom w:val="none" w:sz="0" w:space="0" w:color="auto"/>
        <w:right w:val="none" w:sz="0" w:space="0" w:color="auto"/>
      </w:divBdr>
    </w:div>
    <w:div w:id="2070493844">
      <w:bodyDiv w:val="1"/>
      <w:marLeft w:val="0"/>
      <w:marRight w:val="0"/>
      <w:marTop w:val="0"/>
      <w:marBottom w:val="0"/>
      <w:divBdr>
        <w:top w:val="none" w:sz="0" w:space="0" w:color="auto"/>
        <w:left w:val="none" w:sz="0" w:space="0" w:color="auto"/>
        <w:bottom w:val="none" w:sz="0" w:space="0" w:color="auto"/>
        <w:right w:val="none" w:sz="0" w:space="0" w:color="auto"/>
      </w:divBdr>
    </w:div>
    <w:div w:id="20982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dogni@echocommunication.it" TargetMode="External"/><Relationship Id="rId5" Type="http://schemas.openxmlformats.org/officeDocument/2006/relationships/hyperlink" Target="http://www.meliconi.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399</Words>
  <Characters>2279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2022-10-31T08:49:00Z</dcterms:created>
  <dcterms:modified xsi:type="dcterms:W3CDTF">2022-11-16T16:51:00Z</dcterms:modified>
</cp:coreProperties>
</file>