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B5" w:rsidRDefault="00901D64" w:rsidP="00245082">
      <w:pPr>
        <w:ind w:right="57"/>
        <w:mirrorIndents/>
        <w:jc w:val="both"/>
      </w:pPr>
      <w:r w:rsidRPr="00C832B5">
        <w:t>Padova,</w:t>
      </w:r>
      <w:r w:rsidR="00B029AB" w:rsidRPr="00C832B5">
        <w:t xml:space="preserve"> </w:t>
      </w:r>
      <w:r w:rsidR="00A5463C">
        <w:t>15 dicembre 2022</w:t>
      </w:r>
    </w:p>
    <w:p w:rsidR="0049401B" w:rsidRDefault="0049401B" w:rsidP="00245082">
      <w:pPr>
        <w:ind w:right="57"/>
        <w:mirrorIndents/>
        <w:jc w:val="both"/>
      </w:pPr>
    </w:p>
    <w:p w:rsidR="0049401B" w:rsidRPr="00354415" w:rsidRDefault="00354415" w:rsidP="00354415">
      <w:pPr>
        <w:ind w:right="57"/>
        <w:mirrorIndents/>
        <w:jc w:val="center"/>
        <w:rPr>
          <w:color w:val="C00000"/>
        </w:rPr>
      </w:pPr>
      <w:r w:rsidRPr="00354415">
        <w:rPr>
          <w:b/>
          <w:color w:val="C00000"/>
        </w:rPr>
        <w:t xml:space="preserve">IL </w:t>
      </w:r>
      <w:r w:rsidRPr="00354415">
        <w:rPr>
          <w:rStyle w:val="Enfasigrassetto"/>
          <w:color w:val="C00000"/>
        </w:rPr>
        <w:t>NOVECENTO PADOVANO</w:t>
      </w:r>
    </w:p>
    <w:p w:rsidR="0049401B" w:rsidRPr="00354415" w:rsidRDefault="00670B8E" w:rsidP="00354415">
      <w:pPr>
        <w:ind w:right="57"/>
        <w:mirrorIndents/>
        <w:jc w:val="center"/>
        <w:rPr>
          <w:b/>
          <w:color w:val="C00000"/>
        </w:rPr>
      </w:pPr>
      <w:r>
        <w:rPr>
          <w:b/>
          <w:color w:val="C00000"/>
        </w:rPr>
        <w:t>Sabato l’u</w:t>
      </w:r>
      <w:r w:rsidR="0049401B" w:rsidRPr="00354415">
        <w:rPr>
          <w:b/>
          <w:color w:val="C00000"/>
        </w:rPr>
        <w:t>ltimo atto di 8</w:t>
      </w:r>
      <w:r w:rsidR="00354415" w:rsidRPr="00354415">
        <w:rPr>
          <w:b/>
          <w:color w:val="C00000"/>
        </w:rPr>
        <w:t>x8: 8 storie per 8 secoli</w:t>
      </w:r>
    </w:p>
    <w:p w:rsidR="00A5463C" w:rsidRPr="00354415" w:rsidRDefault="00A5463C" w:rsidP="00245082">
      <w:pPr>
        <w:ind w:right="57"/>
        <w:mirrorIndents/>
        <w:jc w:val="both"/>
        <w:rPr>
          <w:b/>
        </w:rPr>
      </w:pPr>
    </w:p>
    <w:p w:rsidR="005F4D1F" w:rsidRDefault="00A5463C" w:rsidP="005F4D1F">
      <w:pPr>
        <w:spacing w:line="276" w:lineRule="auto"/>
        <w:ind w:firstLine="454"/>
        <w:jc w:val="both"/>
        <w:rPr>
          <w:lang w:eastAsia="it-IT"/>
        </w:rPr>
      </w:pPr>
      <w:r>
        <w:t xml:space="preserve">Si conclude con una giornata dedicata al </w:t>
      </w:r>
      <w:r>
        <w:rPr>
          <w:rStyle w:val="Enfasigrassetto"/>
        </w:rPr>
        <w:t>Novecento padovano</w:t>
      </w:r>
      <w:r>
        <w:t> l’iniziativa </w:t>
      </w:r>
      <w:hyperlink r:id="rId7" w:history="1">
        <w:r>
          <w:rPr>
            <w:rStyle w:val="Enfasigrassetto"/>
            <w:color w:val="0000FF"/>
            <w:u w:val="single"/>
          </w:rPr>
          <w:t>8×8: 8 stori</w:t>
        </w:r>
        <w:r>
          <w:rPr>
            <w:rStyle w:val="Enfasigrassetto"/>
            <w:color w:val="0000FF"/>
            <w:u w:val="single"/>
          </w:rPr>
          <w:t>e</w:t>
        </w:r>
        <w:r>
          <w:rPr>
            <w:rStyle w:val="Enfasigrassetto"/>
            <w:color w:val="0000FF"/>
            <w:u w:val="single"/>
          </w:rPr>
          <w:t xml:space="preserve"> per 8 secoli</w:t>
        </w:r>
      </w:hyperlink>
      <w:r>
        <w:t>, elaborata dal Dipartimento dei Beni culturali per gli 800 anni dell’Università degli studi di Padova: docenti, ricercatrici e i ricercatori propongono un palinsesto di eventi multidisciplinari che mira a illustrare </w:t>
      </w:r>
      <w:r>
        <w:rPr>
          <w:rStyle w:val="Enfasigrassetto"/>
        </w:rPr>
        <w:t>le connessioni tra vita accademica e cittadina</w:t>
      </w:r>
      <w:r>
        <w:t>.</w:t>
      </w:r>
      <w:r w:rsidR="005F4D1F">
        <w:t xml:space="preserve"> </w:t>
      </w:r>
      <w:r w:rsidR="005F4D1F">
        <w:rPr>
          <w:lang w:eastAsia="it-IT"/>
        </w:rPr>
        <w:t>Un programma vasto</w:t>
      </w:r>
      <w:r w:rsidR="005F4D1F">
        <w:rPr>
          <w:lang w:eastAsia="it-IT"/>
        </w:rPr>
        <w:t xml:space="preserve"> </w:t>
      </w:r>
      <w:r w:rsidR="005F4D1F" w:rsidRPr="00AB74A4">
        <w:rPr>
          <w:lang w:eastAsia="it-IT"/>
        </w:rPr>
        <w:t xml:space="preserve">alla cui costruzione hanno partecipato </w:t>
      </w:r>
      <w:r w:rsidR="005F4D1F">
        <w:rPr>
          <w:lang w:eastAsia="it-IT"/>
        </w:rPr>
        <w:t>tantissimi</w:t>
      </w:r>
      <w:r w:rsidR="005F4D1F" w:rsidRPr="00AB74A4">
        <w:rPr>
          <w:lang w:eastAsia="it-IT"/>
        </w:rPr>
        <w:t xml:space="preserve"> docenti e ricercatori</w:t>
      </w:r>
      <w:r w:rsidR="005F4D1F">
        <w:rPr>
          <w:lang w:eastAsia="it-IT"/>
        </w:rPr>
        <w:t xml:space="preserve"> coordinati da </w:t>
      </w:r>
      <w:r w:rsidR="005F4D1F" w:rsidRPr="00AB74A4">
        <w:rPr>
          <w:lang w:eastAsia="it-IT"/>
        </w:rPr>
        <w:t xml:space="preserve">Jacopo Bonetto, Elena </w:t>
      </w:r>
      <w:proofErr w:type="spellStart"/>
      <w:r w:rsidR="005F4D1F" w:rsidRPr="00AB74A4">
        <w:rPr>
          <w:lang w:eastAsia="it-IT"/>
        </w:rPr>
        <w:t>Svalduz</w:t>
      </w:r>
      <w:proofErr w:type="spellEnd"/>
      <w:r w:rsidR="005F4D1F" w:rsidRPr="00AB74A4">
        <w:rPr>
          <w:lang w:eastAsia="it-IT"/>
        </w:rPr>
        <w:t xml:space="preserve">, Michele </w:t>
      </w:r>
      <w:proofErr w:type="spellStart"/>
      <w:r w:rsidR="005F4D1F" w:rsidRPr="00AB74A4">
        <w:rPr>
          <w:lang w:eastAsia="it-IT"/>
        </w:rPr>
        <w:t>Cupitò</w:t>
      </w:r>
      <w:proofErr w:type="spellEnd"/>
      <w:r w:rsidR="005F4D1F" w:rsidRPr="00AB74A4">
        <w:rPr>
          <w:lang w:eastAsia="it-IT"/>
        </w:rPr>
        <w:t xml:space="preserve">, Caterina </w:t>
      </w:r>
      <w:proofErr w:type="spellStart"/>
      <w:r w:rsidR="005F4D1F" w:rsidRPr="00AB74A4">
        <w:rPr>
          <w:lang w:eastAsia="it-IT"/>
        </w:rPr>
        <w:t>Previato</w:t>
      </w:r>
      <w:proofErr w:type="spellEnd"/>
      <w:r w:rsidR="005F4D1F" w:rsidRPr="00AB74A4">
        <w:rPr>
          <w:lang w:eastAsia="it-IT"/>
        </w:rPr>
        <w:t xml:space="preserve">, Valentina Cantone, </w:t>
      </w:r>
      <w:proofErr w:type="spellStart"/>
      <w:r w:rsidR="005F4D1F" w:rsidRPr="00AB74A4">
        <w:rPr>
          <w:lang w:eastAsia="it-IT"/>
        </w:rPr>
        <w:t>Alejandra</w:t>
      </w:r>
      <w:proofErr w:type="spellEnd"/>
      <w:r w:rsidR="005F4D1F" w:rsidRPr="00AB74A4">
        <w:rPr>
          <w:lang w:eastAsia="it-IT"/>
        </w:rPr>
        <w:t xml:space="preserve"> </w:t>
      </w:r>
      <w:proofErr w:type="spellStart"/>
      <w:r w:rsidR="005F4D1F" w:rsidRPr="00AB74A4">
        <w:rPr>
          <w:lang w:eastAsia="it-IT"/>
        </w:rPr>
        <w:t>Chavarria</w:t>
      </w:r>
      <w:proofErr w:type="spellEnd"/>
      <w:r w:rsidR="005F4D1F" w:rsidRPr="00AB74A4">
        <w:rPr>
          <w:lang w:eastAsia="it-IT"/>
        </w:rPr>
        <w:t xml:space="preserve">, Giovanna Valenzano, Cristina </w:t>
      </w:r>
      <w:proofErr w:type="spellStart"/>
      <w:r w:rsidR="005F4D1F" w:rsidRPr="00AB74A4">
        <w:rPr>
          <w:lang w:eastAsia="it-IT"/>
        </w:rPr>
        <w:t>Guarnieri</w:t>
      </w:r>
      <w:proofErr w:type="spellEnd"/>
      <w:r w:rsidR="005F4D1F" w:rsidRPr="00AB74A4">
        <w:rPr>
          <w:lang w:eastAsia="it-IT"/>
        </w:rPr>
        <w:t xml:space="preserve">, Alessandra </w:t>
      </w:r>
      <w:proofErr w:type="spellStart"/>
      <w:r w:rsidR="005F4D1F" w:rsidRPr="00AB74A4">
        <w:rPr>
          <w:lang w:eastAsia="it-IT"/>
        </w:rPr>
        <w:t>Pattan</w:t>
      </w:r>
      <w:r w:rsidR="005F4D1F">
        <w:rPr>
          <w:lang w:eastAsia="it-IT"/>
        </w:rPr>
        <w:t>aro</w:t>
      </w:r>
      <w:proofErr w:type="spellEnd"/>
      <w:r w:rsidR="005F4D1F">
        <w:rPr>
          <w:lang w:eastAsia="it-IT"/>
        </w:rPr>
        <w:t xml:space="preserve">, Barbara </w:t>
      </w:r>
      <w:proofErr w:type="spellStart"/>
      <w:r w:rsidR="005F4D1F">
        <w:rPr>
          <w:lang w:eastAsia="it-IT"/>
        </w:rPr>
        <w:t>Savy</w:t>
      </w:r>
      <w:proofErr w:type="spellEnd"/>
      <w:r w:rsidR="005F4D1F">
        <w:rPr>
          <w:lang w:eastAsia="it-IT"/>
        </w:rPr>
        <w:t xml:space="preserve">, Paola </w:t>
      </w:r>
      <w:proofErr w:type="spellStart"/>
      <w:r w:rsidR="005F4D1F">
        <w:rPr>
          <w:lang w:eastAsia="it-IT"/>
        </w:rPr>
        <w:t>Dessì</w:t>
      </w:r>
      <w:proofErr w:type="spellEnd"/>
      <w:r w:rsidR="005F4D1F" w:rsidRPr="00AB74A4">
        <w:rPr>
          <w:lang w:eastAsia="it-IT"/>
        </w:rPr>
        <w:t xml:space="preserve">, Vittoria Romani, Giuliana Tomasella, Francesco </w:t>
      </w:r>
      <w:proofErr w:type="spellStart"/>
      <w:r w:rsidR="005F4D1F" w:rsidRPr="00AB74A4">
        <w:rPr>
          <w:lang w:eastAsia="it-IT"/>
        </w:rPr>
        <w:t>Scalora</w:t>
      </w:r>
      <w:proofErr w:type="spellEnd"/>
      <w:r w:rsidR="005F4D1F" w:rsidRPr="00AB74A4">
        <w:rPr>
          <w:lang w:eastAsia="it-IT"/>
        </w:rPr>
        <w:t>, Andr</w:t>
      </w:r>
      <w:r w:rsidR="005F4D1F">
        <w:rPr>
          <w:lang w:eastAsia="it-IT"/>
        </w:rPr>
        <w:t>ea Tomezzoli, Giovanni Bianchi</w:t>
      </w:r>
      <w:r w:rsidR="005F4D1F" w:rsidRPr="00AB74A4">
        <w:rPr>
          <w:lang w:eastAsia="it-IT"/>
        </w:rPr>
        <w:t>, Pao</w:t>
      </w:r>
      <w:r w:rsidR="005F4D1F">
        <w:rPr>
          <w:lang w:eastAsia="it-IT"/>
        </w:rPr>
        <w:t xml:space="preserve">la </w:t>
      </w:r>
      <w:proofErr w:type="spellStart"/>
      <w:r w:rsidR="005F4D1F">
        <w:rPr>
          <w:lang w:eastAsia="it-IT"/>
        </w:rPr>
        <w:t>Zanovello</w:t>
      </w:r>
      <w:proofErr w:type="spellEnd"/>
      <w:r w:rsidR="005F4D1F">
        <w:rPr>
          <w:lang w:eastAsia="it-IT"/>
        </w:rPr>
        <w:t xml:space="preserve">, Guido </w:t>
      </w:r>
      <w:proofErr w:type="spellStart"/>
      <w:r w:rsidR="005F4D1F">
        <w:rPr>
          <w:lang w:eastAsia="it-IT"/>
        </w:rPr>
        <w:t>Bartorelli</w:t>
      </w:r>
      <w:proofErr w:type="spellEnd"/>
      <w:r w:rsidR="005F4D1F">
        <w:rPr>
          <w:lang w:eastAsia="it-IT"/>
        </w:rPr>
        <w:t xml:space="preserve"> e </w:t>
      </w:r>
      <w:r w:rsidR="005F4D1F" w:rsidRPr="00AB74A4">
        <w:rPr>
          <w:lang w:eastAsia="it-IT"/>
        </w:rPr>
        <w:t xml:space="preserve">Marta </w:t>
      </w:r>
      <w:proofErr w:type="spellStart"/>
      <w:r w:rsidR="005F4D1F" w:rsidRPr="00AB74A4">
        <w:rPr>
          <w:lang w:eastAsia="it-IT"/>
        </w:rPr>
        <w:t>Nezzo</w:t>
      </w:r>
      <w:proofErr w:type="spellEnd"/>
      <w:r w:rsidR="005F4D1F">
        <w:rPr>
          <w:lang w:eastAsia="it-IT"/>
        </w:rPr>
        <w:t>.</w:t>
      </w:r>
    </w:p>
    <w:p w:rsidR="00995E09" w:rsidRDefault="00995E09" w:rsidP="005F4D1F">
      <w:pPr>
        <w:spacing w:line="276" w:lineRule="auto"/>
        <w:ind w:firstLine="454"/>
        <w:jc w:val="both"/>
        <w:rPr>
          <w:lang w:eastAsia="it-IT"/>
        </w:rPr>
      </w:pPr>
    </w:p>
    <w:p w:rsidR="005F4D1F" w:rsidRDefault="005F4D1F" w:rsidP="003E24BD">
      <w:pPr>
        <w:spacing w:line="276" w:lineRule="auto"/>
        <w:ind w:right="57" w:firstLine="454"/>
        <w:mirrorIndents/>
        <w:jc w:val="both"/>
      </w:pPr>
      <w:r>
        <w:t xml:space="preserve">«Se un primo segmento di iniziative è stato riservato in marzo alla città antica e </w:t>
      </w:r>
      <w:proofErr w:type="spellStart"/>
      <w:r>
        <w:t>pre</w:t>
      </w:r>
      <w:proofErr w:type="spellEnd"/>
      <w:r>
        <w:t>-universitaria, per riflettere sulle ragioni della nascita dell’istituzione nel contesto padovano, il mese di aprile è stato dedicato al Duecento, in quello di maggio si è approfondito il Trecento, in giugno siamo entrati nel Quattrocento, dei due weekend in luglio è stato protagonista lo splendido Cinquecento padovano, a settembre è stato esplorato il Seicento e i</w:t>
      </w:r>
      <w:r>
        <w:t xml:space="preserve">l mese successivo il Settecento, a novembre </w:t>
      </w:r>
      <w:r>
        <w:t xml:space="preserve">l’Ottocento padovano. </w:t>
      </w:r>
      <w:r>
        <w:t>Questo sabato</w:t>
      </w:r>
      <w:r w:rsidR="00995E09">
        <w:t xml:space="preserve"> </w:t>
      </w:r>
      <w:r w:rsidR="00995E09">
        <w:t xml:space="preserve">– dice </w:t>
      </w:r>
      <w:r w:rsidR="00995E09" w:rsidRPr="0085167D">
        <w:rPr>
          <w:b/>
        </w:rPr>
        <w:t>Jacopo Bonetto</w:t>
      </w:r>
      <w:r w:rsidR="00995E09">
        <w:t xml:space="preserve">, Direttore del DBC – </w:t>
      </w:r>
      <w:r>
        <w:t xml:space="preserve"> apprezzeremo il Novecento in cui Padova e la sua università ha avuto un ruolo centrale: </w:t>
      </w:r>
      <w:r w:rsidR="00995E09">
        <w:t xml:space="preserve">nomi e luoghi che si intrecciano. </w:t>
      </w:r>
      <w:r w:rsidR="00995E09" w:rsidRPr="00995E09">
        <w:t xml:space="preserve">Jannis Kounellis, Carlo Anti, Ettore </w:t>
      </w:r>
      <w:proofErr w:type="spellStart"/>
      <w:r w:rsidR="00995E09" w:rsidRPr="00995E09">
        <w:t>Fagiuoli</w:t>
      </w:r>
      <w:proofErr w:type="spellEnd"/>
      <w:r w:rsidR="00995E09" w:rsidRPr="00995E09">
        <w:t xml:space="preserve">, </w:t>
      </w:r>
      <w:proofErr w:type="spellStart"/>
      <w:r w:rsidR="00995E09" w:rsidRPr="00995E09">
        <w:t>Gio</w:t>
      </w:r>
      <w:proofErr w:type="spellEnd"/>
      <w:r w:rsidR="00995E09" w:rsidRPr="00995E09">
        <w:t xml:space="preserve"> Ponti, Massimo </w:t>
      </w:r>
      <w:proofErr w:type="spellStart"/>
      <w:r w:rsidR="00995E09" w:rsidRPr="00995E09">
        <w:t>Campigli</w:t>
      </w:r>
      <w:proofErr w:type="spellEnd"/>
      <w:r w:rsidR="00995E09" w:rsidRPr="00995E09">
        <w:t xml:space="preserve">, Arturo Martini, </w:t>
      </w:r>
      <w:r w:rsidR="00995E09" w:rsidRPr="00995E09">
        <w:t xml:space="preserve">Giuseppe Fiocco, Sergio </w:t>
      </w:r>
      <w:proofErr w:type="spellStart"/>
      <w:r w:rsidR="00995E09" w:rsidRPr="00995E09">
        <w:t>Bettini</w:t>
      </w:r>
      <w:proofErr w:type="spellEnd"/>
      <w:r w:rsidR="00995E09" w:rsidRPr="00995E09">
        <w:t xml:space="preserve">, Rodolfo </w:t>
      </w:r>
      <w:proofErr w:type="spellStart"/>
      <w:r w:rsidR="00995E09" w:rsidRPr="00995E09">
        <w:t>Pallucchini</w:t>
      </w:r>
      <w:proofErr w:type="spellEnd"/>
      <w:r w:rsidR="00995E09" w:rsidRPr="00995E09">
        <w:t xml:space="preserve">, </w:t>
      </w:r>
      <w:r w:rsidR="00995E09" w:rsidRPr="00995E09">
        <w:t xml:space="preserve">Vittorio </w:t>
      </w:r>
      <w:proofErr w:type="spellStart"/>
      <w:r w:rsidR="00995E09" w:rsidRPr="00995E09">
        <w:t>Benussi</w:t>
      </w:r>
      <w:proofErr w:type="spellEnd"/>
      <w:r w:rsidR="00995E09" w:rsidRPr="00995E09">
        <w:t xml:space="preserve">, il Gruppo N (Alberto Biasi, Ennio </w:t>
      </w:r>
      <w:proofErr w:type="spellStart"/>
      <w:r w:rsidR="00995E09" w:rsidRPr="00995E09">
        <w:t>Chiggio</w:t>
      </w:r>
      <w:proofErr w:type="spellEnd"/>
      <w:r w:rsidR="00995E09" w:rsidRPr="00995E09">
        <w:t xml:space="preserve">, Toni Costa, Edoardo Landi, Manfredo </w:t>
      </w:r>
      <w:proofErr w:type="spellStart"/>
      <w:r w:rsidR="00995E09" w:rsidRPr="00995E09">
        <w:t>Massironi</w:t>
      </w:r>
      <w:proofErr w:type="spellEnd"/>
      <w:r w:rsidR="00995E09" w:rsidRPr="00995E09">
        <w:t>, Marina Apollonio) e i rapporti con la Scuola di psicologia, And</w:t>
      </w:r>
      <w:r w:rsidR="00995E09">
        <w:t>rea Zanzotto e Luigi Meneghello da una parte e Palazzo del Bo,</w:t>
      </w:r>
      <w:r w:rsidR="00995E09">
        <w:t xml:space="preserve"> Palazzo Liviano</w:t>
      </w:r>
      <w:r w:rsidR="00995E09">
        <w:t>, le sculture, gli affreschi, gli arredi</w:t>
      </w:r>
      <w:r w:rsidR="003E24BD">
        <w:t xml:space="preserve"> e</w:t>
      </w:r>
      <w:r w:rsidR="00995E09">
        <w:t xml:space="preserve"> le facoltà dall’altra. </w:t>
      </w:r>
      <w:r>
        <w:t xml:space="preserve">L’obiettivo di ogni appuntamento di “8X8” è </w:t>
      </w:r>
      <w:r w:rsidR="00995E09">
        <w:t xml:space="preserve">stato </w:t>
      </w:r>
      <w:r>
        <w:t xml:space="preserve">il disvelamento delle opere e dei luoghi, associabili a donne e uomini attivi nei diversi secoli di vita della struttura universitaria. Si tratta sempre di valorizzare il patrimonio culturale, tenendo conto di livelli di fruizione diversi (studenti/cittadini/turisti), reindirizzando, tra l’altro, il flusso dei visitatori verso sedi poco note o perlomeno poco visitate. Aprire questi luoghi </w:t>
      </w:r>
      <w:r w:rsidR="00995E09">
        <w:t xml:space="preserve">– </w:t>
      </w:r>
      <w:r w:rsidR="00995E09">
        <w:t>conclude</w:t>
      </w:r>
      <w:r w:rsidR="00995E09">
        <w:t xml:space="preserve"> </w:t>
      </w:r>
      <w:r w:rsidR="00995E09" w:rsidRPr="0085167D">
        <w:rPr>
          <w:b/>
        </w:rPr>
        <w:t>Jacopo Bonetto</w:t>
      </w:r>
      <w:bookmarkStart w:id="0" w:name="_GoBack"/>
      <w:bookmarkEnd w:id="0"/>
      <w:r w:rsidR="00995E09">
        <w:t xml:space="preserve"> – </w:t>
      </w:r>
      <w:r>
        <w:t>significa infatti rispondere alla vocazione inclusiva e libera dell’università, “cuore” e “anima” della città. Il programma è stato costruito dai docenti e ricercatori del dipartimento con l’impegno non solo di “aprire” alla città, ma di permettere anche alla città di entrare nelle nostre ricerche, nelle nostre attività didattiche e di divulgazione».</w:t>
      </w:r>
    </w:p>
    <w:p w:rsidR="00A5463C" w:rsidRDefault="00A5463C" w:rsidP="00354415">
      <w:pPr>
        <w:pStyle w:val="NormaleWeb"/>
        <w:spacing w:before="0" w:beforeAutospacing="0" w:after="0" w:afterAutospacing="0"/>
        <w:ind w:firstLine="454"/>
        <w:jc w:val="both"/>
      </w:pPr>
    </w:p>
    <w:p w:rsidR="00A5463C" w:rsidRDefault="00A5463C" w:rsidP="00354415">
      <w:pPr>
        <w:pStyle w:val="NormaleWeb"/>
        <w:spacing w:before="0" w:beforeAutospacing="0" w:after="0" w:afterAutospacing="0"/>
        <w:ind w:firstLine="454"/>
        <w:jc w:val="both"/>
      </w:pPr>
      <w:r>
        <w:t>La giornata di </w:t>
      </w:r>
      <w:r>
        <w:rPr>
          <w:rStyle w:val="Enfasigrassetto"/>
        </w:rPr>
        <w:t>sabato 17 dicembre,</w:t>
      </w:r>
      <w:r>
        <w:t xml:space="preserve"> coordinata da Guido </w:t>
      </w:r>
      <w:proofErr w:type="spellStart"/>
      <w:r>
        <w:t>Bartorelli</w:t>
      </w:r>
      <w:proofErr w:type="spellEnd"/>
      <w:r>
        <w:t xml:space="preserve">, Giovanni Bianchi, Marta </w:t>
      </w:r>
      <w:proofErr w:type="spellStart"/>
      <w:r>
        <w:t>Nezzo</w:t>
      </w:r>
      <w:proofErr w:type="spellEnd"/>
      <w:r>
        <w:t xml:space="preserve"> e Giuliana Tomasella, si apre con una conferenza a due voci con Giuliana Tomasella e Marta </w:t>
      </w:r>
      <w:proofErr w:type="spellStart"/>
      <w:r>
        <w:t>Nezzo</w:t>
      </w:r>
      <w:proofErr w:type="spellEnd"/>
      <w:r>
        <w:t xml:space="preserve"> su </w:t>
      </w:r>
      <w:r>
        <w:rPr>
          <w:rStyle w:val="Enfasigrassetto"/>
        </w:rPr>
        <w:t xml:space="preserve">“La storia della storia dell’arte all’Università di Padova; Carlo Anti, </w:t>
      </w:r>
      <w:proofErr w:type="spellStart"/>
      <w:r>
        <w:rPr>
          <w:rStyle w:val="Enfasigrassetto"/>
        </w:rPr>
        <w:t>Gio</w:t>
      </w:r>
      <w:proofErr w:type="spellEnd"/>
      <w:r>
        <w:rPr>
          <w:rStyle w:val="Enfasigrassetto"/>
        </w:rPr>
        <w:t xml:space="preserve"> Ponti: il cantiere dell’Università”</w:t>
      </w:r>
      <w:r>
        <w:t>, al Museo di Scienze archeologiche e d’arte a Palazzo Liviano. A seguire, le</w:t>
      </w:r>
      <w:r>
        <w:rPr>
          <w:rStyle w:val="Enfasigrassetto"/>
        </w:rPr>
        <w:t xml:space="preserve"> visite guidate a</w:t>
      </w:r>
      <w:r>
        <w:t xml:space="preserve"> </w:t>
      </w:r>
      <w:r>
        <w:rPr>
          <w:rStyle w:val="Enfasigrassetto"/>
        </w:rPr>
        <w:t>Palazzo Liviano</w:t>
      </w:r>
      <w:r>
        <w:t xml:space="preserve">, con il Museo di Scienze archeologiche e d’arte e le sue </w:t>
      </w:r>
      <w:r>
        <w:lastRenderedPageBreak/>
        <w:t>collezioni, e</w:t>
      </w:r>
      <w:r>
        <w:rPr>
          <w:rStyle w:val="Enfasigrassetto"/>
        </w:rPr>
        <w:t xml:space="preserve"> alla mostra Il Gruppo N e la psicologia della percezione a Padova </w:t>
      </w:r>
      <w:r>
        <w:t>(Palazzo del Monte di Pietà).</w:t>
      </w:r>
    </w:p>
    <w:p w:rsidR="00A5463C" w:rsidRDefault="00A5463C" w:rsidP="00354415">
      <w:pPr>
        <w:pStyle w:val="NormaleWeb"/>
        <w:spacing w:before="0" w:beforeAutospacing="0" w:after="0" w:afterAutospacing="0"/>
        <w:ind w:firstLine="454"/>
        <w:jc w:val="both"/>
      </w:pPr>
      <w:r>
        <w:t xml:space="preserve">Gli itinerari tematici portano al mattino </w:t>
      </w:r>
      <w:r>
        <w:rPr>
          <w:rStyle w:val="Enfasigrassetto"/>
        </w:rPr>
        <w:t>alla scoperta dell’architettura del secondo Novecento a Padova</w:t>
      </w:r>
      <w:r>
        <w:t xml:space="preserve">, con Elena </w:t>
      </w:r>
      <w:proofErr w:type="spellStart"/>
      <w:r>
        <w:t>Svalduz</w:t>
      </w:r>
      <w:proofErr w:type="spellEnd"/>
      <w:r>
        <w:t xml:space="preserve">. Nel pomeriggio si torna a </w:t>
      </w:r>
      <w:r>
        <w:rPr>
          <w:rStyle w:val="Enfasigrassetto"/>
        </w:rPr>
        <w:t xml:space="preserve">visitare la città </w:t>
      </w:r>
      <w:r>
        <w:t>seguendo invece il tema</w:t>
      </w:r>
      <w:r>
        <w:rPr>
          <w:rStyle w:val="Enfasigrassetto"/>
        </w:rPr>
        <w:t xml:space="preserve"> "L’Università di Padova nel cinema"</w:t>
      </w:r>
      <w:r>
        <w:t>.</w:t>
      </w:r>
    </w:p>
    <w:p w:rsidR="00A5463C" w:rsidRDefault="00A5463C" w:rsidP="00354415">
      <w:pPr>
        <w:pStyle w:val="NormaleWeb"/>
        <w:spacing w:before="0" w:beforeAutospacing="0" w:after="0" w:afterAutospacing="0"/>
        <w:ind w:firstLine="454"/>
        <w:jc w:val="both"/>
      </w:pPr>
      <w:r>
        <w:t xml:space="preserve">La serata prevede </w:t>
      </w:r>
      <w:r>
        <w:rPr>
          <w:rStyle w:val="Enfasigrassetto"/>
        </w:rPr>
        <w:t xml:space="preserve">due spettacoli </w:t>
      </w:r>
      <w:r>
        <w:t xml:space="preserve">al Teatro </w:t>
      </w:r>
      <w:proofErr w:type="spellStart"/>
      <w:r>
        <w:t>Ruzante</w:t>
      </w:r>
      <w:proofErr w:type="spellEnd"/>
      <w:r>
        <w:t>: il primo è "</w:t>
      </w:r>
      <w:r>
        <w:rPr>
          <w:rStyle w:val="Enfasigrassetto"/>
        </w:rPr>
        <w:t>Uomini in trincea. Studenti-soldati in guerra</w:t>
      </w:r>
      <w:r>
        <w:t>" di e con Giacomo Rossetto (Teatro Bresci); a seguire, la visita guidata al monumento di Jannis Kounellis nel Cortile Nuovo di Palazzo Bo. Il secondo spettacolo, "</w:t>
      </w:r>
      <w:r>
        <w:rPr>
          <w:rStyle w:val="Enfasigrassetto"/>
        </w:rPr>
        <w:t>Paesaggio</w:t>
      </w:r>
      <w:r>
        <w:t>", alle 21, è una</w:t>
      </w:r>
      <w:r>
        <w:rPr>
          <w:rStyle w:val="Enfasigrassetto"/>
        </w:rPr>
        <w:t xml:space="preserve"> performance dedicata ad Andrea Zanzotto</w:t>
      </w:r>
      <w:r>
        <w:t xml:space="preserve">, a partire dai componimenti da lui redatti mentre era studente universitario a Padova (a cura di </w:t>
      </w:r>
      <w:proofErr w:type="spellStart"/>
      <w:r>
        <w:t>Tam</w:t>
      </w:r>
      <w:proofErr w:type="spellEnd"/>
      <w:r>
        <w:t xml:space="preserve"> </w:t>
      </w:r>
      <w:proofErr w:type="spellStart"/>
      <w:r>
        <w:t>Teatrodanza</w:t>
      </w:r>
      <w:proofErr w:type="spellEnd"/>
      <w:r>
        <w:t>).</w:t>
      </w:r>
    </w:p>
    <w:p w:rsidR="0049401B" w:rsidRDefault="0049401B" w:rsidP="00354415">
      <w:pPr>
        <w:pStyle w:val="NormaleWeb"/>
        <w:spacing w:before="0" w:beforeAutospacing="0" w:after="0" w:afterAutospacing="0"/>
        <w:ind w:firstLine="454"/>
        <w:jc w:val="both"/>
      </w:pPr>
    </w:p>
    <w:p w:rsidR="001E6EE6" w:rsidRDefault="00A5463C" w:rsidP="00354415">
      <w:pPr>
        <w:pStyle w:val="NormaleWeb"/>
        <w:spacing w:before="0" w:beforeAutospacing="0"/>
        <w:ind w:firstLine="454"/>
        <w:jc w:val="both"/>
      </w:pPr>
      <w:r>
        <w:t>Nel dettaglio</w:t>
      </w:r>
      <w:r w:rsidR="0049401B">
        <w:t>,</w:t>
      </w:r>
      <w:r w:rsidR="001E6EE6">
        <w:t xml:space="preserve"> </w:t>
      </w:r>
      <w:r w:rsidR="001E6EE6" w:rsidRPr="0049401B">
        <w:rPr>
          <w:b/>
        </w:rPr>
        <w:t xml:space="preserve">alle ore 10.00 al </w:t>
      </w:r>
      <w:r w:rsidR="001E6EE6" w:rsidRPr="0049401B">
        <w:rPr>
          <w:b/>
        </w:rPr>
        <w:t xml:space="preserve">Museo di Scienze Archeologiche e d'Arte </w:t>
      </w:r>
      <w:r w:rsidR="001E6EE6" w:rsidRPr="0049401B">
        <w:rPr>
          <w:b/>
        </w:rPr>
        <w:t xml:space="preserve">in </w:t>
      </w:r>
      <w:r w:rsidR="001E6EE6" w:rsidRPr="0049401B">
        <w:rPr>
          <w:b/>
        </w:rPr>
        <w:t xml:space="preserve">Piazza </w:t>
      </w:r>
      <w:proofErr w:type="spellStart"/>
      <w:r w:rsidR="001E6EE6" w:rsidRPr="0049401B">
        <w:rPr>
          <w:b/>
        </w:rPr>
        <w:t>Capitaniato</w:t>
      </w:r>
      <w:proofErr w:type="spellEnd"/>
      <w:r w:rsidR="001E6EE6" w:rsidRPr="0049401B">
        <w:rPr>
          <w:b/>
        </w:rPr>
        <w:t xml:space="preserve"> 7 si terrà una conferenza a due voci</w:t>
      </w:r>
      <w:r w:rsidR="001E6EE6">
        <w:t xml:space="preserve"> in cui </w:t>
      </w:r>
      <w:r w:rsidR="001E6EE6">
        <w:t>Giuliana Tomasella</w:t>
      </w:r>
      <w:r w:rsidR="001E6EE6">
        <w:t xml:space="preserve"> interverrà sulla </w:t>
      </w:r>
      <w:r w:rsidR="001E6EE6">
        <w:t>storia della storia dell’arte all’Università di Padova</w:t>
      </w:r>
      <w:r w:rsidR="001E6EE6">
        <w:t xml:space="preserve">. </w:t>
      </w:r>
      <w:r w:rsidR="001E6EE6">
        <w:t xml:space="preserve">Quando si è cominciato a insegnare la Storia dell’arte all’università di Padova? Chi sono stati i primi docenti e a quali correnti e artisti si sono appassionati? A queste domande si risponderà nel corso della conferenza: un racconto della storia dell’arte nella nostra università che si dipana dallo scorcio del XIX secolo in avanti, coinvolgendo studiosi come Giuseppe Fiocco, Sergio </w:t>
      </w:r>
      <w:proofErr w:type="spellStart"/>
      <w:r w:rsidR="001E6EE6">
        <w:t>Bettini</w:t>
      </w:r>
      <w:proofErr w:type="spellEnd"/>
      <w:r w:rsidR="001E6EE6">
        <w:t xml:space="preserve">, Rodolfo </w:t>
      </w:r>
      <w:proofErr w:type="spellStart"/>
      <w:r w:rsidR="001E6EE6">
        <w:t>Pallucchini</w:t>
      </w:r>
      <w:proofErr w:type="spellEnd"/>
      <w:r w:rsidR="001E6EE6">
        <w:t>, che hanno lasciato una profonda traccia nella storia della disciplina, affrontando i temi più diversi, dal medioevo all’età contemporanea.</w:t>
      </w:r>
      <w:r w:rsidR="001E6EE6">
        <w:t xml:space="preserve"> Mentre </w:t>
      </w:r>
      <w:r w:rsidR="001E6EE6">
        <w:t xml:space="preserve">Marta </w:t>
      </w:r>
      <w:proofErr w:type="spellStart"/>
      <w:r w:rsidR="001E6EE6">
        <w:t>Nezzo</w:t>
      </w:r>
      <w:proofErr w:type="spellEnd"/>
      <w:r w:rsidR="001E6EE6">
        <w:t xml:space="preserve"> parlerà su Carlo Anti e </w:t>
      </w:r>
      <w:proofErr w:type="spellStart"/>
      <w:r w:rsidR="001E6EE6">
        <w:t>Gio</w:t>
      </w:r>
      <w:proofErr w:type="spellEnd"/>
      <w:r w:rsidR="001E6EE6">
        <w:t xml:space="preserve"> Ponti</w:t>
      </w:r>
      <w:r w:rsidR="001E6EE6">
        <w:t xml:space="preserve">: </w:t>
      </w:r>
      <w:r w:rsidR="001E6EE6">
        <w:t xml:space="preserve">analizzerà il cantiere dell'Università nel corso del Ventennio fascista, mettendo a fuoco il ruolo dell'allora rettore Carlo Anti e l'attività degli architetti Ettore </w:t>
      </w:r>
      <w:proofErr w:type="spellStart"/>
      <w:r w:rsidR="001E6EE6">
        <w:t>Fagiuoli</w:t>
      </w:r>
      <w:proofErr w:type="spellEnd"/>
      <w:r w:rsidR="001E6EE6">
        <w:t xml:space="preserve"> e </w:t>
      </w:r>
      <w:proofErr w:type="spellStart"/>
      <w:r w:rsidR="001E6EE6">
        <w:t>Gio</w:t>
      </w:r>
      <w:proofErr w:type="spellEnd"/>
      <w:r w:rsidR="001E6EE6">
        <w:t xml:space="preserve"> Ponti, che coordinarono i lavori nei palazzi del Bo e del Liviano. In seconda battuta si parlerà della decorazione delle due sedi, illuminando il senso di alcune scelte iconografiche, nonché l'operato dei vari artisti coinvolti, fra ragioni culturali ed artistiche, ma anche politiche e sindacali.</w:t>
      </w:r>
    </w:p>
    <w:p w:rsidR="0049401B" w:rsidRDefault="0049401B" w:rsidP="00354415">
      <w:pPr>
        <w:pStyle w:val="NormaleWeb"/>
        <w:spacing w:before="0" w:beforeAutospacing="0"/>
        <w:ind w:firstLine="454"/>
        <w:jc w:val="both"/>
      </w:pPr>
      <w:r w:rsidRPr="0049401B">
        <w:rPr>
          <w:b/>
        </w:rPr>
        <w:t xml:space="preserve">Alle 11.30 al Museo di Scienze Archeologiche e d'Arte in Piazza </w:t>
      </w:r>
      <w:proofErr w:type="spellStart"/>
      <w:r w:rsidRPr="0049401B">
        <w:rPr>
          <w:b/>
        </w:rPr>
        <w:t>Capitaniato</w:t>
      </w:r>
      <w:proofErr w:type="spellEnd"/>
      <w:r w:rsidRPr="0049401B">
        <w:rPr>
          <w:b/>
        </w:rPr>
        <w:t xml:space="preserve"> 7 parte la visita guidata</w:t>
      </w:r>
      <w:r>
        <w:t xml:space="preserve"> di Giovanni Bianchi, Priscilla </w:t>
      </w:r>
      <w:proofErr w:type="spellStart"/>
      <w:r>
        <w:t>Manfren</w:t>
      </w:r>
      <w:proofErr w:type="spellEnd"/>
      <w:r>
        <w:t xml:space="preserve"> e Alessandra </w:t>
      </w:r>
      <w:proofErr w:type="spellStart"/>
      <w:r>
        <w:t>Menegazzi</w:t>
      </w:r>
      <w:proofErr w:type="spellEnd"/>
      <w:r>
        <w:t xml:space="preserve"> al Palazzo Liviano, Museo di Scienze Archeologiche e d’Arte e alle sue collezioni. La visita proporrà un itinerario storico-artistico all’interno di Palazzo Liviano, le cui vicende sono strettamente legate alla figura di Carlo Anti, rettore dell’Ateneo patavino dal 1932 al 1943. Percorrere i principali spazi dell’edificio, storica sede della Facoltà di Lettere, sarà l’occasione per venire a contatto con le opere di alcuni fra i più importanti artisti italiani del Novecento, quali l’architetto e designer </w:t>
      </w:r>
      <w:proofErr w:type="spellStart"/>
      <w:r>
        <w:t>Gio</w:t>
      </w:r>
      <w:proofErr w:type="spellEnd"/>
      <w:r>
        <w:t xml:space="preserve"> Ponti, che nel 1934 vinse il concorso per la realizzazione dell’edificio e ne curò l’arredamento, il pittore Massimo </w:t>
      </w:r>
      <w:proofErr w:type="spellStart"/>
      <w:r>
        <w:t>Campigli</w:t>
      </w:r>
      <w:proofErr w:type="spellEnd"/>
      <w:r>
        <w:t>, autore del grande affresco nell’atrio, e Arturo Martini, lo scultore che realizzò la statua di Tito Livio, opera che ancora oggi accoglie gli studenti al loro ingresso. Il Palazzo Liviano, dunque, si presenta come un caso unico che fonde architettura, pittura e scultura offrendo la possibilità di vivere una reale, e non virtuale, immersione nell’arte italiana del Novecento. Il percorso continuerà all’ultimo piano, ove ha sede il Museo di Scienze Archeologiche e d’Arte: qui, dopo una presentazione relativa a tale spazio e alle scelte operate per il suo allestimento, l’attenzione si focalizzerà sulle collezioni archeologiche esposte e sul particolare reperto noto come flauto di Pan.</w:t>
      </w:r>
    </w:p>
    <w:p w:rsidR="0049401B" w:rsidRDefault="0049401B" w:rsidP="00354415">
      <w:pPr>
        <w:pStyle w:val="NormaleWeb"/>
        <w:spacing w:before="0" w:beforeAutospacing="0"/>
        <w:ind w:firstLine="454"/>
        <w:jc w:val="both"/>
      </w:pPr>
      <w:r w:rsidRPr="0049401B">
        <w:rPr>
          <w:b/>
        </w:rPr>
        <w:t xml:space="preserve">Alle 12.00 a Palazzo del Monte di Pietà in via Arco </w:t>
      </w:r>
      <w:proofErr w:type="spellStart"/>
      <w:r w:rsidRPr="0049401B">
        <w:rPr>
          <w:b/>
        </w:rPr>
        <w:t>Valaresso</w:t>
      </w:r>
      <w:proofErr w:type="spellEnd"/>
      <w:r w:rsidRPr="0049401B">
        <w:rPr>
          <w:b/>
        </w:rPr>
        <w:t xml:space="preserve">, Guido </w:t>
      </w:r>
      <w:proofErr w:type="spellStart"/>
      <w:r w:rsidRPr="0049401B">
        <w:rPr>
          <w:b/>
        </w:rPr>
        <w:t>Bartorelli</w:t>
      </w:r>
      <w:proofErr w:type="spellEnd"/>
      <w:r w:rsidRPr="0049401B">
        <w:rPr>
          <w:b/>
        </w:rPr>
        <w:t>, Giovanni Bianchi, Marta Previti e Federica Stevanin propongono i temi legati al Gruppo N e la psicologia della percezione a Padova con una visita alla mostra “L'occhio in gioco”</w:t>
      </w:r>
      <w:r>
        <w:t xml:space="preserve">. Percezione, impressioni e illusioni nell'arte, a cura di un gruppo interdisciplinare di studiosi afferenti a quattro Dipartimenti dell’Università degli Studi di Padova, pone l’attenzione sulle ricerche condotte in Ateneo dalla scuola della psicologia della percezione, a partire dalla fondazione, nel 1919, del laboratorio di psicologia sperimentale da parte di Vittorio </w:t>
      </w:r>
      <w:proofErr w:type="spellStart"/>
      <w:r>
        <w:t>Benussi</w:t>
      </w:r>
      <w:proofErr w:type="spellEnd"/>
      <w:r>
        <w:t xml:space="preserve">. Travalicando l’ambito accademico, queste ricerche nel campo della visione hanno contribuito a stimolare intorno a sé una situazione artistico-culturale d’avanguardia. Tale situazione, sviluppatasi a partire dagli anni Sessanta del Novecento, ha proiettato </w:t>
      </w:r>
      <w:r>
        <w:lastRenderedPageBreak/>
        <w:t xml:space="preserve">la città di Padova e i suoi artisti, ovvero gli appartenenti al Gruppo N, sulla scena internazionale. Sono presentate innanzitutto le opere del Gruppo N, operante a Padova tra il 1960 e il 1964, costituito da Alberto Biasi (Padova, 1937), Ennio </w:t>
      </w:r>
      <w:proofErr w:type="spellStart"/>
      <w:r>
        <w:t>Chiggio</w:t>
      </w:r>
      <w:proofErr w:type="spellEnd"/>
      <w:r>
        <w:t xml:space="preserve"> (Napoli, 1938 – Padova, 2020), Toni Costa (Padova, 1935-2013), Edoardo Landi (Modena, 1937) e Manfredo </w:t>
      </w:r>
      <w:proofErr w:type="spellStart"/>
      <w:r>
        <w:t>Massironi</w:t>
      </w:r>
      <w:proofErr w:type="spellEnd"/>
      <w:r>
        <w:t xml:space="preserve"> (Padova, 1937-2011); quindi di Marina Apollonio (Trieste, 1940).</w:t>
      </w:r>
    </w:p>
    <w:p w:rsidR="001E6EE6" w:rsidRDefault="001E6EE6" w:rsidP="00354415">
      <w:pPr>
        <w:pStyle w:val="NormaleWeb"/>
        <w:spacing w:before="0" w:beforeAutospacing="0"/>
        <w:ind w:firstLine="454"/>
        <w:jc w:val="both"/>
      </w:pPr>
      <w:r w:rsidRPr="0049401B">
        <w:rPr>
          <w:b/>
        </w:rPr>
        <w:t xml:space="preserve">Alle ore 16.00 al civico 10 di </w:t>
      </w:r>
      <w:r w:rsidR="00A5463C" w:rsidRPr="0049401B">
        <w:rPr>
          <w:b/>
        </w:rPr>
        <w:t xml:space="preserve">Piazza Cavour </w:t>
      </w:r>
      <w:r w:rsidRPr="0049401B">
        <w:rPr>
          <w:b/>
        </w:rPr>
        <w:t xml:space="preserve">si parte alla </w:t>
      </w:r>
      <w:r w:rsidR="00A5463C" w:rsidRPr="0049401B">
        <w:rPr>
          <w:b/>
        </w:rPr>
        <w:t>scoperta dell’architettura del secondo Novecento a Padova</w:t>
      </w:r>
      <w:r w:rsidRPr="0049401B">
        <w:rPr>
          <w:b/>
        </w:rPr>
        <w:t xml:space="preserve"> con </w:t>
      </w:r>
      <w:r w:rsidRPr="0049401B">
        <w:rPr>
          <w:b/>
        </w:rPr>
        <w:t xml:space="preserve">Gianmario Guidarelli ed Elena </w:t>
      </w:r>
      <w:proofErr w:type="spellStart"/>
      <w:r w:rsidRPr="0049401B">
        <w:rPr>
          <w:b/>
        </w:rPr>
        <w:t>Svalduz</w:t>
      </w:r>
      <w:proofErr w:type="spellEnd"/>
      <w:r>
        <w:t xml:space="preserve"> (in collaborazione con l’Ordine degli Architetti, Pianificatori, Paesaggisti e Conserva</w:t>
      </w:r>
      <w:r>
        <w:t xml:space="preserve">tori della Provincia di Padova). </w:t>
      </w:r>
      <w:r>
        <w:t>L’evento propone una “passeggiata architettonica” nel centro cittadino, soffermandosi su alcuni interventi a scala sia urbana che architettonica compiuti nel corso del secondo Novecento.</w:t>
      </w:r>
    </w:p>
    <w:p w:rsidR="00A5463C" w:rsidRDefault="00953FE2" w:rsidP="00354415">
      <w:pPr>
        <w:pStyle w:val="NormaleWeb"/>
        <w:spacing w:before="0" w:beforeAutospacing="0"/>
        <w:ind w:firstLine="454"/>
        <w:jc w:val="both"/>
      </w:pPr>
      <w:r w:rsidRPr="0049401B">
        <w:rPr>
          <w:b/>
        </w:rPr>
        <w:t>Alle ore 17.00 a Palazzo Bo in via VIII f</w:t>
      </w:r>
      <w:r w:rsidR="00A5463C" w:rsidRPr="0049401B">
        <w:rPr>
          <w:b/>
        </w:rPr>
        <w:t>ebbraio</w:t>
      </w:r>
      <w:r w:rsidRPr="0049401B">
        <w:rPr>
          <w:b/>
        </w:rPr>
        <w:t xml:space="preserve"> 2 è la volta di “</w:t>
      </w:r>
      <w:r w:rsidR="00A5463C" w:rsidRPr="0049401B">
        <w:rPr>
          <w:b/>
        </w:rPr>
        <w:t>L’Università di Padova nel cinema</w:t>
      </w:r>
      <w:r w:rsidRPr="0049401B">
        <w:rPr>
          <w:b/>
        </w:rPr>
        <w:t>”, la v</w:t>
      </w:r>
      <w:r w:rsidR="00A5463C" w:rsidRPr="0049401B">
        <w:rPr>
          <w:b/>
        </w:rPr>
        <w:t>isita guidata a cura di Giulia Lava</w:t>
      </w:r>
      <w:r w:rsidRPr="0049401B">
        <w:rPr>
          <w:b/>
        </w:rPr>
        <w:t xml:space="preserve">rone, Alessandro </w:t>
      </w:r>
      <w:proofErr w:type="spellStart"/>
      <w:r w:rsidRPr="0049401B">
        <w:rPr>
          <w:b/>
        </w:rPr>
        <w:t>Faccioli</w:t>
      </w:r>
      <w:proofErr w:type="spellEnd"/>
      <w:r w:rsidRPr="0049401B">
        <w:rPr>
          <w:b/>
        </w:rPr>
        <w:t xml:space="preserve"> e</w:t>
      </w:r>
      <w:r w:rsidR="00A5463C" w:rsidRPr="0049401B">
        <w:rPr>
          <w:b/>
        </w:rPr>
        <w:t xml:space="preserve"> </w:t>
      </w:r>
      <w:proofErr w:type="spellStart"/>
      <w:r w:rsidR="00A5463C" w:rsidRPr="0049401B">
        <w:rPr>
          <w:b/>
        </w:rPr>
        <w:t>Farah</w:t>
      </w:r>
      <w:proofErr w:type="spellEnd"/>
      <w:r w:rsidR="00A5463C" w:rsidRPr="0049401B">
        <w:rPr>
          <w:b/>
        </w:rPr>
        <w:t xml:space="preserve"> </w:t>
      </w:r>
      <w:proofErr w:type="spellStart"/>
      <w:r w:rsidR="00A5463C" w:rsidRPr="0049401B">
        <w:rPr>
          <w:b/>
        </w:rPr>
        <w:t>Polato</w:t>
      </w:r>
      <w:proofErr w:type="spellEnd"/>
      <w:r>
        <w:t xml:space="preserve">. </w:t>
      </w:r>
      <w:r w:rsidR="00A5463C">
        <w:t xml:space="preserve">Numerosi film hanno narrato le vicende di docenti e studenti dell’Università di Padova realmente esistiti, come Galileo e Luigi Meneghello, o inventati. Gli spazi stessi dell’Università sono stati utilizzati dal cinema per raccontare delle storie. Nel corso della visita guidata ci si muoverà da Palazzo Bo al Complesso Liviano in Piazza </w:t>
      </w:r>
      <w:proofErr w:type="spellStart"/>
      <w:r w:rsidR="00A5463C">
        <w:t>Capitaniato</w:t>
      </w:r>
      <w:proofErr w:type="spellEnd"/>
      <w:r w:rsidR="00A5463C">
        <w:t xml:space="preserve"> e verranno mostrati e commentati materiali audiovisivi che condurranno alla scoperta del ruolo che l'Ateneo ha avuto nella storia del cinema non solo nazionale.</w:t>
      </w:r>
    </w:p>
    <w:p w:rsidR="00A5463C" w:rsidRDefault="00953FE2" w:rsidP="00354415">
      <w:pPr>
        <w:pStyle w:val="NormaleWeb"/>
        <w:spacing w:before="0" w:beforeAutospacing="0"/>
        <w:ind w:firstLine="454"/>
        <w:jc w:val="both"/>
      </w:pPr>
      <w:r w:rsidRPr="0049401B">
        <w:rPr>
          <w:b/>
        </w:rPr>
        <w:t xml:space="preserve">Alle ore 19.00 al </w:t>
      </w:r>
      <w:r w:rsidR="00A5463C" w:rsidRPr="0049401B">
        <w:rPr>
          <w:b/>
        </w:rPr>
        <w:t xml:space="preserve">Teatro </w:t>
      </w:r>
      <w:proofErr w:type="spellStart"/>
      <w:r w:rsidR="00A5463C" w:rsidRPr="0049401B">
        <w:rPr>
          <w:b/>
        </w:rPr>
        <w:t>Ruzante</w:t>
      </w:r>
      <w:proofErr w:type="spellEnd"/>
      <w:r w:rsidR="00A5463C" w:rsidRPr="0049401B">
        <w:rPr>
          <w:b/>
        </w:rPr>
        <w:t xml:space="preserve"> </w:t>
      </w:r>
      <w:r w:rsidR="0049401B" w:rsidRPr="0049401B">
        <w:rPr>
          <w:b/>
        </w:rPr>
        <w:t xml:space="preserve">di </w:t>
      </w:r>
      <w:r w:rsidR="00A5463C" w:rsidRPr="0049401B">
        <w:rPr>
          <w:b/>
        </w:rPr>
        <w:t>Riviera Tito Livio</w:t>
      </w:r>
      <w:r w:rsidR="0049401B" w:rsidRPr="0049401B">
        <w:rPr>
          <w:b/>
        </w:rPr>
        <w:t xml:space="preserve"> 45, verrà messo in scena lo spettacolo “</w:t>
      </w:r>
      <w:r w:rsidR="00A5463C" w:rsidRPr="0049401B">
        <w:rPr>
          <w:b/>
        </w:rPr>
        <w:t>Uomini in trincea</w:t>
      </w:r>
      <w:r w:rsidR="0049401B" w:rsidRPr="0049401B">
        <w:rPr>
          <w:b/>
        </w:rPr>
        <w:t xml:space="preserve">” </w:t>
      </w:r>
      <w:r w:rsidR="00A5463C" w:rsidRPr="0049401B">
        <w:rPr>
          <w:b/>
        </w:rPr>
        <w:t>di e con Giacomo Rossetto</w:t>
      </w:r>
      <w:r w:rsidR="0049401B">
        <w:t xml:space="preserve">, una produzione </w:t>
      </w:r>
      <w:r w:rsidR="00A5463C">
        <w:t xml:space="preserve">Teatro Bresci e </w:t>
      </w:r>
      <w:proofErr w:type="spellStart"/>
      <w:r w:rsidR="00A5463C">
        <w:t>Arteven</w:t>
      </w:r>
      <w:proofErr w:type="spellEnd"/>
      <w:r w:rsidR="0049401B">
        <w:t xml:space="preserve">. </w:t>
      </w:r>
      <w:r w:rsidR="00A5463C">
        <w:t>Le trincee sono state uno dei simboli della Grande Guerra. Quando i vari governi europei decisero di scendere in campo, tutti erano convinti che si sarebbe trattato di una guerra veloce. Invece, dopo poche settimane, i diversi fronti europei si stabilizzarono ed iniziarono ad essere scavati centinaia di chilometri di trincee, dal nord della Francia fino all’attuale Polonia. Questi lunghi corridoi, profondi poco meno di due metri, comparvero da su</w:t>
      </w:r>
      <w:r w:rsidR="0049401B">
        <w:t xml:space="preserve">bito anche sul fronte italiano. </w:t>
      </w:r>
      <w:r w:rsidR="00A5463C">
        <w:t>Nasce spontaneo chiedersi come vennero costruite le trincee, quale fosse la vita di un soldato al loro interno, come dormissero, come mangiassero, e quali fosser</w:t>
      </w:r>
      <w:r w:rsidR="0049401B">
        <w:t xml:space="preserve">o i problemi di tutti i giorni. </w:t>
      </w:r>
      <w:r w:rsidR="00A5463C">
        <w:t>In molte testimonianze si possono leggere gli stati d’animo, le emozioni, le paure, la voglia di scappare da quell’inferno. Ma si possono anche cogliere le cronache di vita reale, di come fosse stata organizzata questa convivenza sul fronte, vicino al proprio nemico.</w:t>
      </w:r>
      <w:r w:rsidR="0049401B">
        <w:t xml:space="preserve"> </w:t>
      </w:r>
      <w:r w:rsidR="00A5463C">
        <w:t>La più semplice e terribile definizione della vita di un soldato durante la Prima Guerra Mondiale la dà il poeta Ungaretti, anch’egli soldato nella Grande Guerra, attraverso la sua poesia Soldati: “Si sta come d’autunno sugli alberi le foglie”.</w:t>
      </w:r>
    </w:p>
    <w:p w:rsidR="00A5463C" w:rsidRDefault="0049401B" w:rsidP="00354415">
      <w:pPr>
        <w:pStyle w:val="NormaleWeb"/>
        <w:spacing w:before="0" w:beforeAutospacing="0" w:after="0" w:afterAutospacing="0"/>
        <w:ind w:firstLine="454"/>
        <w:jc w:val="both"/>
      </w:pPr>
      <w:r w:rsidRPr="0049401B">
        <w:rPr>
          <w:b/>
        </w:rPr>
        <w:t>Alle ore 21.00 in Sala dei Giganti di</w:t>
      </w:r>
      <w:r w:rsidR="00A5463C" w:rsidRPr="0049401B">
        <w:rPr>
          <w:b/>
        </w:rPr>
        <w:t xml:space="preserve"> Palazzo Liviano</w:t>
      </w:r>
      <w:r w:rsidRPr="0049401B">
        <w:rPr>
          <w:b/>
        </w:rPr>
        <w:t xml:space="preserve"> in</w:t>
      </w:r>
      <w:r w:rsidR="00A5463C" w:rsidRPr="0049401B">
        <w:rPr>
          <w:b/>
        </w:rPr>
        <w:t xml:space="preserve"> Piazza </w:t>
      </w:r>
      <w:proofErr w:type="spellStart"/>
      <w:r w:rsidR="00A5463C" w:rsidRPr="0049401B">
        <w:rPr>
          <w:b/>
        </w:rPr>
        <w:t>Capitaniato</w:t>
      </w:r>
      <w:proofErr w:type="spellEnd"/>
      <w:r w:rsidR="00A5463C" w:rsidRPr="0049401B">
        <w:rPr>
          <w:b/>
        </w:rPr>
        <w:t xml:space="preserve"> </w:t>
      </w:r>
      <w:r w:rsidRPr="0049401B">
        <w:rPr>
          <w:b/>
        </w:rPr>
        <w:t xml:space="preserve">ci sarà un secondo spettacolo su Andrea Zanzotto dal titolo </w:t>
      </w:r>
      <w:r w:rsidR="00A5463C" w:rsidRPr="0049401B">
        <w:rPr>
          <w:b/>
        </w:rPr>
        <w:t>[Paesaggio]</w:t>
      </w:r>
      <w:r>
        <w:t xml:space="preserve">. </w:t>
      </w:r>
      <w:r w:rsidR="00A5463C">
        <w:t>Testi lirici e in prosa tratt</w:t>
      </w:r>
      <w:r>
        <w:t xml:space="preserve">i dall'Opera di Andrea Zanzotto con Nicola Lotto, </w:t>
      </w:r>
      <w:r w:rsidR="00A5463C">
        <w:t xml:space="preserve">musiche originali </w:t>
      </w:r>
      <w:r>
        <w:t xml:space="preserve">Nicola Lotto, suono </w:t>
      </w:r>
      <w:proofErr w:type="spellStart"/>
      <w:r>
        <w:t>Stolfo</w:t>
      </w:r>
      <w:proofErr w:type="spellEnd"/>
      <w:r>
        <w:t xml:space="preserve"> </w:t>
      </w:r>
      <w:proofErr w:type="spellStart"/>
      <w:r>
        <w:t>Fent</w:t>
      </w:r>
      <w:proofErr w:type="spellEnd"/>
      <w:r>
        <w:t xml:space="preserve">, video Maria Fiorina Cicero e </w:t>
      </w:r>
      <w:proofErr w:type="spellStart"/>
      <w:r w:rsidR="00A5463C">
        <w:t>r</w:t>
      </w:r>
      <w:r w:rsidR="00A5463C">
        <w:rPr>
          <w:rFonts w:ascii="Tahoma" w:hAnsi="Tahoma" w:cs="Tahoma"/>
        </w:rPr>
        <w:t>﻿</w:t>
      </w:r>
      <w:r w:rsidR="00A5463C">
        <w:t>egia</w:t>
      </w:r>
      <w:proofErr w:type="spellEnd"/>
      <w:r w:rsidR="00A5463C">
        <w:t xml:space="preserve"> </w:t>
      </w:r>
      <w:r>
        <w:t xml:space="preserve">di </w:t>
      </w:r>
      <w:r w:rsidR="00A5463C">
        <w:t>Flavia Bussolotto</w:t>
      </w:r>
      <w:r>
        <w:t xml:space="preserve">, una produzione TAM </w:t>
      </w:r>
      <w:proofErr w:type="spellStart"/>
      <w:r>
        <w:t>Teatromusica</w:t>
      </w:r>
      <w:proofErr w:type="spellEnd"/>
      <w:r>
        <w:t xml:space="preserve"> </w:t>
      </w:r>
      <w:r w:rsidR="00A5463C">
        <w:t>in collaborazione con il Comune di Vigonza – Teatro Quirino de Giorgio e con il Comitato Mura di Padova</w:t>
      </w:r>
      <w:r>
        <w:t xml:space="preserve">. </w:t>
      </w:r>
      <w:r w:rsidR="00A5463C">
        <w:t>“No, tu non mi hai mai tradito, [paesaggio]”. Perché in questo verso, che apre lo spettacolo, Andrea Zanzotto, grande voce veneta e universale, cancella la parola che pure ne rappresenta il cuore e il soggetto? È attorno a questa domanda, al suo mistero, che si svolge la nostra meditazione teatrale. L'ingresso nel mondo poetico di Zanzotto diventa un’immersione nel paesaggio, fondamentale esperienza umana fin dalla più tenera et</w:t>
      </w:r>
      <w:r>
        <w:t xml:space="preserve">à, viaggio sfidante, formativo. </w:t>
      </w:r>
      <w:r w:rsidR="00A5463C">
        <w:t xml:space="preserve">Sul palcoscenico il paesaggio viene evocato, oltre che nel testo recitato, da alcune chitarre disposte in modo da riprodurre un profilo boscoso (un “Montello di chitarre”, che serviranno a Nicola Lotto per mettere in musica e cantare i versi del poeta) mentre scorrono in alcuni video i principali luoghi </w:t>
      </w:r>
      <w:proofErr w:type="spellStart"/>
      <w:r w:rsidR="00A5463C">
        <w:t>zanzottiani</w:t>
      </w:r>
      <w:proofErr w:type="spellEnd"/>
      <w:r w:rsidR="00A5463C">
        <w:t xml:space="preserve">. Lo spettacolo è dunque un profondo e colorato itinerario lirico, sia nella meraviglia della contemplazione della natura, sia nel dolore della sua umiliazione, provocata dalla violenza delle guerre e dal suo vorace consumo a opera </w:t>
      </w:r>
      <w:r w:rsidR="00A5463C">
        <w:lastRenderedPageBreak/>
        <w:t>del “progresso scorsoio”. Il mistero della parola cancellata, rivelandosi, diventa così esplorazione della metamorfosi del nostro rapporto con l'ambiente.</w:t>
      </w:r>
    </w:p>
    <w:p w:rsidR="00A5463C" w:rsidRDefault="00A5463C" w:rsidP="00354415">
      <w:pPr>
        <w:ind w:right="57" w:firstLine="454"/>
        <w:mirrorIndents/>
        <w:jc w:val="both"/>
      </w:pP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AA" w:rsidRDefault="00433FAA">
      <w:r>
        <w:separator/>
      </w:r>
    </w:p>
  </w:endnote>
  <w:endnote w:type="continuationSeparator" w:id="0">
    <w:p w:rsidR="00433FAA" w:rsidRDefault="0043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433FAA"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0F58ED">
      <w:rPr>
        <w:rStyle w:val="Numeropagina"/>
        <w:rFonts w:ascii="Arial" w:hAnsi="Arial"/>
        <w:noProof/>
        <w:sz w:val="16"/>
        <w:szCs w:val="16"/>
      </w:rPr>
      <w:t>2</w:t>
    </w:r>
    <w:r w:rsidRPr="00A66B19">
      <w:rPr>
        <w:rStyle w:val="Numeropagina"/>
        <w:sz w:val="16"/>
        <w:szCs w:val="16"/>
      </w:rPr>
      <w:fldChar w:fldCharType="end"/>
    </w:r>
  </w:p>
  <w:p w:rsidR="0094488D" w:rsidRDefault="00433FAA"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433FAA"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AA" w:rsidRDefault="00433FAA">
      <w:r>
        <w:separator/>
      </w:r>
    </w:p>
  </w:footnote>
  <w:footnote w:type="continuationSeparator" w:id="0">
    <w:p w:rsidR="00433FAA" w:rsidRDefault="0043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433FAA"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34B8"/>
    <w:rsid w:val="00087506"/>
    <w:rsid w:val="00090B13"/>
    <w:rsid w:val="000A7147"/>
    <w:rsid w:val="000B033C"/>
    <w:rsid w:val="000B1BC4"/>
    <w:rsid w:val="000B238A"/>
    <w:rsid w:val="000D3F04"/>
    <w:rsid w:val="000E630F"/>
    <w:rsid w:val="000F58ED"/>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1E6EE6"/>
    <w:rsid w:val="00245082"/>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54415"/>
    <w:rsid w:val="00364598"/>
    <w:rsid w:val="00366AB1"/>
    <w:rsid w:val="003817CC"/>
    <w:rsid w:val="003E026E"/>
    <w:rsid w:val="003E24BD"/>
    <w:rsid w:val="003F2629"/>
    <w:rsid w:val="003F6543"/>
    <w:rsid w:val="0040606E"/>
    <w:rsid w:val="00417692"/>
    <w:rsid w:val="0042097C"/>
    <w:rsid w:val="0042222C"/>
    <w:rsid w:val="00433FAA"/>
    <w:rsid w:val="00450330"/>
    <w:rsid w:val="00455582"/>
    <w:rsid w:val="004720F2"/>
    <w:rsid w:val="004868FA"/>
    <w:rsid w:val="0049085F"/>
    <w:rsid w:val="0049401B"/>
    <w:rsid w:val="004A3D1C"/>
    <w:rsid w:val="004B1C26"/>
    <w:rsid w:val="004B7CE4"/>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E2B09"/>
    <w:rsid w:val="005F2D25"/>
    <w:rsid w:val="005F4D1F"/>
    <w:rsid w:val="00635EF4"/>
    <w:rsid w:val="00643D71"/>
    <w:rsid w:val="00644A64"/>
    <w:rsid w:val="0064522A"/>
    <w:rsid w:val="00650B04"/>
    <w:rsid w:val="00670B8E"/>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95681"/>
    <w:rsid w:val="007B52A7"/>
    <w:rsid w:val="007C4B34"/>
    <w:rsid w:val="007C7B06"/>
    <w:rsid w:val="007D3F25"/>
    <w:rsid w:val="007F55A3"/>
    <w:rsid w:val="00812A12"/>
    <w:rsid w:val="00836B46"/>
    <w:rsid w:val="00837472"/>
    <w:rsid w:val="0084187A"/>
    <w:rsid w:val="00846EBC"/>
    <w:rsid w:val="008654EA"/>
    <w:rsid w:val="00866A76"/>
    <w:rsid w:val="00875743"/>
    <w:rsid w:val="008937CE"/>
    <w:rsid w:val="00893937"/>
    <w:rsid w:val="00897ED0"/>
    <w:rsid w:val="008B4489"/>
    <w:rsid w:val="008B5C37"/>
    <w:rsid w:val="008D42AB"/>
    <w:rsid w:val="008E0D8E"/>
    <w:rsid w:val="008E1769"/>
    <w:rsid w:val="008E7389"/>
    <w:rsid w:val="008F1EC8"/>
    <w:rsid w:val="00901D64"/>
    <w:rsid w:val="00913C5F"/>
    <w:rsid w:val="00943492"/>
    <w:rsid w:val="009509EA"/>
    <w:rsid w:val="00953FE2"/>
    <w:rsid w:val="00963090"/>
    <w:rsid w:val="00970D31"/>
    <w:rsid w:val="00972DEB"/>
    <w:rsid w:val="00974A8E"/>
    <w:rsid w:val="009834D3"/>
    <w:rsid w:val="00995E09"/>
    <w:rsid w:val="009A19AE"/>
    <w:rsid w:val="009A5A1B"/>
    <w:rsid w:val="009B131A"/>
    <w:rsid w:val="009B5988"/>
    <w:rsid w:val="009C1746"/>
    <w:rsid w:val="009D1FE7"/>
    <w:rsid w:val="009D3E4F"/>
    <w:rsid w:val="00A23D38"/>
    <w:rsid w:val="00A52580"/>
    <w:rsid w:val="00A5463C"/>
    <w:rsid w:val="00A57C39"/>
    <w:rsid w:val="00A66B19"/>
    <w:rsid w:val="00A81290"/>
    <w:rsid w:val="00A92664"/>
    <w:rsid w:val="00A939A8"/>
    <w:rsid w:val="00AB74A4"/>
    <w:rsid w:val="00AC2637"/>
    <w:rsid w:val="00AD69B6"/>
    <w:rsid w:val="00AE2CCD"/>
    <w:rsid w:val="00B029AB"/>
    <w:rsid w:val="00B038D6"/>
    <w:rsid w:val="00B12CEC"/>
    <w:rsid w:val="00B16A26"/>
    <w:rsid w:val="00B23D91"/>
    <w:rsid w:val="00B2761C"/>
    <w:rsid w:val="00B7268F"/>
    <w:rsid w:val="00B73265"/>
    <w:rsid w:val="00B758E2"/>
    <w:rsid w:val="00B76052"/>
    <w:rsid w:val="00BA19DE"/>
    <w:rsid w:val="00BB21D0"/>
    <w:rsid w:val="00BD19A0"/>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E1876"/>
    <w:rsid w:val="00CE6E53"/>
    <w:rsid w:val="00CF288C"/>
    <w:rsid w:val="00D07344"/>
    <w:rsid w:val="00D171B0"/>
    <w:rsid w:val="00D23FE8"/>
    <w:rsid w:val="00D323BD"/>
    <w:rsid w:val="00D34AE3"/>
    <w:rsid w:val="00D435B9"/>
    <w:rsid w:val="00D5424B"/>
    <w:rsid w:val="00D6588D"/>
    <w:rsid w:val="00D71923"/>
    <w:rsid w:val="00D74A1C"/>
    <w:rsid w:val="00D7614E"/>
    <w:rsid w:val="00D84F8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597A"/>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2089D490"/>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paragraph" w:styleId="NormaleWeb">
    <w:name w:val="Normal (Web)"/>
    <w:basedOn w:val="Normale"/>
    <w:uiPriority w:val="99"/>
    <w:unhideWhenUsed/>
    <w:rsid w:val="00A5463C"/>
    <w:pPr>
      <w:spacing w:before="100" w:beforeAutospacing="1" w:after="100" w:afterAutospacing="1"/>
    </w:pPr>
    <w:rPr>
      <w:lang w:eastAsia="it-IT"/>
    </w:rPr>
  </w:style>
  <w:style w:type="character" w:styleId="Enfasigrassetto">
    <w:name w:val="Strong"/>
    <w:basedOn w:val="Carpredefinitoparagrafo"/>
    <w:uiPriority w:val="22"/>
    <w:qFormat/>
    <w:rsid w:val="00A54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295713343">
      <w:bodyDiv w:val="1"/>
      <w:marLeft w:val="0"/>
      <w:marRight w:val="0"/>
      <w:marTop w:val="0"/>
      <w:marBottom w:val="0"/>
      <w:divBdr>
        <w:top w:val="none" w:sz="0" w:space="0" w:color="auto"/>
        <w:left w:val="none" w:sz="0" w:space="0" w:color="auto"/>
        <w:bottom w:val="none" w:sz="0" w:space="0" w:color="auto"/>
        <w:right w:val="none" w:sz="0" w:space="0" w:color="auto"/>
      </w:divBdr>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00anniunipd.it/8x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3</TotalTime>
  <Pages>4</Pages>
  <Words>1868</Words>
  <Characters>10654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4</cp:revision>
  <cp:lastPrinted>2022-09-19T07:55:00Z</cp:lastPrinted>
  <dcterms:created xsi:type="dcterms:W3CDTF">2022-12-15T10:16:00Z</dcterms:created>
  <dcterms:modified xsi:type="dcterms:W3CDTF">2022-12-15T10:31:00Z</dcterms:modified>
</cp:coreProperties>
</file>