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9421" w14:textId="145F4360" w:rsidR="00DF5D2F" w:rsidRDefault="00CB7DB6" w:rsidP="00EE5B40">
      <w:pPr>
        <w:spacing w:after="29"/>
        <w:jc w:val="center"/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DISAGIO </w:t>
      </w:r>
      <w:r w:rsidR="00253073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SOCIO</w:t>
      </w: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ECONOMICO</w:t>
      </w:r>
      <w:r w:rsidR="001372D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AI MASSIMI STORICI: BOOM DI RICHIESTE D’AIUTO</w:t>
      </w:r>
    </w:p>
    <w:p w14:paraId="758657FC" w14:textId="53065F78" w:rsidR="00374EB6" w:rsidRDefault="00B02855" w:rsidP="00EE5B40">
      <w:pPr>
        <w:spacing w:after="29"/>
        <w:jc w:val="center"/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68% ITALIANI </w:t>
      </w:r>
      <w:r w:rsidR="002F19F5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PREOCCUPATO DA</w:t>
      </w:r>
      <w:r w:rsidR="00DF5D2F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="002F19F5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BOLLETTE</w:t>
      </w:r>
      <w:r w:rsidR="00DF5D2F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, </w:t>
      </w:r>
      <w:r w:rsidR="00F5216E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10% IN </w:t>
      </w:r>
      <w:r w:rsidR="005C4799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POVERT</w:t>
      </w:r>
      <w:r w:rsidR="0097406F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it-IT"/>
        </w:rPr>
        <w:t>À</w:t>
      </w:r>
      <w:r w:rsidR="0097406F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ASSOLUTA</w:t>
      </w:r>
    </w:p>
    <w:p w14:paraId="53628B44" w14:textId="77777777" w:rsidR="0099768E" w:rsidRPr="0099768E" w:rsidRDefault="0099768E" w:rsidP="00EE5B40">
      <w:pPr>
        <w:spacing w:after="29"/>
        <w:jc w:val="center"/>
        <w:rPr>
          <w:rFonts w:ascii="Calibri" w:eastAsia="Times New Roman" w:hAnsi="Calibri" w:cs="Times New Roman"/>
          <w:b/>
          <w:bCs/>
          <w:color w:val="222222"/>
          <w:sz w:val="16"/>
          <w:szCs w:val="16"/>
          <w:lang w:eastAsia="it-IT"/>
        </w:rPr>
      </w:pPr>
    </w:p>
    <w:p w14:paraId="58FFB7F8" w14:textId="3423782A" w:rsidR="006877EF" w:rsidRPr="00374EB6" w:rsidRDefault="000E57D3" w:rsidP="00374EB6">
      <w:pPr>
        <w:spacing w:after="29"/>
        <w:jc w:val="center"/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COMPIE 40 ANNI</w:t>
      </w:r>
      <w:r w:rsidR="00374EB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IL</w:t>
      </w:r>
      <w:r w:rsidR="000F2D5B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="007C7335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PRANZO</w:t>
      </w:r>
      <w:r w:rsidR="001372D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="007C7335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DI </w:t>
      </w:r>
      <w:r w:rsidR="000F2D5B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NATALE CON I PI</w:t>
      </w:r>
      <w:r w:rsidR="00E2270A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Ù</w:t>
      </w:r>
      <w:r w:rsidR="000F2D5B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="00E2270A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FRAGILI</w:t>
      </w:r>
      <w:r w:rsidR="00374EB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D</w:t>
      </w: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I </w:t>
      </w:r>
      <w:r w:rsidR="00374EB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S</w:t>
      </w:r>
      <w:r w:rsidR="007C7335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ANT’EGIDIO</w:t>
      </w:r>
    </w:p>
    <w:p w14:paraId="1B181046" w14:textId="47E1FCFF" w:rsidR="006877EF" w:rsidRDefault="00B84B59">
      <w:pPr>
        <w:spacing w:after="29" w:line="288" w:lineRule="auto"/>
        <w:jc w:val="center"/>
        <w:rPr>
          <w:rFonts w:ascii="Calibri" w:eastAsia="Times New Roman" w:hAnsi="Calibri" w:cs="Times New Roman"/>
          <w:b/>
          <w:bCs/>
          <w:color w:val="222222"/>
          <w:sz w:val="24"/>
          <w:szCs w:val="27"/>
          <w:lang w:eastAsia="it-IT"/>
        </w:rPr>
      </w:pP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AL VIA</w:t>
      </w:r>
      <w:r w:rsidR="008E645F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="0009099A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LA CAMPAGNA</w:t>
      </w:r>
      <w:r w:rsidR="00404CE9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SMS</w:t>
      </w:r>
      <w:r w:rsidR="00374EB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="00FD2FC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‘</w:t>
      </w:r>
      <w:r w:rsidR="00374EB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AGGIUNGI UN POSTO A TAVOLA</w:t>
      </w:r>
      <w:r w:rsidR="00FD2FC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it-IT"/>
        </w:rPr>
        <w:t>’</w:t>
      </w:r>
    </w:p>
    <w:p w14:paraId="1A892286" w14:textId="497D6A77" w:rsidR="000F1A7A" w:rsidRDefault="00197423" w:rsidP="00050F7B">
      <w:pPr>
        <w:spacing w:after="29"/>
        <w:jc w:val="center"/>
        <w:rPr>
          <w:rFonts w:eastAsia="Times New Roman" w:cs="Times New Roman"/>
          <w:i/>
          <w:iCs/>
          <w:color w:val="222222"/>
          <w:lang w:eastAsia="it-IT"/>
        </w:rPr>
      </w:pPr>
      <w:r>
        <w:rPr>
          <w:rFonts w:eastAsia="Times New Roman" w:cs="Times New Roman"/>
          <w:i/>
          <w:iCs/>
          <w:color w:val="222222"/>
          <w:lang w:eastAsia="it-IT"/>
        </w:rPr>
        <w:t>Dall’inizio della pandemia</w:t>
      </w:r>
      <w:r w:rsidR="00377BC0">
        <w:rPr>
          <w:rFonts w:eastAsia="Times New Roman" w:cs="Times New Roman"/>
          <w:i/>
          <w:iCs/>
          <w:color w:val="222222"/>
          <w:lang w:eastAsia="it-IT"/>
        </w:rPr>
        <w:t xml:space="preserve"> </w:t>
      </w:r>
      <w:r>
        <w:rPr>
          <w:rFonts w:eastAsia="Times New Roman" w:cs="Times New Roman"/>
          <w:i/>
          <w:iCs/>
          <w:color w:val="222222"/>
          <w:lang w:eastAsia="it-IT"/>
        </w:rPr>
        <w:t>6</w:t>
      </w:r>
      <w:r w:rsidR="000F1A7A">
        <w:rPr>
          <w:rFonts w:eastAsia="Times New Roman" w:cs="Times New Roman"/>
          <w:i/>
          <w:iCs/>
          <w:color w:val="222222"/>
          <w:lang w:eastAsia="it-IT"/>
        </w:rPr>
        <w:t>00mila pacchi alimentari</w:t>
      </w:r>
      <w:r w:rsidR="0001648E">
        <w:rPr>
          <w:rFonts w:eastAsia="Times New Roman" w:cs="Times New Roman"/>
          <w:i/>
          <w:iCs/>
          <w:color w:val="222222"/>
          <w:lang w:eastAsia="it-IT"/>
        </w:rPr>
        <w:t xml:space="preserve"> offerti</w:t>
      </w:r>
      <w:r w:rsidR="000F1A7A">
        <w:rPr>
          <w:rFonts w:eastAsia="Times New Roman" w:cs="Times New Roman"/>
          <w:i/>
          <w:iCs/>
          <w:color w:val="222222"/>
          <w:lang w:eastAsia="it-IT"/>
        </w:rPr>
        <w:t xml:space="preserve"> dalla Comunità: triplicati da pre-pandemia. </w:t>
      </w:r>
      <w:r w:rsidR="00377BC0">
        <w:rPr>
          <w:rFonts w:eastAsia="Times New Roman" w:cs="Times New Roman"/>
          <w:i/>
          <w:iCs/>
          <w:color w:val="222222"/>
          <w:lang w:eastAsia="it-IT"/>
        </w:rPr>
        <w:t>Più di</w:t>
      </w:r>
      <w:r w:rsidR="00251F91">
        <w:rPr>
          <w:rFonts w:eastAsia="Times New Roman" w:cs="Times New Roman"/>
          <w:i/>
          <w:iCs/>
          <w:color w:val="222222"/>
          <w:lang w:eastAsia="it-IT"/>
        </w:rPr>
        <w:t xml:space="preserve"> un milione i pasti serviti nelle mense</w:t>
      </w:r>
      <w:r w:rsidR="0074112B">
        <w:rPr>
          <w:rFonts w:eastAsia="Times New Roman" w:cs="Times New Roman"/>
          <w:i/>
          <w:iCs/>
          <w:color w:val="222222"/>
          <w:lang w:eastAsia="it-IT"/>
        </w:rPr>
        <w:t xml:space="preserve">, aperti 30 </w:t>
      </w:r>
      <w:r w:rsidR="00377BC0">
        <w:rPr>
          <w:rFonts w:eastAsia="Times New Roman" w:cs="Times New Roman"/>
          <w:i/>
          <w:iCs/>
          <w:color w:val="222222"/>
          <w:lang w:eastAsia="it-IT"/>
        </w:rPr>
        <w:t xml:space="preserve">nuovi </w:t>
      </w:r>
      <w:r w:rsidR="0074112B">
        <w:rPr>
          <w:rFonts w:eastAsia="Times New Roman" w:cs="Times New Roman"/>
          <w:i/>
          <w:iCs/>
          <w:color w:val="222222"/>
          <w:lang w:eastAsia="it-IT"/>
        </w:rPr>
        <w:t xml:space="preserve">centri </w:t>
      </w:r>
      <w:r w:rsidR="006D2EDC">
        <w:rPr>
          <w:rFonts w:eastAsia="Times New Roman" w:cs="Times New Roman"/>
          <w:i/>
          <w:iCs/>
          <w:color w:val="222222"/>
          <w:lang w:eastAsia="it-IT"/>
        </w:rPr>
        <w:t>di distribuzione</w:t>
      </w:r>
      <w:r w:rsidR="0074112B">
        <w:rPr>
          <w:rFonts w:eastAsia="Times New Roman" w:cs="Times New Roman"/>
          <w:i/>
          <w:iCs/>
          <w:color w:val="222222"/>
          <w:lang w:eastAsia="it-IT"/>
        </w:rPr>
        <w:t xml:space="preserve"> in tutt’Italia.</w:t>
      </w:r>
    </w:p>
    <w:p w14:paraId="3AC4E9F8" w14:textId="4107DDD6" w:rsidR="00F74E4D" w:rsidRDefault="00B45AA1" w:rsidP="00050F7B">
      <w:pPr>
        <w:spacing w:after="29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Impagliazzo: </w:t>
      </w:r>
      <w:r w:rsidR="002F71E3" w:rsidRPr="00D63750">
        <w:rPr>
          <w:rFonts w:ascii="Calibri" w:hAnsi="Calibri"/>
          <w:i/>
          <w:iCs/>
        </w:rPr>
        <w:t>«</w:t>
      </w:r>
      <w:r w:rsidR="00FD628C">
        <w:rPr>
          <w:rFonts w:ascii="Calibri" w:hAnsi="Calibri"/>
          <w:i/>
          <w:iCs/>
        </w:rPr>
        <w:t>L</w:t>
      </w:r>
      <w:r w:rsidR="00197423">
        <w:rPr>
          <w:rFonts w:ascii="Calibri" w:hAnsi="Calibri"/>
          <w:i/>
          <w:iCs/>
        </w:rPr>
        <w:t>a solidarietà non è soltanto un ai</w:t>
      </w:r>
      <w:r w:rsidR="00FD628C">
        <w:rPr>
          <w:rFonts w:ascii="Calibri" w:hAnsi="Calibri"/>
          <w:i/>
          <w:iCs/>
        </w:rPr>
        <w:t>u</w:t>
      </w:r>
      <w:r w:rsidR="00197423">
        <w:rPr>
          <w:rFonts w:ascii="Calibri" w:hAnsi="Calibri"/>
          <w:i/>
          <w:iCs/>
        </w:rPr>
        <w:t xml:space="preserve">to, ma un investimento che accompagna tanti a reintegrarsi </w:t>
      </w:r>
      <w:r w:rsidR="00B21EAB">
        <w:rPr>
          <w:rFonts w:ascii="Calibri" w:hAnsi="Calibri"/>
          <w:i/>
          <w:iCs/>
        </w:rPr>
        <w:t>pienamente nella società</w:t>
      </w:r>
      <w:r w:rsidR="000F1A7A" w:rsidRPr="00D63750">
        <w:rPr>
          <w:rFonts w:ascii="Calibri" w:hAnsi="Calibri"/>
          <w:i/>
          <w:iCs/>
        </w:rPr>
        <w:t>»</w:t>
      </w:r>
    </w:p>
    <w:p w14:paraId="2A78F164" w14:textId="77777777" w:rsidR="00F83BEF" w:rsidRPr="00F83BEF" w:rsidRDefault="00F83BEF" w:rsidP="00050F7B">
      <w:pPr>
        <w:spacing w:after="29"/>
        <w:jc w:val="center"/>
        <w:rPr>
          <w:rFonts w:ascii="Calibri" w:hAnsi="Calibri"/>
          <w:i/>
          <w:iCs/>
          <w:sz w:val="16"/>
          <w:szCs w:val="16"/>
        </w:rPr>
      </w:pPr>
    </w:p>
    <w:p w14:paraId="485E9A9D" w14:textId="7407946B" w:rsidR="006D2EDC" w:rsidRDefault="006D2EDC" w:rsidP="00050F7B">
      <w:pPr>
        <w:spacing w:after="29"/>
        <w:jc w:val="center"/>
        <w:rPr>
          <w:rFonts w:eastAsia="Times New Roman" w:cs="Times New Roman"/>
          <w:i/>
          <w:iCs/>
          <w:color w:val="222222"/>
          <w:lang w:eastAsia="it-IT"/>
        </w:rPr>
      </w:pPr>
      <w:r>
        <w:rPr>
          <w:rFonts w:eastAsia="Times New Roman" w:cs="Times New Roman"/>
          <w:i/>
          <w:iCs/>
          <w:color w:val="222222"/>
          <w:lang w:eastAsia="it-IT"/>
        </w:rPr>
        <w:t>Sino al 27 dicembre</w:t>
      </w:r>
      <w:r w:rsidRPr="009C3226">
        <w:rPr>
          <w:rFonts w:eastAsia="Times New Roman" w:cs="Times New Roman"/>
          <w:i/>
          <w:iCs/>
          <w:color w:val="222222"/>
          <w:lang w:eastAsia="it-IT"/>
        </w:rPr>
        <w:t xml:space="preserve"> iniziativa solidale per regalare alle persone più fragili un pranzo degno </w:t>
      </w:r>
      <w:r w:rsidR="003832DF">
        <w:rPr>
          <w:rFonts w:eastAsia="Times New Roman" w:cs="Times New Roman"/>
          <w:i/>
          <w:iCs/>
          <w:color w:val="222222"/>
          <w:lang w:eastAsia="it-IT"/>
        </w:rPr>
        <w:t>del</w:t>
      </w:r>
      <w:r w:rsidRPr="009C3226">
        <w:rPr>
          <w:rFonts w:eastAsia="Times New Roman" w:cs="Times New Roman"/>
          <w:i/>
          <w:iCs/>
          <w:color w:val="222222"/>
          <w:lang w:eastAsia="it-IT"/>
        </w:rPr>
        <w:t xml:space="preserve"> Natale</w:t>
      </w:r>
      <w:r>
        <w:rPr>
          <w:rFonts w:eastAsia="Times New Roman" w:cs="Times New Roman"/>
          <w:i/>
          <w:iCs/>
          <w:color w:val="222222"/>
          <w:lang w:eastAsia="it-IT"/>
        </w:rPr>
        <w:t xml:space="preserve">. </w:t>
      </w:r>
      <w:r w:rsidRPr="009C3226">
        <w:rPr>
          <w:rFonts w:eastAsia="Times New Roman" w:cs="Times New Roman"/>
          <w:i/>
          <w:iCs/>
          <w:color w:val="222222"/>
          <w:lang w:eastAsia="it-IT"/>
        </w:rPr>
        <w:t>Si dona con sms o telefonata da rete fissa al 45586</w:t>
      </w:r>
      <w:r>
        <w:rPr>
          <w:rFonts w:eastAsia="Times New Roman" w:cs="Times New Roman"/>
          <w:i/>
          <w:iCs/>
          <w:color w:val="222222"/>
          <w:lang w:eastAsia="it-IT"/>
        </w:rPr>
        <w:t>.</w:t>
      </w:r>
    </w:p>
    <w:p w14:paraId="2EB3F22E" w14:textId="77777777" w:rsidR="006D2EDC" w:rsidRDefault="006D2EDC">
      <w:pPr>
        <w:spacing w:after="29"/>
        <w:jc w:val="center"/>
        <w:rPr>
          <w:rFonts w:ascii="Calibri" w:hAnsi="Calibri"/>
          <w:i/>
          <w:iCs/>
        </w:rPr>
      </w:pPr>
    </w:p>
    <w:p w14:paraId="0A37501D" w14:textId="77777777" w:rsidR="006877EF" w:rsidRDefault="006877EF">
      <w:pPr>
        <w:rPr>
          <w:rFonts w:ascii="Calibri" w:eastAsia="Times New Roman" w:hAnsi="Calibri" w:cs="Times New Roman"/>
          <w:color w:val="222222"/>
          <w:lang w:eastAsia="it-IT"/>
        </w:rPr>
      </w:pPr>
    </w:p>
    <w:p w14:paraId="36266CBC" w14:textId="0A305AE8" w:rsidR="00A71C04" w:rsidRDefault="0009099A" w:rsidP="003E0D92">
      <w:pPr>
        <w:spacing w:after="16"/>
        <w:jc w:val="both"/>
        <w:rPr>
          <w:rFonts w:eastAsia="Times New Roman" w:cs="Times New Roman"/>
          <w:color w:val="222222"/>
          <w:lang w:eastAsia="it-IT"/>
        </w:rPr>
      </w:pPr>
      <w:r w:rsidRPr="00447315">
        <w:rPr>
          <w:rFonts w:eastAsia="Times New Roman" w:cs="Times New Roman"/>
          <w:i/>
          <w:iCs/>
          <w:color w:val="222222"/>
          <w:lang w:eastAsia="it-IT"/>
        </w:rPr>
        <w:t>Roma</w:t>
      </w:r>
      <w:r w:rsidRPr="00447315">
        <w:rPr>
          <w:rFonts w:eastAsia="Times New Roman" w:cs="Times New Roman"/>
          <w:i/>
          <w:iCs/>
          <w:color w:val="222222"/>
          <w:shd w:val="clear" w:color="auto" w:fill="FFFFFF"/>
          <w:lang w:eastAsia="it-IT"/>
        </w:rPr>
        <w:t xml:space="preserve">, </w:t>
      </w:r>
      <w:r w:rsidR="00B42D18" w:rsidRPr="00447315">
        <w:rPr>
          <w:rFonts w:eastAsia="Times New Roman" w:cs="Times New Roman"/>
          <w:i/>
          <w:iCs/>
          <w:color w:val="222222"/>
          <w:shd w:val="clear" w:color="auto" w:fill="FFFFFF"/>
          <w:lang w:eastAsia="it-IT"/>
        </w:rPr>
        <w:t xml:space="preserve">5 dicembre </w:t>
      </w:r>
      <w:r w:rsidRPr="00447315">
        <w:rPr>
          <w:rFonts w:eastAsia="Times New Roman" w:cs="Times New Roman"/>
          <w:i/>
          <w:iCs/>
          <w:color w:val="222222"/>
          <w:lang w:eastAsia="it-IT"/>
        </w:rPr>
        <w:t>202</w:t>
      </w:r>
      <w:r w:rsidR="00977138" w:rsidRPr="00447315">
        <w:rPr>
          <w:rFonts w:eastAsia="Times New Roman" w:cs="Times New Roman"/>
          <w:i/>
          <w:iCs/>
          <w:color w:val="222222"/>
          <w:lang w:eastAsia="it-IT"/>
        </w:rPr>
        <w:t>2</w:t>
      </w:r>
      <w:r>
        <w:rPr>
          <w:rFonts w:eastAsia="Times New Roman" w:cs="Times New Roman"/>
          <w:color w:val="222222"/>
          <w:lang w:eastAsia="it-IT"/>
        </w:rPr>
        <w:t xml:space="preserve"> – </w:t>
      </w:r>
      <w:r w:rsidR="00F446AC">
        <w:rPr>
          <w:rFonts w:eastAsia="Times New Roman" w:cs="Times New Roman"/>
          <w:color w:val="222222"/>
          <w:lang w:eastAsia="it-IT"/>
        </w:rPr>
        <w:t xml:space="preserve">Disoccupazione e lavori precari, </w:t>
      </w:r>
      <w:r w:rsidR="00A71C04">
        <w:rPr>
          <w:rFonts w:eastAsia="Times New Roman" w:cs="Times New Roman"/>
          <w:color w:val="222222"/>
          <w:lang w:eastAsia="it-IT"/>
        </w:rPr>
        <w:t xml:space="preserve">pensioni e </w:t>
      </w:r>
      <w:r w:rsidR="00F446AC">
        <w:rPr>
          <w:rFonts w:eastAsia="Times New Roman" w:cs="Times New Roman"/>
          <w:color w:val="222222"/>
          <w:lang w:eastAsia="it-IT"/>
        </w:rPr>
        <w:t xml:space="preserve">salari insufficienti, </w:t>
      </w:r>
      <w:r w:rsidR="0054764D">
        <w:rPr>
          <w:rFonts w:eastAsia="Times New Roman" w:cs="Times New Roman"/>
          <w:color w:val="222222"/>
          <w:lang w:eastAsia="it-IT"/>
        </w:rPr>
        <w:t>prezzi dei beni di prima necessità alle stelle e bollette da capogiro</w:t>
      </w:r>
      <w:r w:rsidR="00BE2F53">
        <w:rPr>
          <w:rFonts w:eastAsia="Times New Roman" w:cs="Times New Roman"/>
          <w:color w:val="222222"/>
          <w:lang w:eastAsia="it-IT"/>
        </w:rPr>
        <w:t xml:space="preserve">: </w:t>
      </w:r>
      <w:r w:rsidR="003757C3">
        <w:rPr>
          <w:rFonts w:eastAsia="Times New Roman" w:cs="Times New Roman"/>
          <w:color w:val="222222"/>
          <w:lang w:eastAsia="it-IT"/>
        </w:rPr>
        <w:t xml:space="preserve">la </w:t>
      </w:r>
      <w:r w:rsidR="003757C3" w:rsidRPr="005975FF">
        <w:rPr>
          <w:rFonts w:eastAsia="Times New Roman" w:cs="Times New Roman"/>
          <w:b/>
          <w:bCs/>
          <w:color w:val="222222"/>
          <w:lang w:eastAsia="it-IT"/>
        </w:rPr>
        <w:t>pressione sulle tasche degli italiani</w:t>
      </w:r>
      <w:r w:rsidR="003757C3">
        <w:rPr>
          <w:rFonts w:eastAsia="Times New Roman" w:cs="Times New Roman"/>
          <w:color w:val="222222"/>
          <w:lang w:eastAsia="it-IT"/>
        </w:rPr>
        <w:t xml:space="preserve"> </w:t>
      </w:r>
      <w:r w:rsidR="006A7A78">
        <w:rPr>
          <w:rFonts w:eastAsia="Times New Roman" w:cs="Times New Roman"/>
          <w:color w:val="222222"/>
          <w:lang w:eastAsia="it-IT"/>
        </w:rPr>
        <w:t xml:space="preserve">non cessa, spingendo </w:t>
      </w:r>
      <w:r w:rsidR="006A7A78" w:rsidRPr="005975FF">
        <w:rPr>
          <w:rFonts w:eastAsia="Times New Roman" w:cs="Times New Roman"/>
          <w:b/>
          <w:bCs/>
          <w:color w:val="222222"/>
          <w:lang w:eastAsia="it-IT"/>
        </w:rPr>
        <w:t>sempre più persone in povertà e costringendole a cercare aiuto</w:t>
      </w:r>
      <w:r w:rsidR="006A7A78">
        <w:rPr>
          <w:rFonts w:eastAsia="Times New Roman" w:cs="Times New Roman"/>
          <w:color w:val="222222"/>
          <w:lang w:eastAsia="it-IT"/>
        </w:rPr>
        <w:t xml:space="preserve">. </w:t>
      </w:r>
      <w:r w:rsidR="001A41E7">
        <w:rPr>
          <w:rFonts w:eastAsia="Times New Roman" w:cs="Times New Roman"/>
          <w:color w:val="222222"/>
          <w:lang w:eastAsia="it-IT"/>
        </w:rPr>
        <w:t xml:space="preserve">Il preoccupante quadro è delineato dalla </w:t>
      </w:r>
      <w:r w:rsidR="001A41E7" w:rsidRPr="00944B8D">
        <w:rPr>
          <w:rFonts w:eastAsia="Times New Roman" w:cs="Times New Roman"/>
          <w:b/>
          <w:bCs/>
          <w:color w:val="222222"/>
          <w:lang w:eastAsia="it-IT"/>
        </w:rPr>
        <w:t>Comunità di Sant’Egidio</w:t>
      </w:r>
      <w:r w:rsidR="001A41E7">
        <w:rPr>
          <w:rFonts w:eastAsia="Times New Roman" w:cs="Times New Roman"/>
          <w:color w:val="222222"/>
          <w:lang w:eastAsia="it-IT"/>
        </w:rPr>
        <w:t xml:space="preserve">, che </w:t>
      </w:r>
      <w:r w:rsidR="00A17066">
        <w:rPr>
          <w:rFonts w:eastAsia="Times New Roman" w:cs="Times New Roman"/>
          <w:color w:val="222222"/>
          <w:lang w:eastAsia="it-IT"/>
        </w:rPr>
        <w:t xml:space="preserve">da oltre cinquant’anni </w:t>
      </w:r>
      <w:r w:rsidR="00DA0EE6">
        <w:rPr>
          <w:rFonts w:eastAsia="Times New Roman" w:cs="Times New Roman"/>
          <w:color w:val="222222"/>
          <w:lang w:eastAsia="it-IT"/>
        </w:rPr>
        <w:t xml:space="preserve">assiste le persone </w:t>
      </w:r>
      <w:r w:rsidR="009A116C">
        <w:rPr>
          <w:rFonts w:eastAsia="Times New Roman" w:cs="Times New Roman"/>
          <w:color w:val="222222"/>
          <w:lang w:eastAsia="it-IT"/>
        </w:rPr>
        <w:t>che vivono in povertà e ai margini</w:t>
      </w:r>
      <w:r w:rsidR="00C54D79">
        <w:rPr>
          <w:rFonts w:eastAsia="Times New Roman" w:cs="Times New Roman"/>
          <w:color w:val="222222"/>
          <w:lang w:eastAsia="it-IT"/>
        </w:rPr>
        <w:t>, e che nell’ultimo anno per far fronte alle richieste di assistenza ha intensificato le proprie attività di distribuzione di alimenti</w:t>
      </w:r>
      <w:r w:rsidR="00804781">
        <w:rPr>
          <w:rFonts w:eastAsia="Times New Roman" w:cs="Times New Roman"/>
          <w:color w:val="222222"/>
          <w:lang w:eastAsia="it-IT"/>
        </w:rPr>
        <w:t xml:space="preserve"> e accoglienza. </w:t>
      </w:r>
    </w:p>
    <w:p w14:paraId="5143CF45" w14:textId="77777777" w:rsidR="00F24471" w:rsidRDefault="00F24471" w:rsidP="003E0D92">
      <w:pPr>
        <w:spacing w:after="16"/>
        <w:jc w:val="both"/>
        <w:rPr>
          <w:rFonts w:eastAsia="Times New Roman" w:cs="Times New Roman"/>
          <w:color w:val="222222"/>
          <w:lang w:eastAsia="it-IT"/>
        </w:rPr>
      </w:pPr>
    </w:p>
    <w:p w14:paraId="35870D87" w14:textId="27F697C2" w:rsidR="00F24471" w:rsidRPr="00602427" w:rsidRDefault="00F24471" w:rsidP="003E0D92">
      <w:pPr>
        <w:spacing w:after="16"/>
        <w:jc w:val="both"/>
        <w:rPr>
          <w:rFonts w:eastAsia="Times New Roman" w:cstheme="minorHAnsi"/>
          <w:color w:val="222222"/>
          <w:lang w:eastAsia="it-IT"/>
        </w:rPr>
      </w:pPr>
      <w:r w:rsidRPr="006E333C">
        <w:rPr>
          <w:rFonts w:eastAsia="Times New Roman" w:cstheme="minorHAnsi"/>
          <w:color w:val="222222"/>
          <w:lang w:eastAsia="it-IT"/>
        </w:rPr>
        <w:t xml:space="preserve">«Prima la pandemia, poi la guerra in Ucraina: </w:t>
      </w:r>
      <w:r w:rsidR="00E47DC3" w:rsidRPr="006E333C">
        <w:rPr>
          <w:rFonts w:eastAsia="Times New Roman" w:cstheme="minorHAnsi"/>
          <w:color w:val="222222"/>
          <w:lang w:eastAsia="it-IT"/>
        </w:rPr>
        <w:t xml:space="preserve">la crisi colpisce </w:t>
      </w:r>
      <w:r w:rsidR="00613FDB" w:rsidRPr="006E333C">
        <w:rPr>
          <w:rFonts w:eastAsia="Times New Roman" w:cstheme="minorHAnsi"/>
          <w:color w:val="222222"/>
          <w:lang w:eastAsia="it-IT"/>
        </w:rPr>
        <w:t xml:space="preserve">sempre di più </w:t>
      </w:r>
      <w:r w:rsidR="00E47DC3" w:rsidRPr="006E333C">
        <w:rPr>
          <w:rFonts w:eastAsia="Times New Roman" w:cstheme="minorHAnsi"/>
          <w:color w:val="222222"/>
          <w:lang w:eastAsia="it-IT"/>
        </w:rPr>
        <w:t>persone in situazioni molto diverse</w:t>
      </w:r>
      <w:r w:rsidR="002C46C0" w:rsidRPr="006E333C">
        <w:rPr>
          <w:rFonts w:eastAsia="Times New Roman" w:cstheme="minorHAnsi"/>
          <w:color w:val="222222"/>
          <w:lang w:eastAsia="it-IT"/>
        </w:rPr>
        <w:t xml:space="preserve">, giovani </w:t>
      </w:r>
      <w:r w:rsidR="00613FDB" w:rsidRPr="006E333C">
        <w:rPr>
          <w:rFonts w:eastAsia="Times New Roman" w:cstheme="minorHAnsi"/>
          <w:color w:val="222222"/>
          <w:lang w:eastAsia="it-IT"/>
        </w:rPr>
        <w:t>e</w:t>
      </w:r>
      <w:r w:rsidR="002C46C0" w:rsidRPr="006E333C">
        <w:rPr>
          <w:rFonts w:eastAsia="Times New Roman" w:cstheme="minorHAnsi"/>
          <w:color w:val="222222"/>
          <w:lang w:eastAsia="it-IT"/>
        </w:rPr>
        <w:t xml:space="preserve"> anziane, al Nord </w:t>
      </w:r>
      <w:r w:rsidR="00613FDB" w:rsidRPr="006E333C">
        <w:rPr>
          <w:rFonts w:eastAsia="Times New Roman" w:cstheme="minorHAnsi"/>
          <w:color w:val="222222"/>
          <w:lang w:eastAsia="it-IT"/>
        </w:rPr>
        <w:t>e</w:t>
      </w:r>
      <w:r w:rsidR="002C46C0" w:rsidRPr="006E333C">
        <w:rPr>
          <w:rFonts w:eastAsia="Times New Roman" w:cstheme="minorHAnsi"/>
          <w:color w:val="222222"/>
          <w:lang w:eastAsia="it-IT"/>
        </w:rPr>
        <w:t xml:space="preserve"> al Sud. </w:t>
      </w:r>
      <w:r w:rsidR="00AB2188" w:rsidRPr="006E333C">
        <w:rPr>
          <w:rFonts w:eastAsia="Times New Roman" w:cstheme="minorHAnsi"/>
          <w:color w:val="222222"/>
          <w:lang w:eastAsia="it-IT"/>
        </w:rPr>
        <w:t>Mentre i</w:t>
      </w:r>
      <w:r w:rsidR="007D070A" w:rsidRPr="006E333C">
        <w:rPr>
          <w:rFonts w:eastAsia="Times New Roman" w:cstheme="minorHAnsi"/>
          <w:color w:val="222222"/>
          <w:lang w:eastAsia="it-IT"/>
        </w:rPr>
        <w:t xml:space="preserve">l Governo è chiamato a redistribuire </w:t>
      </w:r>
      <w:r w:rsidR="00740A52" w:rsidRPr="006E333C">
        <w:rPr>
          <w:rFonts w:eastAsia="Times New Roman" w:cstheme="minorHAnsi"/>
          <w:color w:val="222222"/>
          <w:lang w:eastAsia="it-IT"/>
        </w:rPr>
        <w:t>occupandosi dei più bisognosi</w:t>
      </w:r>
      <w:r w:rsidR="00602427" w:rsidRPr="006E333C">
        <w:rPr>
          <w:rFonts w:eastAsia="Times New Roman" w:cstheme="minorHAnsi"/>
          <w:color w:val="222222"/>
          <w:lang w:eastAsia="it-IT"/>
        </w:rPr>
        <w:t xml:space="preserve"> – tra cui quasi </w:t>
      </w:r>
      <w:r w:rsidR="00A0698F" w:rsidRPr="006E333C">
        <w:rPr>
          <w:rFonts w:eastAsia="Times New Roman" w:cstheme="minorHAnsi"/>
          <w:color w:val="222222"/>
          <w:lang w:eastAsia="it-IT"/>
        </w:rPr>
        <w:t>6 milioni di poveri</w:t>
      </w:r>
      <w:r w:rsidR="00602427" w:rsidRPr="006E333C">
        <w:rPr>
          <w:rFonts w:eastAsia="Times New Roman" w:cstheme="minorHAnsi"/>
          <w:color w:val="222222"/>
          <w:lang w:eastAsia="it-IT"/>
        </w:rPr>
        <w:t xml:space="preserve"> –</w:t>
      </w:r>
      <w:r w:rsidR="00AB2188" w:rsidRPr="006E333C">
        <w:rPr>
          <w:rFonts w:eastAsia="Times New Roman" w:cstheme="minorHAnsi"/>
          <w:color w:val="222222"/>
          <w:lang w:eastAsia="it-IT"/>
        </w:rPr>
        <w:t xml:space="preserve">, ogni persona può dare il proprio importante contributo. </w:t>
      </w:r>
      <w:r w:rsidR="00B21EAB" w:rsidRPr="00B21EAB">
        <w:rPr>
          <w:rFonts w:eastAsia="Times New Roman" w:cstheme="minorHAnsi"/>
          <w:color w:val="222222"/>
          <w:lang w:eastAsia="it-IT"/>
        </w:rPr>
        <w:t xml:space="preserve">La solidarietà non è soltanto un aiuto, ma un </w:t>
      </w:r>
      <w:r w:rsidR="00B21EAB">
        <w:rPr>
          <w:rFonts w:eastAsia="Times New Roman" w:cstheme="minorHAnsi"/>
          <w:color w:val="222222"/>
          <w:lang w:eastAsia="it-IT"/>
        </w:rPr>
        <w:t xml:space="preserve">necessario </w:t>
      </w:r>
      <w:r w:rsidR="00B21EAB" w:rsidRPr="00B21EAB">
        <w:rPr>
          <w:rFonts w:eastAsia="Times New Roman" w:cstheme="minorHAnsi"/>
          <w:color w:val="222222"/>
          <w:lang w:eastAsia="it-IT"/>
        </w:rPr>
        <w:t>investimento che accompagna tanti a reintegrarsi pienamente nella società</w:t>
      </w:r>
      <w:r w:rsidR="00B21EAB">
        <w:rPr>
          <w:rFonts w:eastAsia="Times New Roman" w:cstheme="minorHAnsi"/>
          <w:color w:val="222222"/>
          <w:lang w:eastAsia="it-IT"/>
        </w:rPr>
        <w:t>, attraverso la casa e il lavoro</w:t>
      </w:r>
      <w:r w:rsidRPr="006E333C">
        <w:rPr>
          <w:rFonts w:eastAsia="Times New Roman" w:cstheme="minorHAnsi"/>
          <w:color w:val="222222"/>
          <w:lang w:eastAsia="it-IT"/>
        </w:rPr>
        <w:t>»</w:t>
      </w:r>
      <w:r w:rsidR="00875BFD" w:rsidRPr="006E333C">
        <w:rPr>
          <w:rFonts w:eastAsia="Times New Roman" w:cstheme="minorHAnsi"/>
          <w:color w:val="222222"/>
          <w:lang w:eastAsia="it-IT"/>
        </w:rPr>
        <w:t xml:space="preserve">, ha dichiarato </w:t>
      </w:r>
      <w:r w:rsidR="0068642E" w:rsidRPr="006E333C">
        <w:rPr>
          <w:rFonts w:eastAsia="Times New Roman" w:cstheme="minorHAnsi"/>
          <w:b/>
          <w:bCs/>
          <w:color w:val="222222"/>
          <w:lang w:eastAsia="it-IT"/>
        </w:rPr>
        <w:t>Marco Impagliazzo</w:t>
      </w:r>
      <w:r w:rsidR="0068642E" w:rsidRPr="006E333C">
        <w:rPr>
          <w:rFonts w:eastAsia="Times New Roman" w:cstheme="minorHAnsi"/>
          <w:color w:val="222222"/>
          <w:lang w:eastAsia="it-IT"/>
        </w:rPr>
        <w:t>, presidente della Comunità di Sant’Egidio.</w:t>
      </w:r>
      <w:r w:rsidR="0068642E">
        <w:rPr>
          <w:rFonts w:eastAsia="Times New Roman" w:cstheme="minorHAnsi"/>
          <w:color w:val="222222"/>
          <w:lang w:eastAsia="it-IT"/>
        </w:rPr>
        <w:t xml:space="preserve"> </w:t>
      </w:r>
    </w:p>
    <w:p w14:paraId="5A9C3363" w14:textId="77777777" w:rsidR="0004033B" w:rsidRDefault="0004033B" w:rsidP="003E0D92">
      <w:pPr>
        <w:spacing w:after="16"/>
        <w:jc w:val="both"/>
        <w:rPr>
          <w:rFonts w:eastAsia="Times New Roman" w:cs="Times New Roman"/>
          <w:color w:val="222222"/>
          <w:lang w:eastAsia="it-IT"/>
        </w:rPr>
      </w:pPr>
    </w:p>
    <w:p w14:paraId="0971B018" w14:textId="44982F16" w:rsidR="00783CD1" w:rsidRDefault="00D96245" w:rsidP="003E0D92">
      <w:pPr>
        <w:spacing w:after="16"/>
        <w:jc w:val="both"/>
        <w:rPr>
          <w:rFonts w:eastAsia="Times New Roman" w:cs="Times New Roman"/>
          <w:color w:val="222222"/>
          <w:lang w:eastAsia="it-IT"/>
        </w:rPr>
      </w:pPr>
      <w:r w:rsidRPr="00D96245">
        <w:rPr>
          <w:rFonts w:eastAsia="Times New Roman" w:cs="Times New Roman"/>
          <w:b/>
          <w:bCs/>
          <w:color w:val="222222"/>
          <w:lang w:eastAsia="it-IT"/>
        </w:rPr>
        <w:t>POVERTÀ AI MASSIMI STORICI</w:t>
      </w:r>
      <w:r w:rsidR="000D5FFC">
        <w:rPr>
          <w:rFonts w:eastAsia="Times New Roman" w:cs="Times New Roman"/>
          <w:b/>
          <w:bCs/>
          <w:color w:val="222222"/>
          <w:lang w:eastAsia="it-IT"/>
        </w:rPr>
        <w:t xml:space="preserve"> TRA RINCARI ENERGIA E CIBO</w:t>
      </w:r>
      <w:r>
        <w:rPr>
          <w:rFonts w:eastAsia="Times New Roman" w:cs="Times New Roman"/>
          <w:color w:val="222222"/>
          <w:lang w:eastAsia="it-IT"/>
        </w:rPr>
        <w:t xml:space="preserve">. </w:t>
      </w:r>
      <w:r w:rsidR="00FD34CB">
        <w:rPr>
          <w:rFonts w:eastAsia="Times New Roman" w:cs="Times New Roman"/>
          <w:color w:val="222222"/>
          <w:lang w:eastAsia="it-IT"/>
        </w:rPr>
        <w:t xml:space="preserve">Il </w:t>
      </w:r>
      <w:r w:rsidR="00FD34CB" w:rsidRPr="005975FF">
        <w:rPr>
          <w:rFonts w:eastAsia="Times New Roman" w:cs="Times New Roman"/>
          <w:b/>
          <w:bCs/>
          <w:color w:val="222222"/>
          <w:lang w:eastAsia="it-IT"/>
        </w:rPr>
        <w:t>68% degli italiani si dice</w:t>
      </w:r>
      <w:r w:rsidR="003C6816" w:rsidRPr="005975FF">
        <w:rPr>
          <w:rFonts w:eastAsia="Times New Roman" w:cs="Times New Roman"/>
          <w:b/>
          <w:bCs/>
          <w:color w:val="222222"/>
          <w:lang w:eastAsia="it-IT"/>
        </w:rPr>
        <w:t xml:space="preserve"> oggi</w:t>
      </w:r>
      <w:r w:rsidR="00FD34CB" w:rsidRPr="005975FF">
        <w:rPr>
          <w:rFonts w:eastAsia="Times New Roman" w:cs="Times New Roman"/>
          <w:b/>
          <w:bCs/>
          <w:color w:val="222222"/>
          <w:lang w:eastAsia="it-IT"/>
        </w:rPr>
        <w:t xml:space="preserve"> “molto preoccupato” o “abbastanza preoccupato” </w:t>
      </w:r>
      <w:r w:rsidR="003E5033" w:rsidRPr="005975FF">
        <w:rPr>
          <w:rFonts w:eastAsia="Times New Roman" w:cs="Times New Roman"/>
          <w:b/>
          <w:bCs/>
          <w:color w:val="222222"/>
          <w:lang w:eastAsia="it-IT"/>
        </w:rPr>
        <w:t>dall</w:t>
      </w:r>
      <w:r w:rsidR="00FD34CB" w:rsidRPr="005975FF">
        <w:rPr>
          <w:rFonts w:eastAsia="Times New Roman" w:cs="Times New Roman"/>
          <w:b/>
          <w:bCs/>
          <w:color w:val="222222"/>
          <w:lang w:eastAsia="it-IT"/>
        </w:rPr>
        <w:t>e difficoltà di pagare le bollette</w:t>
      </w:r>
      <w:r w:rsidR="00FD34CB">
        <w:rPr>
          <w:rFonts w:eastAsia="Times New Roman" w:cs="Times New Roman"/>
          <w:color w:val="222222"/>
          <w:lang w:eastAsia="it-IT"/>
        </w:rPr>
        <w:t xml:space="preserve">: in Europa, lo sono di più soltanto i greci (69%). </w:t>
      </w:r>
      <w:r w:rsidR="007B5E3A">
        <w:rPr>
          <w:rFonts w:eastAsia="Times New Roman" w:cs="Times New Roman"/>
          <w:color w:val="222222"/>
          <w:lang w:eastAsia="it-IT"/>
        </w:rPr>
        <w:t>Questo mentre</w:t>
      </w:r>
      <w:r w:rsidR="001F34BA">
        <w:rPr>
          <w:rFonts w:eastAsia="Times New Roman" w:cs="Times New Roman"/>
          <w:color w:val="222222"/>
          <w:lang w:eastAsia="it-IT"/>
        </w:rPr>
        <w:t>,</w:t>
      </w:r>
      <w:r w:rsidR="00FD34CB">
        <w:rPr>
          <w:rFonts w:eastAsia="Times New Roman" w:cs="Times New Roman"/>
          <w:color w:val="222222"/>
          <w:lang w:eastAsia="it-IT"/>
        </w:rPr>
        <w:t xml:space="preserve"> </w:t>
      </w:r>
      <w:r w:rsidR="007B5E3A">
        <w:rPr>
          <w:rFonts w:eastAsia="Times New Roman" w:cs="Times New Roman"/>
          <w:color w:val="222222"/>
          <w:lang w:eastAsia="it-IT"/>
        </w:rPr>
        <w:t>a causa dell’aumento del prezzo dell’energia</w:t>
      </w:r>
      <w:r w:rsidR="001F34BA">
        <w:rPr>
          <w:rFonts w:eastAsia="Times New Roman" w:cs="Times New Roman"/>
          <w:color w:val="222222"/>
          <w:lang w:eastAsia="it-IT"/>
        </w:rPr>
        <w:t xml:space="preserve"> collegato alla guerra in Ucraina</w:t>
      </w:r>
      <w:r w:rsidR="007B5E3A">
        <w:rPr>
          <w:rFonts w:eastAsia="Times New Roman" w:cs="Times New Roman"/>
          <w:color w:val="222222"/>
          <w:lang w:eastAsia="it-IT"/>
        </w:rPr>
        <w:t xml:space="preserve">, </w:t>
      </w:r>
      <w:r w:rsidR="00AB3997">
        <w:rPr>
          <w:rFonts w:eastAsia="Times New Roman" w:cs="Times New Roman"/>
          <w:color w:val="222222"/>
          <w:lang w:eastAsia="it-IT"/>
        </w:rPr>
        <w:t xml:space="preserve">negli ultimi nove mesi </w:t>
      </w:r>
      <w:r w:rsidR="007B5E3A">
        <w:rPr>
          <w:rFonts w:eastAsia="Times New Roman" w:cs="Times New Roman"/>
          <w:color w:val="222222"/>
          <w:lang w:eastAsia="it-IT"/>
        </w:rPr>
        <w:t>4,7 milioni di persone hanno</w:t>
      </w:r>
      <w:r w:rsidR="001F34BA">
        <w:rPr>
          <w:rFonts w:eastAsia="Times New Roman" w:cs="Times New Roman"/>
          <w:color w:val="222222"/>
          <w:lang w:eastAsia="it-IT"/>
        </w:rPr>
        <w:t xml:space="preserve"> già</w:t>
      </w:r>
      <w:r w:rsidR="007B5E3A">
        <w:rPr>
          <w:rFonts w:eastAsia="Times New Roman" w:cs="Times New Roman"/>
          <w:color w:val="222222"/>
          <w:lang w:eastAsia="it-IT"/>
        </w:rPr>
        <w:t xml:space="preserve"> “saltato” il pagamento di almeno una bolletta di luce e gas e altri 3,3 milioni</w:t>
      </w:r>
      <w:r w:rsidR="001F34BA">
        <w:rPr>
          <w:rFonts w:eastAsia="Times New Roman" w:cs="Times New Roman"/>
          <w:color w:val="222222"/>
          <w:lang w:eastAsia="it-IT"/>
        </w:rPr>
        <w:t xml:space="preserve"> temono</w:t>
      </w:r>
      <w:r w:rsidR="007B5E3A">
        <w:rPr>
          <w:rFonts w:eastAsia="Times New Roman" w:cs="Times New Roman"/>
          <w:color w:val="222222"/>
          <w:lang w:eastAsia="it-IT"/>
        </w:rPr>
        <w:t xml:space="preserve"> di fare lo stesso a breve.</w:t>
      </w:r>
      <w:r w:rsidR="001F34BA">
        <w:rPr>
          <w:rFonts w:eastAsia="Times New Roman" w:cs="Times New Roman"/>
          <w:color w:val="222222"/>
          <w:lang w:eastAsia="it-IT"/>
        </w:rPr>
        <w:t xml:space="preserve"> </w:t>
      </w:r>
      <w:r w:rsidR="005C4716">
        <w:rPr>
          <w:rFonts w:eastAsia="Times New Roman" w:cs="Times New Roman"/>
          <w:color w:val="222222"/>
          <w:lang w:eastAsia="it-IT"/>
        </w:rPr>
        <w:t>E i</w:t>
      </w:r>
      <w:r w:rsidR="00D26BD5">
        <w:rPr>
          <w:rFonts w:eastAsia="Times New Roman" w:cs="Times New Roman"/>
          <w:color w:val="222222"/>
          <w:lang w:eastAsia="it-IT"/>
        </w:rPr>
        <w:t xml:space="preserve"> segni di un miglioramento paiono lontani</w:t>
      </w:r>
      <w:r w:rsidR="002623E8">
        <w:rPr>
          <w:rFonts w:eastAsia="Times New Roman" w:cs="Times New Roman"/>
          <w:color w:val="222222"/>
          <w:lang w:eastAsia="it-IT"/>
        </w:rPr>
        <w:t xml:space="preserve">, </w:t>
      </w:r>
      <w:r w:rsidR="005C4716">
        <w:rPr>
          <w:rFonts w:eastAsia="Times New Roman" w:cs="Times New Roman"/>
          <w:color w:val="222222"/>
          <w:lang w:eastAsia="it-IT"/>
        </w:rPr>
        <w:t xml:space="preserve">visto che </w:t>
      </w:r>
      <w:r w:rsidR="005F5B48" w:rsidRPr="008F1F4D">
        <w:rPr>
          <w:rFonts w:eastAsia="Times New Roman" w:cs="Times New Roman"/>
          <w:b/>
          <w:bCs/>
          <w:color w:val="222222"/>
          <w:lang w:eastAsia="it-IT"/>
        </w:rPr>
        <w:t>la Commissione europea prevede che il costo dell’energia tocch</w:t>
      </w:r>
      <w:r w:rsidR="005C4716" w:rsidRPr="008F1F4D">
        <w:rPr>
          <w:rFonts w:eastAsia="Times New Roman" w:cs="Times New Roman"/>
          <w:b/>
          <w:bCs/>
          <w:color w:val="222222"/>
          <w:lang w:eastAsia="it-IT"/>
        </w:rPr>
        <w:t>i</w:t>
      </w:r>
      <w:r w:rsidR="005F5B48" w:rsidRPr="008F1F4D">
        <w:rPr>
          <w:rFonts w:eastAsia="Times New Roman" w:cs="Times New Roman"/>
          <w:b/>
          <w:bCs/>
          <w:color w:val="222222"/>
          <w:lang w:eastAsia="it-IT"/>
        </w:rPr>
        <w:t xml:space="preserve"> il picco a fine anno</w:t>
      </w:r>
      <w:r w:rsidR="0086058A">
        <w:rPr>
          <w:rFonts w:eastAsia="Times New Roman" w:cs="Times New Roman"/>
          <w:color w:val="222222"/>
          <w:lang w:eastAsia="it-IT"/>
        </w:rPr>
        <w:t>,</w:t>
      </w:r>
      <w:r w:rsidR="005F5B48">
        <w:rPr>
          <w:rFonts w:eastAsia="Times New Roman" w:cs="Times New Roman"/>
          <w:color w:val="222222"/>
          <w:lang w:eastAsia="it-IT"/>
        </w:rPr>
        <w:t xml:space="preserve"> iniziando poi a diminuire lentamente, </w:t>
      </w:r>
      <w:r w:rsidR="0086058A">
        <w:rPr>
          <w:rFonts w:eastAsia="Times New Roman" w:cs="Times New Roman"/>
          <w:color w:val="222222"/>
          <w:lang w:eastAsia="it-IT"/>
        </w:rPr>
        <w:t>e</w:t>
      </w:r>
      <w:r w:rsidR="005F533B">
        <w:rPr>
          <w:rFonts w:eastAsia="Times New Roman" w:cs="Times New Roman"/>
          <w:color w:val="222222"/>
          <w:lang w:eastAsia="it-IT"/>
        </w:rPr>
        <w:t xml:space="preserve"> l’inflazione dei prezzi al consumo si attesti quest’anno in media all’8,7%</w:t>
      </w:r>
      <w:r w:rsidR="006D53D2">
        <w:rPr>
          <w:rFonts w:eastAsia="Times New Roman" w:cs="Times New Roman"/>
          <w:color w:val="222222"/>
          <w:lang w:eastAsia="it-IT"/>
        </w:rPr>
        <w:t xml:space="preserve">, destinata a calare nel 2023 al 6,6% e l’anno dopo al 2,3%. </w:t>
      </w:r>
    </w:p>
    <w:p w14:paraId="10D48289" w14:textId="10AFA2B3" w:rsidR="0000049D" w:rsidRDefault="0086058A" w:rsidP="003E0D92">
      <w:pPr>
        <w:spacing w:after="16"/>
        <w:jc w:val="both"/>
        <w:rPr>
          <w:rFonts w:eastAsia="Times New Roman" w:cs="Times New Roman"/>
          <w:color w:val="222222"/>
          <w:lang w:eastAsia="it-IT"/>
        </w:rPr>
      </w:pPr>
      <w:r>
        <w:rPr>
          <w:rFonts w:eastAsia="Times New Roman" w:cs="Times New Roman"/>
          <w:color w:val="222222"/>
          <w:lang w:eastAsia="it-IT"/>
        </w:rPr>
        <w:t>Costi che pesano s</w:t>
      </w:r>
      <w:r w:rsidR="006D53D2">
        <w:rPr>
          <w:rFonts w:eastAsia="Times New Roman" w:cs="Times New Roman"/>
          <w:color w:val="222222"/>
          <w:lang w:eastAsia="it-IT"/>
        </w:rPr>
        <w:t>ulla vita quotidiana di persone e famiglie</w:t>
      </w:r>
      <w:r>
        <w:rPr>
          <w:rFonts w:eastAsia="Times New Roman" w:cs="Times New Roman"/>
          <w:color w:val="222222"/>
          <w:lang w:eastAsia="it-IT"/>
        </w:rPr>
        <w:t xml:space="preserve">, </w:t>
      </w:r>
      <w:r w:rsidR="00111F3E">
        <w:rPr>
          <w:rFonts w:eastAsia="Times New Roman" w:cs="Times New Roman"/>
          <w:color w:val="222222"/>
          <w:lang w:eastAsia="it-IT"/>
        </w:rPr>
        <w:t xml:space="preserve">con il </w:t>
      </w:r>
      <w:r w:rsidR="006D53D2">
        <w:rPr>
          <w:rFonts w:eastAsia="Times New Roman" w:cs="Times New Roman"/>
          <w:color w:val="222222"/>
          <w:lang w:eastAsia="it-IT"/>
        </w:rPr>
        <w:t xml:space="preserve">connesso </w:t>
      </w:r>
      <w:r w:rsidR="006D53D2" w:rsidRPr="00420C20">
        <w:rPr>
          <w:rFonts w:eastAsia="Times New Roman" w:cs="Times New Roman"/>
          <w:b/>
          <w:bCs/>
          <w:color w:val="222222"/>
          <w:lang w:eastAsia="it-IT"/>
        </w:rPr>
        <w:t>aumento dei prezzi al consumo dei beni alimentari</w:t>
      </w:r>
      <w:r w:rsidR="006D53D2">
        <w:rPr>
          <w:rFonts w:eastAsia="Times New Roman" w:cs="Times New Roman"/>
          <w:color w:val="222222"/>
          <w:lang w:eastAsia="it-IT"/>
        </w:rPr>
        <w:t>,</w:t>
      </w:r>
      <w:r w:rsidR="00C555AE">
        <w:rPr>
          <w:rFonts w:eastAsia="Times New Roman" w:cs="Times New Roman"/>
          <w:color w:val="222222"/>
          <w:lang w:eastAsia="it-IT"/>
        </w:rPr>
        <w:t xml:space="preserve"> ne</w:t>
      </w:r>
      <w:r w:rsidR="00535F41">
        <w:rPr>
          <w:rFonts w:eastAsia="Times New Roman" w:cs="Times New Roman"/>
          <w:color w:val="222222"/>
          <w:lang w:eastAsia="it-IT"/>
        </w:rPr>
        <w:t>l preoccupante quadro sull</w:t>
      </w:r>
      <w:r w:rsidR="00C62EF5">
        <w:rPr>
          <w:rFonts w:eastAsia="Times New Roman" w:cs="Times New Roman"/>
          <w:color w:val="222222"/>
          <w:lang w:eastAsia="it-IT"/>
        </w:rPr>
        <w:t xml:space="preserve">a povertà </w:t>
      </w:r>
      <w:r w:rsidR="008B2F52">
        <w:rPr>
          <w:rFonts w:eastAsia="Times New Roman" w:cs="Times New Roman"/>
          <w:color w:val="222222"/>
          <w:lang w:eastAsia="it-IT"/>
        </w:rPr>
        <w:t xml:space="preserve">che sostanzialmente conferma i </w:t>
      </w:r>
      <w:r w:rsidR="008B2F52" w:rsidRPr="008B2F52">
        <w:rPr>
          <w:rFonts w:eastAsia="Times New Roman" w:cs="Times New Roman"/>
          <w:color w:val="222222"/>
          <w:lang w:eastAsia="it-IT"/>
        </w:rPr>
        <w:t xml:space="preserve">massimi storici </w:t>
      </w:r>
      <w:r w:rsidR="008B2F52">
        <w:rPr>
          <w:rFonts w:eastAsia="Times New Roman" w:cs="Times New Roman"/>
          <w:color w:val="222222"/>
          <w:lang w:eastAsia="it-IT"/>
        </w:rPr>
        <w:t>d</w:t>
      </w:r>
      <w:r w:rsidR="008B2F52" w:rsidRPr="008B2F52">
        <w:rPr>
          <w:rFonts w:eastAsia="Times New Roman" w:cs="Times New Roman"/>
          <w:color w:val="222222"/>
          <w:lang w:eastAsia="it-IT"/>
        </w:rPr>
        <w:t>el 2020, anno d’inizio della pandemia d</w:t>
      </w:r>
      <w:r w:rsidR="008B2F52">
        <w:rPr>
          <w:rFonts w:eastAsia="Times New Roman" w:cs="Times New Roman"/>
          <w:color w:val="222222"/>
          <w:lang w:eastAsia="it-IT"/>
        </w:rPr>
        <w:t xml:space="preserve">el </w:t>
      </w:r>
      <w:r w:rsidR="008B2F52" w:rsidRPr="008B2F52">
        <w:rPr>
          <w:rFonts w:eastAsia="Times New Roman" w:cs="Times New Roman"/>
          <w:color w:val="222222"/>
          <w:lang w:eastAsia="it-IT"/>
        </w:rPr>
        <w:t>Covid-19</w:t>
      </w:r>
      <w:r w:rsidR="00267CAE">
        <w:rPr>
          <w:rFonts w:eastAsia="Times New Roman" w:cs="Times New Roman"/>
          <w:color w:val="222222"/>
          <w:lang w:eastAsia="it-IT"/>
        </w:rPr>
        <w:t>:</w:t>
      </w:r>
      <w:r w:rsidR="00535F41">
        <w:rPr>
          <w:rFonts w:eastAsia="Times New Roman" w:cs="Times New Roman"/>
          <w:color w:val="222222"/>
          <w:lang w:eastAsia="it-IT"/>
        </w:rPr>
        <w:t xml:space="preserve"> </w:t>
      </w:r>
      <w:r w:rsidR="00946AAA" w:rsidRPr="00420C20">
        <w:rPr>
          <w:rFonts w:eastAsia="Times New Roman" w:cs="Times New Roman"/>
          <w:b/>
          <w:bCs/>
          <w:color w:val="222222"/>
          <w:lang w:eastAsia="it-IT"/>
        </w:rPr>
        <w:t>5,6 milioni di individui</w:t>
      </w:r>
      <w:r w:rsidR="0051103F" w:rsidRPr="00420C20">
        <w:rPr>
          <w:rFonts w:eastAsia="Times New Roman" w:cs="Times New Roman"/>
          <w:b/>
          <w:bCs/>
          <w:color w:val="222222"/>
          <w:lang w:eastAsia="it-IT"/>
        </w:rPr>
        <w:t xml:space="preserve"> </w:t>
      </w:r>
      <w:r w:rsidR="00D60B6D" w:rsidRPr="00420C20">
        <w:rPr>
          <w:rFonts w:eastAsia="Times New Roman" w:cs="Times New Roman"/>
          <w:b/>
          <w:bCs/>
          <w:color w:val="222222"/>
          <w:lang w:eastAsia="it-IT"/>
        </w:rPr>
        <w:t>in povertà assoluta</w:t>
      </w:r>
      <w:r w:rsidR="0051103F">
        <w:rPr>
          <w:rFonts w:eastAsia="Times New Roman" w:cs="Times New Roman"/>
          <w:color w:val="222222"/>
          <w:lang w:eastAsia="it-IT"/>
        </w:rPr>
        <w:t xml:space="preserve">. </w:t>
      </w:r>
      <w:r w:rsidR="00CD2EF6">
        <w:rPr>
          <w:rFonts w:eastAsia="Times New Roman" w:cs="Times New Roman"/>
          <w:color w:val="222222"/>
          <w:lang w:eastAsia="it-IT"/>
        </w:rPr>
        <w:t xml:space="preserve">La situazione più allarmante </w:t>
      </w:r>
      <w:r w:rsidR="00C62EF5">
        <w:rPr>
          <w:rFonts w:eastAsia="Times New Roman" w:cs="Times New Roman"/>
          <w:color w:val="222222"/>
          <w:lang w:eastAsia="it-IT"/>
        </w:rPr>
        <w:t>è quella di</w:t>
      </w:r>
      <w:r w:rsidR="00CD2EF6">
        <w:rPr>
          <w:rFonts w:eastAsia="Times New Roman" w:cs="Times New Roman"/>
          <w:color w:val="222222"/>
          <w:lang w:eastAsia="it-IT"/>
        </w:rPr>
        <w:t xml:space="preserve"> fam</w:t>
      </w:r>
      <w:r w:rsidR="007235BF">
        <w:rPr>
          <w:rFonts w:eastAsia="Times New Roman" w:cs="Times New Roman"/>
          <w:color w:val="222222"/>
          <w:lang w:eastAsia="it-IT"/>
        </w:rPr>
        <w:t>iglie monoreddito, persone anziane</w:t>
      </w:r>
      <w:r w:rsidR="00CD2EF6">
        <w:rPr>
          <w:rFonts w:eastAsia="Times New Roman" w:cs="Times New Roman"/>
          <w:color w:val="222222"/>
          <w:lang w:eastAsia="it-IT"/>
        </w:rPr>
        <w:t xml:space="preserve"> </w:t>
      </w:r>
      <w:r w:rsidR="007235BF">
        <w:rPr>
          <w:rFonts w:eastAsia="Times New Roman" w:cs="Times New Roman"/>
          <w:color w:val="222222"/>
          <w:lang w:eastAsia="it-IT"/>
        </w:rPr>
        <w:t xml:space="preserve">e con lavoro precario, madri sole e </w:t>
      </w:r>
      <w:r w:rsidR="00D010AD">
        <w:rPr>
          <w:rFonts w:eastAsia="Times New Roman" w:cs="Times New Roman"/>
          <w:color w:val="222222"/>
          <w:lang w:eastAsia="it-IT"/>
        </w:rPr>
        <w:t xml:space="preserve">fascia d’età 36-50 anni. </w:t>
      </w:r>
      <w:r w:rsidR="003B570F">
        <w:rPr>
          <w:rFonts w:eastAsia="Times New Roman" w:cs="Times New Roman"/>
          <w:color w:val="222222"/>
          <w:lang w:eastAsia="it-IT"/>
        </w:rPr>
        <w:t>Un segnale d’ottimismo arriva dal rapporto Istat sulla redistribuzione del reddito nel 2022</w:t>
      </w:r>
      <w:r w:rsidR="00FE5B13">
        <w:rPr>
          <w:rFonts w:eastAsia="Times New Roman" w:cs="Times New Roman"/>
          <w:color w:val="222222"/>
          <w:lang w:eastAsia="it-IT"/>
        </w:rPr>
        <w:t xml:space="preserve">: gli interventi rivolti alle famiglie hanno </w:t>
      </w:r>
      <w:r w:rsidR="00A67AC2">
        <w:rPr>
          <w:rFonts w:eastAsia="Times New Roman" w:cs="Times New Roman"/>
          <w:color w:val="222222"/>
          <w:lang w:eastAsia="it-IT"/>
        </w:rPr>
        <w:t xml:space="preserve">lievemente </w:t>
      </w:r>
      <w:r w:rsidR="00FE5B13">
        <w:rPr>
          <w:rFonts w:eastAsia="Times New Roman" w:cs="Times New Roman"/>
          <w:color w:val="222222"/>
          <w:lang w:eastAsia="it-IT"/>
        </w:rPr>
        <w:t xml:space="preserve">ridotto </w:t>
      </w:r>
      <w:r w:rsidR="00A67AC2" w:rsidRPr="00A67AC2">
        <w:rPr>
          <w:rFonts w:eastAsia="Times New Roman" w:cs="Times New Roman"/>
          <w:color w:val="222222"/>
          <w:lang w:eastAsia="it-IT"/>
        </w:rPr>
        <w:t xml:space="preserve">la diseguaglianza </w:t>
      </w:r>
      <w:r w:rsidR="00A67AC2">
        <w:rPr>
          <w:rFonts w:eastAsia="Times New Roman" w:cs="Times New Roman"/>
          <w:color w:val="222222"/>
          <w:lang w:eastAsia="it-IT"/>
        </w:rPr>
        <w:t>(d</w:t>
      </w:r>
      <w:r w:rsidR="00A67AC2" w:rsidRPr="00A67AC2">
        <w:rPr>
          <w:rFonts w:eastAsia="Times New Roman" w:cs="Times New Roman"/>
          <w:color w:val="222222"/>
          <w:lang w:eastAsia="it-IT"/>
        </w:rPr>
        <w:t>a 30,4% a 29,6%</w:t>
      </w:r>
      <w:r w:rsidR="00A67AC2">
        <w:rPr>
          <w:rFonts w:eastAsia="Times New Roman" w:cs="Times New Roman"/>
          <w:color w:val="222222"/>
          <w:lang w:eastAsia="it-IT"/>
        </w:rPr>
        <w:t xml:space="preserve">) </w:t>
      </w:r>
      <w:r w:rsidR="00A67AC2" w:rsidRPr="00A67AC2">
        <w:rPr>
          <w:rFonts w:eastAsia="Times New Roman" w:cs="Times New Roman"/>
          <w:color w:val="222222"/>
          <w:lang w:eastAsia="it-IT"/>
        </w:rPr>
        <w:t xml:space="preserve">e il rischio di povertà </w:t>
      </w:r>
      <w:r w:rsidR="00A67AC2">
        <w:rPr>
          <w:rFonts w:eastAsia="Times New Roman" w:cs="Times New Roman"/>
          <w:color w:val="222222"/>
          <w:lang w:eastAsia="it-IT"/>
        </w:rPr>
        <w:t>(</w:t>
      </w:r>
      <w:r w:rsidR="00A67AC2" w:rsidRPr="00A67AC2">
        <w:rPr>
          <w:rFonts w:eastAsia="Times New Roman" w:cs="Times New Roman"/>
          <w:color w:val="222222"/>
          <w:lang w:eastAsia="it-IT"/>
        </w:rPr>
        <w:t>da 18,6% al 16,8%</w:t>
      </w:r>
      <w:r w:rsidR="00A07134">
        <w:rPr>
          <w:rFonts w:eastAsia="Times New Roman" w:cs="Times New Roman"/>
          <w:color w:val="222222"/>
          <w:lang w:eastAsia="it-IT"/>
        </w:rPr>
        <w:t>, ma</w:t>
      </w:r>
      <w:r w:rsidR="00957153">
        <w:rPr>
          <w:rFonts w:eastAsia="Times New Roman" w:cs="Times New Roman"/>
          <w:color w:val="222222"/>
          <w:lang w:eastAsia="it-IT"/>
        </w:rPr>
        <w:t xml:space="preserve"> il rischio è invariato per </w:t>
      </w:r>
      <w:r w:rsidR="00957153" w:rsidRPr="00957153">
        <w:rPr>
          <w:rFonts w:eastAsia="Times New Roman" w:cs="Times New Roman"/>
          <w:color w:val="222222"/>
          <w:lang w:eastAsia="it-IT"/>
        </w:rPr>
        <w:t>famiglie senza figli o solo con figli adulti</w:t>
      </w:r>
      <w:r w:rsidR="00A67AC2">
        <w:rPr>
          <w:rFonts w:eastAsia="Times New Roman" w:cs="Times New Roman"/>
          <w:color w:val="222222"/>
          <w:lang w:eastAsia="it-IT"/>
        </w:rPr>
        <w:t>)</w:t>
      </w:r>
      <w:r w:rsidR="00A67AC2" w:rsidRPr="00A67AC2">
        <w:rPr>
          <w:rFonts w:eastAsia="Times New Roman" w:cs="Times New Roman"/>
          <w:color w:val="222222"/>
          <w:lang w:eastAsia="it-IT"/>
        </w:rPr>
        <w:t>.</w:t>
      </w:r>
      <w:r w:rsidR="007B76C2">
        <w:rPr>
          <w:rFonts w:eastAsia="Times New Roman" w:cs="Times New Roman"/>
          <w:color w:val="222222"/>
          <w:lang w:eastAsia="it-IT"/>
        </w:rPr>
        <w:t xml:space="preserve"> </w:t>
      </w:r>
    </w:p>
    <w:p w14:paraId="6724D379" w14:textId="77777777" w:rsidR="009415C2" w:rsidRDefault="009415C2" w:rsidP="007D2DC0">
      <w:pPr>
        <w:spacing w:after="16"/>
        <w:jc w:val="both"/>
        <w:rPr>
          <w:rFonts w:eastAsia="Times New Roman" w:cs="Times New Roman"/>
          <w:color w:val="222222"/>
          <w:lang w:eastAsia="it-IT"/>
        </w:rPr>
      </w:pPr>
    </w:p>
    <w:p w14:paraId="1338887C" w14:textId="7994DE3B" w:rsidR="00B76608" w:rsidRPr="004C773A" w:rsidRDefault="002C524A" w:rsidP="00B76608">
      <w:pPr>
        <w:spacing w:after="16"/>
        <w:jc w:val="both"/>
        <w:rPr>
          <w:rFonts w:eastAsia="Times New Roman" w:cs="Times New Roman"/>
          <w:color w:val="222222"/>
          <w:lang w:eastAsia="it-IT"/>
        </w:rPr>
      </w:pPr>
      <w:r w:rsidRPr="002C524A">
        <w:rPr>
          <w:rFonts w:eastAsia="Times New Roman" w:cs="Times New Roman"/>
          <w:b/>
          <w:bCs/>
          <w:color w:val="222222"/>
          <w:lang w:eastAsia="it-IT"/>
        </w:rPr>
        <w:t>SEMPRE PIÙ AIUTI E SOLIDARIETÀ PER RISPONDERE AI BISOGNI</w:t>
      </w:r>
      <w:r>
        <w:rPr>
          <w:rFonts w:eastAsia="Times New Roman" w:cs="Times New Roman"/>
          <w:color w:val="222222"/>
          <w:lang w:eastAsia="it-IT"/>
        </w:rPr>
        <w:t xml:space="preserve">. </w:t>
      </w:r>
      <w:r w:rsidR="008505DB">
        <w:rPr>
          <w:rFonts w:eastAsia="Times New Roman" w:cs="Times New Roman"/>
          <w:color w:val="222222"/>
          <w:lang w:eastAsia="it-IT"/>
        </w:rPr>
        <w:t>Per contrastare la</w:t>
      </w:r>
      <w:r w:rsidR="00111F3E">
        <w:rPr>
          <w:rFonts w:eastAsia="Times New Roman" w:cs="Times New Roman"/>
          <w:color w:val="222222"/>
          <w:lang w:eastAsia="it-IT"/>
        </w:rPr>
        <w:t xml:space="preserve"> dilagante</w:t>
      </w:r>
      <w:r w:rsidR="008505DB">
        <w:rPr>
          <w:rFonts w:eastAsia="Times New Roman" w:cs="Times New Roman"/>
          <w:color w:val="222222"/>
          <w:lang w:eastAsia="it-IT"/>
        </w:rPr>
        <w:t xml:space="preserve"> </w:t>
      </w:r>
      <w:r w:rsidR="0065488E">
        <w:rPr>
          <w:rFonts w:eastAsia="Times New Roman" w:cs="Times New Roman"/>
          <w:color w:val="222222"/>
          <w:lang w:eastAsia="it-IT"/>
        </w:rPr>
        <w:t>povertà,</w:t>
      </w:r>
      <w:r w:rsidR="00B21EAB">
        <w:rPr>
          <w:rFonts w:eastAsia="Times New Roman" w:cs="Times New Roman"/>
          <w:color w:val="222222"/>
          <w:lang w:eastAsia="it-IT"/>
        </w:rPr>
        <w:t xml:space="preserve"> dall’inizio della pandemia,</w:t>
      </w:r>
      <w:r w:rsidR="0065488E">
        <w:rPr>
          <w:rFonts w:eastAsia="Times New Roman" w:cs="Times New Roman"/>
          <w:color w:val="222222"/>
          <w:lang w:eastAsia="it-IT"/>
        </w:rPr>
        <w:t xml:space="preserve"> l</w:t>
      </w:r>
      <w:r w:rsidR="00381F74">
        <w:rPr>
          <w:rFonts w:eastAsia="Times New Roman" w:cs="Times New Roman"/>
          <w:color w:val="222222"/>
          <w:lang w:eastAsia="it-IT"/>
        </w:rPr>
        <w:t xml:space="preserve">a Comunità di </w:t>
      </w:r>
      <w:r w:rsidR="00381F74" w:rsidRPr="00F1505F">
        <w:rPr>
          <w:rFonts w:eastAsia="Times New Roman" w:cs="Times New Roman"/>
          <w:color w:val="222222"/>
          <w:lang w:eastAsia="it-IT"/>
        </w:rPr>
        <w:t>Sant’Egidio</w:t>
      </w:r>
      <w:r w:rsidR="00AB7846" w:rsidRPr="00F1505F">
        <w:rPr>
          <w:rFonts w:eastAsia="Times New Roman" w:cs="Times New Roman"/>
          <w:color w:val="222222"/>
          <w:lang w:eastAsia="it-IT"/>
        </w:rPr>
        <w:t xml:space="preserve"> </w:t>
      </w:r>
      <w:r w:rsidR="00775B2F" w:rsidRPr="00F1505F">
        <w:rPr>
          <w:rFonts w:eastAsia="Times New Roman" w:cs="Times New Roman"/>
          <w:color w:val="222222"/>
          <w:lang w:eastAsia="it-IT"/>
        </w:rPr>
        <w:t>ha distribuito</w:t>
      </w:r>
      <w:r w:rsidR="00B21EAB">
        <w:rPr>
          <w:rFonts w:eastAsia="Times New Roman" w:cs="Times New Roman"/>
          <w:color w:val="222222"/>
          <w:lang w:eastAsia="it-IT"/>
        </w:rPr>
        <w:t xml:space="preserve"> oltre</w:t>
      </w:r>
      <w:r w:rsidR="00775B2F" w:rsidRPr="00F1505F">
        <w:rPr>
          <w:rFonts w:eastAsia="Times New Roman" w:cs="Times New Roman"/>
          <w:color w:val="222222"/>
          <w:lang w:eastAsia="it-IT"/>
        </w:rPr>
        <w:t xml:space="preserve"> </w:t>
      </w:r>
      <w:r w:rsidR="00B21EAB" w:rsidRPr="00B21EAB">
        <w:rPr>
          <w:rFonts w:eastAsia="Times New Roman" w:cs="Times New Roman"/>
          <w:b/>
          <w:color w:val="222222"/>
          <w:lang w:eastAsia="it-IT"/>
        </w:rPr>
        <w:t>6</w:t>
      </w:r>
      <w:r w:rsidR="00775B2F" w:rsidRPr="00BA3FC3">
        <w:rPr>
          <w:rFonts w:eastAsia="Times New Roman" w:cs="Times New Roman"/>
          <w:b/>
          <w:bCs/>
          <w:color w:val="222222"/>
          <w:lang w:eastAsia="it-IT"/>
        </w:rPr>
        <w:t xml:space="preserve">00mila pacchi alimentari </w:t>
      </w:r>
      <w:r w:rsidR="00775B2F" w:rsidRPr="003F61AB">
        <w:rPr>
          <w:rFonts w:eastAsia="Times New Roman" w:cs="Times New Roman"/>
          <w:color w:val="222222"/>
          <w:lang w:eastAsia="it-IT"/>
        </w:rPr>
        <w:t>in tutta Italia</w:t>
      </w:r>
      <w:r w:rsidR="00775B2F" w:rsidRPr="00F1505F">
        <w:rPr>
          <w:rFonts w:eastAsia="Times New Roman" w:cs="Times New Roman"/>
          <w:color w:val="222222"/>
          <w:lang w:eastAsia="it-IT"/>
        </w:rPr>
        <w:t xml:space="preserve">, </w:t>
      </w:r>
      <w:r w:rsidR="007D2DC0" w:rsidRPr="00BA3FC3">
        <w:rPr>
          <w:rFonts w:eastAsia="Times New Roman" w:cs="Times New Roman"/>
          <w:b/>
          <w:bCs/>
          <w:color w:val="222222"/>
          <w:lang w:eastAsia="it-IT"/>
        </w:rPr>
        <w:t xml:space="preserve">numero </w:t>
      </w:r>
      <w:r w:rsidR="00775B2F" w:rsidRPr="00BA3FC3">
        <w:rPr>
          <w:rFonts w:eastAsia="Times New Roman" w:cs="Times New Roman"/>
          <w:b/>
          <w:bCs/>
          <w:color w:val="222222"/>
          <w:lang w:eastAsia="it-IT"/>
        </w:rPr>
        <w:t xml:space="preserve">tre volte </w:t>
      </w:r>
      <w:r w:rsidR="007D2DC0" w:rsidRPr="00BA3FC3">
        <w:rPr>
          <w:rFonts w:eastAsia="Times New Roman" w:cs="Times New Roman"/>
          <w:b/>
          <w:bCs/>
          <w:color w:val="222222"/>
          <w:lang w:eastAsia="it-IT"/>
        </w:rPr>
        <w:t>maggiore</w:t>
      </w:r>
      <w:r w:rsidR="00775B2F" w:rsidRPr="00BA3FC3">
        <w:rPr>
          <w:rFonts w:eastAsia="Times New Roman" w:cs="Times New Roman"/>
          <w:b/>
          <w:bCs/>
          <w:color w:val="222222"/>
          <w:lang w:eastAsia="it-IT"/>
        </w:rPr>
        <w:t xml:space="preserve"> </w:t>
      </w:r>
      <w:r w:rsidR="00775B2F" w:rsidRPr="003F61AB">
        <w:rPr>
          <w:rFonts w:eastAsia="Times New Roman" w:cs="Times New Roman"/>
          <w:color w:val="222222"/>
          <w:lang w:eastAsia="it-IT"/>
        </w:rPr>
        <w:t>rispetto al periodo precedent</w:t>
      </w:r>
      <w:r w:rsidR="00F938E1">
        <w:rPr>
          <w:rFonts w:eastAsia="Times New Roman" w:cs="Times New Roman"/>
          <w:color w:val="222222"/>
          <w:lang w:eastAsia="it-IT"/>
        </w:rPr>
        <w:t>e</w:t>
      </w:r>
      <w:r w:rsidR="00775B2F" w:rsidRPr="003F61AB">
        <w:rPr>
          <w:rFonts w:eastAsia="Times New Roman" w:cs="Times New Roman"/>
          <w:color w:val="222222"/>
          <w:lang w:eastAsia="it-IT"/>
        </w:rPr>
        <w:t>.</w:t>
      </w:r>
      <w:r w:rsidR="00775B2F" w:rsidRPr="00F1505F">
        <w:rPr>
          <w:rFonts w:eastAsia="Times New Roman" w:cs="Times New Roman"/>
          <w:color w:val="222222"/>
          <w:lang w:eastAsia="it-IT"/>
        </w:rPr>
        <w:t xml:space="preserve"> </w:t>
      </w:r>
      <w:r w:rsidR="003F61AB">
        <w:rPr>
          <w:rFonts w:eastAsia="Times New Roman" w:cs="Times New Roman"/>
          <w:color w:val="222222"/>
          <w:lang w:eastAsia="it-IT"/>
        </w:rPr>
        <w:t>Di fronte</w:t>
      </w:r>
      <w:r w:rsidR="007D2DC0">
        <w:rPr>
          <w:rFonts w:eastAsia="Times New Roman" w:cs="Times New Roman"/>
          <w:color w:val="222222"/>
          <w:lang w:eastAsia="it-IT"/>
        </w:rPr>
        <w:t xml:space="preserve"> alle crescenti esigenze, ha anche aperto </w:t>
      </w:r>
      <w:r w:rsidR="007D2DC0" w:rsidRPr="00BA3FC3">
        <w:rPr>
          <w:rFonts w:eastAsia="Times New Roman" w:cs="Times New Roman"/>
          <w:b/>
          <w:bCs/>
          <w:color w:val="222222"/>
          <w:lang w:eastAsia="it-IT"/>
        </w:rPr>
        <w:t>nuovi centri di distribuzione alimentare</w:t>
      </w:r>
      <w:r w:rsidR="007D2DC0">
        <w:rPr>
          <w:rFonts w:eastAsia="Times New Roman" w:cs="Times New Roman"/>
          <w:color w:val="222222"/>
          <w:lang w:eastAsia="it-IT"/>
        </w:rPr>
        <w:t xml:space="preserve"> in tutt’Italia, </w:t>
      </w:r>
      <w:r w:rsidR="007D2DC0" w:rsidRPr="00595964">
        <w:rPr>
          <w:rFonts w:eastAsia="Times New Roman" w:cs="Times New Roman"/>
          <w:b/>
          <w:bCs/>
          <w:color w:val="222222"/>
          <w:lang w:eastAsia="it-IT"/>
        </w:rPr>
        <w:t>in 30 città</w:t>
      </w:r>
      <w:r w:rsidR="007D2DC0">
        <w:rPr>
          <w:rFonts w:eastAsia="Times New Roman" w:cs="Times New Roman"/>
          <w:color w:val="222222"/>
          <w:lang w:eastAsia="it-IT"/>
        </w:rPr>
        <w:t xml:space="preserve"> dal Nord al Sud: solo a Roma, il numero delle </w:t>
      </w:r>
      <w:r w:rsidR="00851B29">
        <w:rPr>
          <w:rFonts w:eastAsia="Times New Roman" w:cs="Times New Roman"/>
          <w:color w:val="222222"/>
          <w:lang w:eastAsia="it-IT"/>
        </w:rPr>
        <w:t>‘</w:t>
      </w:r>
      <w:r w:rsidR="007D2DC0">
        <w:rPr>
          <w:rFonts w:eastAsia="Times New Roman" w:cs="Times New Roman"/>
          <w:color w:val="222222"/>
          <w:lang w:eastAsia="it-IT"/>
        </w:rPr>
        <w:t>Case dell’amicizia</w:t>
      </w:r>
      <w:r w:rsidR="00851B29">
        <w:rPr>
          <w:rFonts w:eastAsia="Times New Roman" w:cs="Times New Roman"/>
          <w:color w:val="222222"/>
          <w:lang w:eastAsia="it-IT"/>
        </w:rPr>
        <w:t>’</w:t>
      </w:r>
      <w:r w:rsidR="007D2DC0">
        <w:rPr>
          <w:rFonts w:eastAsia="Times New Roman" w:cs="Times New Roman"/>
          <w:color w:val="222222"/>
          <w:lang w:eastAsia="it-IT"/>
        </w:rPr>
        <w:t xml:space="preserve"> è passato da tre a 28, a Genova da quattro a 10. Luoghi dove trovare aiuto concreto ma, anche, ascolto, informazioni, consigli. </w:t>
      </w:r>
      <w:r w:rsidR="00F938E1">
        <w:rPr>
          <w:rFonts w:eastAsia="Times New Roman" w:cs="Times New Roman"/>
          <w:color w:val="222222"/>
          <w:lang w:eastAsia="it-IT"/>
        </w:rPr>
        <w:t>U</w:t>
      </w:r>
      <w:r w:rsidR="007D2DC0">
        <w:rPr>
          <w:rFonts w:eastAsia="Times New Roman" w:cs="Times New Roman"/>
          <w:color w:val="222222"/>
          <w:lang w:eastAsia="it-IT"/>
        </w:rPr>
        <w:t xml:space="preserve">n altro dato racconta la difficile situazione generale: i </w:t>
      </w:r>
      <w:r w:rsidR="007D2DC0" w:rsidRPr="00595964">
        <w:rPr>
          <w:rFonts w:eastAsia="Times New Roman" w:cs="Times New Roman"/>
          <w:b/>
          <w:bCs/>
          <w:color w:val="222222"/>
          <w:lang w:eastAsia="it-IT"/>
        </w:rPr>
        <w:t>pasti serviti nelle mense</w:t>
      </w:r>
      <w:r w:rsidR="007D2DC0">
        <w:rPr>
          <w:rFonts w:eastAsia="Times New Roman" w:cs="Times New Roman"/>
          <w:color w:val="222222"/>
          <w:lang w:eastAsia="it-IT"/>
        </w:rPr>
        <w:t xml:space="preserve"> della Comunità a Roma, Genova, Novara, Frosinone e Lucca sono</w:t>
      </w:r>
      <w:r w:rsidR="00F938E1">
        <w:rPr>
          <w:rFonts w:eastAsia="Times New Roman" w:cs="Times New Roman"/>
          <w:color w:val="222222"/>
          <w:lang w:eastAsia="it-IT"/>
        </w:rPr>
        <w:t>, dall’inizio della pandemia,</w:t>
      </w:r>
      <w:r w:rsidR="007D2DC0">
        <w:rPr>
          <w:rFonts w:eastAsia="Times New Roman" w:cs="Times New Roman"/>
          <w:color w:val="222222"/>
          <w:lang w:eastAsia="it-IT"/>
        </w:rPr>
        <w:t xml:space="preserve"> </w:t>
      </w:r>
      <w:r w:rsidR="00F938E1" w:rsidRPr="00F938E1">
        <w:rPr>
          <w:rFonts w:eastAsia="Times New Roman" w:cs="Times New Roman"/>
          <w:b/>
          <w:color w:val="222222"/>
          <w:lang w:eastAsia="it-IT"/>
        </w:rPr>
        <w:t>50</w:t>
      </w:r>
      <w:r w:rsidR="007D2DC0" w:rsidRPr="00595964">
        <w:rPr>
          <w:rFonts w:eastAsia="Times New Roman" w:cs="Times New Roman"/>
          <w:b/>
          <w:bCs/>
          <w:color w:val="222222"/>
          <w:lang w:eastAsia="it-IT"/>
        </w:rPr>
        <w:t xml:space="preserve">0mila, il </w:t>
      </w:r>
      <w:r w:rsidR="007D2DC0" w:rsidRPr="00AA3A02">
        <w:rPr>
          <w:rFonts w:eastAsia="Times New Roman" w:cs="Times New Roman"/>
          <w:b/>
          <w:bCs/>
          <w:color w:val="222222"/>
          <w:lang w:eastAsia="it-IT"/>
        </w:rPr>
        <w:t>doppio</w:t>
      </w:r>
      <w:r w:rsidR="007D2DC0" w:rsidRPr="003D0998">
        <w:rPr>
          <w:rFonts w:eastAsia="Times New Roman" w:cs="Times New Roman"/>
          <w:color w:val="222222"/>
          <w:lang w:eastAsia="it-IT"/>
        </w:rPr>
        <w:t xml:space="preserve"> rispetto agli anni pre-pandemia</w:t>
      </w:r>
      <w:r w:rsidR="007D2DC0">
        <w:rPr>
          <w:rFonts w:eastAsia="Times New Roman" w:cs="Times New Roman"/>
          <w:color w:val="222222"/>
          <w:lang w:eastAsia="it-IT"/>
        </w:rPr>
        <w:t xml:space="preserve">. Ad essi si aggiungono i </w:t>
      </w:r>
      <w:r w:rsidR="007D2DC0" w:rsidRPr="003D0998">
        <w:rPr>
          <w:rFonts w:eastAsia="Times New Roman" w:cs="Times New Roman"/>
          <w:b/>
          <w:bCs/>
          <w:color w:val="222222"/>
          <w:lang w:eastAsia="it-IT"/>
        </w:rPr>
        <w:t>6</w:t>
      </w:r>
      <w:r w:rsidR="00F938E1">
        <w:rPr>
          <w:rFonts w:eastAsia="Times New Roman" w:cs="Times New Roman"/>
          <w:b/>
          <w:bCs/>
          <w:color w:val="222222"/>
          <w:lang w:eastAsia="it-IT"/>
        </w:rPr>
        <w:t>5</w:t>
      </w:r>
      <w:r w:rsidR="007D2DC0" w:rsidRPr="003D0998">
        <w:rPr>
          <w:rFonts w:eastAsia="Times New Roman" w:cs="Times New Roman"/>
          <w:b/>
          <w:bCs/>
          <w:color w:val="222222"/>
          <w:lang w:eastAsia="it-IT"/>
        </w:rPr>
        <w:t>0mila pasti distribuiti nelle cene itineranti</w:t>
      </w:r>
      <w:r w:rsidR="007D2DC0">
        <w:rPr>
          <w:rFonts w:eastAsia="Times New Roman" w:cs="Times New Roman"/>
          <w:color w:val="222222"/>
          <w:lang w:eastAsia="it-IT"/>
        </w:rPr>
        <w:t xml:space="preserve"> in varie città italiane, da Padova a Catania, da Torino a Napoli.</w:t>
      </w:r>
      <w:r w:rsidR="00BA3FC3">
        <w:rPr>
          <w:rFonts w:eastAsia="Times New Roman" w:cs="Times New Roman"/>
          <w:color w:val="222222"/>
          <w:lang w:eastAsia="it-IT"/>
        </w:rPr>
        <w:t xml:space="preserve"> Nei Comuni più piccoli, </w:t>
      </w:r>
      <w:r w:rsidR="0041728A">
        <w:rPr>
          <w:rFonts w:eastAsia="Times New Roman" w:cs="Times New Roman"/>
          <w:color w:val="222222"/>
          <w:lang w:eastAsia="it-IT"/>
        </w:rPr>
        <w:t xml:space="preserve">Sant’Egidio </w:t>
      </w:r>
      <w:r w:rsidR="00BA3FC3">
        <w:rPr>
          <w:rFonts w:eastAsia="Times New Roman" w:cs="Times New Roman"/>
          <w:color w:val="222222"/>
          <w:lang w:eastAsia="it-IT"/>
        </w:rPr>
        <w:t>ha invece raggiunto con altri mezzi le persone e le famiglie in stato di necessità.</w:t>
      </w:r>
      <w:r w:rsidR="00B76608" w:rsidRPr="00B76608">
        <w:rPr>
          <w:rFonts w:eastAsia="Times New Roman" w:cs="Times New Roman"/>
          <w:color w:val="222222"/>
          <w:lang w:eastAsia="it-IT"/>
        </w:rPr>
        <w:t xml:space="preserve"> </w:t>
      </w:r>
    </w:p>
    <w:p w14:paraId="13E59996" w14:textId="7048FEBD" w:rsidR="007D2DC0" w:rsidRDefault="007D2DC0" w:rsidP="003E0D92">
      <w:pPr>
        <w:spacing w:after="16"/>
        <w:jc w:val="both"/>
        <w:rPr>
          <w:rFonts w:eastAsia="Times New Roman" w:cs="Times New Roman"/>
          <w:color w:val="222222"/>
          <w:lang w:eastAsia="it-IT"/>
        </w:rPr>
      </w:pPr>
    </w:p>
    <w:p w14:paraId="6933E93E" w14:textId="73C3C9AB" w:rsidR="00775B2F" w:rsidRDefault="002C524A" w:rsidP="003E0D92">
      <w:pPr>
        <w:spacing w:after="16"/>
        <w:jc w:val="both"/>
        <w:rPr>
          <w:rFonts w:cs="Times New Roman"/>
          <w:color w:val="222222"/>
        </w:rPr>
      </w:pPr>
      <w:r>
        <w:rPr>
          <w:rFonts w:eastAsia="Times New Roman" w:cs="Times New Roman"/>
          <w:color w:val="222222"/>
          <w:lang w:eastAsia="it-IT"/>
        </w:rPr>
        <w:t>‘</w:t>
      </w:r>
      <w:r w:rsidR="00E1589E" w:rsidRPr="00E1589E">
        <w:rPr>
          <w:rFonts w:eastAsia="Times New Roman" w:cs="Times New Roman"/>
          <w:b/>
          <w:bCs/>
          <w:color w:val="222222"/>
          <w:lang w:eastAsia="it-IT"/>
        </w:rPr>
        <w:t xml:space="preserve">AGGIUNGI UN POSTO A TAVOLA’: NATALE </w:t>
      </w:r>
      <w:r w:rsidR="00E1589E">
        <w:rPr>
          <w:rFonts w:eastAsia="Times New Roman" w:cs="Times New Roman"/>
          <w:b/>
          <w:bCs/>
          <w:color w:val="222222"/>
          <w:lang w:eastAsia="it-IT"/>
        </w:rPr>
        <w:t>INSIEME</w:t>
      </w:r>
      <w:r w:rsidR="00E1589E" w:rsidRPr="00E1589E">
        <w:rPr>
          <w:rFonts w:eastAsia="Times New Roman" w:cs="Times New Roman"/>
          <w:b/>
          <w:bCs/>
          <w:color w:val="222222"/>
          <w:lang w:eastAsia="it-IT"/>
        </w:rPr>
        <w:t xml:space="preserve"> PER NON LASCIARE INDIETRO NESSUNO</w:t>
      </w:r>
      <w:r w:rsidR="00E1589E">
        <w:rPr>
          <w:rFonts w:eastAsia="Times New Roman" w:cs="Times New Roman"/>
          <w:color w:val="222222"/>
          <w:lang w:eastAsia="it-IT"/>
        </w:rPr>
        <w:t xml:space="preserve">. </w:t>
      </w:r>
      <w:r w:rsidR="00AA5E74">
        <w:rPr>
          <w:rFonts w:eastAsia="Times New Roman" w:cs="Times New Roman"/>
          <w:color w:val="222222"/>
          <w:lang w:eastAsia="it-IT"/>
        </w:rPr>
        <w:t xml:space="preserve">Sant’Egidio </w:t>
      </w:r>
      <w:r w:rsidR="00464639" w:rsidRPr="00F1505F">
        <w:rPr>
          <w:rFonts w:eastAsia="Times New Roman" w:cs="Times New Roman"/>
          <w:color w:val="222222"/>
          <w:lang w:eastAsia="it-IT"/>
        </w:rPr>
        <w:t xml:space="preserve">continua le sue attività per non lasciare indietro nessuno anche a Natale, promuovendo </w:t>
      </w:r>
      <w:r w:rsidR="00D23444" w:rsidRPr="00F1505F">
        <w:rPr>
          <w:rFonts w:eastAsia="Times New Roman" w:cs="Times New Roman"/>
          <w:color w:val="222222"/>
          <w:lang w:eastAsia="it-IT"/>
        </w:rPr>
        <w:t>nuovamente la</w:t>
      </w:r>
      <w:r w:rsidR="00464639" w:rsidRPr="00F1505F">
        <w:rPr>
          <w:rFonts w:eastAsia="Times New Roman" w:cs="Times New Roman"/>
          <w:color w:val="222222"/>
          <w:lang w:eastAsia="it-IT"/>
        </w:rPr>
        <w:t xml:space="preserve"> </w:t>
      </w:r>
      <w:r w:rsidR="00464639" w:rsidRPr="00041D67">
        <w:rPr>
          <w:rFonts w:eastAsia="Times New Roman" w:cs="Times New Roman"/>
          <w:b/>
          <w:bCs/>
          <w:color w:val="222222"/>
          <w:lang w:eastAsia="it-IT"/>
        </w:rPr>
        <w:t xml:space="preserve">campagna solidale </w:t>
      </w:r>
      <w:r w:rsidR="00AB5012" w:rsidRPr="00041D67">
        <w:rPr>
          <w:rFonts w:eastAsia="Times New Roman" w:cs="Times New Roman"/>
          <w:b/>
          <w:bCs/>
          <w:color w:val="222222"/>
          <w:lang w:eastAsia="it-IT"/>
        </w:rPr>
        <w:t>‘</w:t>
      </w:r>
      <w:r w:rsidR="00464639" w:rsidRPr="00041D67">
        <w:rPr>
          <w:rFonts w:eastAsia="Times New Roman" w:cs="Times New Roman"/>
          <w:b/>
          <w:bCs/>
          <w:color w:val="222222"/>
          <w:lang w:eastAsia="it-IT"/>
        </w:rPr>
        <w:t>Aggiungi un posto a tavola</w:t>
      </w:r>
      <w:r w:rsidR="00AB5012" w:rsidRPr="00041D67">
        <w:rPr>
          <w:rFonts w:eastAsia="Times New Roman" w:cs="Times New Roman"/>
          <w:b/>
          <w:bCs/>
          <w:color w:val="222222"/>
          <w:lang w:eastAsia="it-IT"/>
        </w:rPr>
        <w:t>’</w:t>
      </w:r>
      <w:r w:rsidR="00464639" w:rsidRPr="00F1505F">
        <w:rPr>
          <w:rFonts w:eastAsia="Times New Roman" w:cs="Times New Roman"/>
          <w:color w:val="222222"/>
          <w:lang w:eastAsia="it-IT"/>
        </w:rPr>
        <w:t xml:space="preserve"> </w:t>
      </w:r>
      <w:r w:rsidR="00D23444" w:rsidRPr="00F1505F">
        <w:rPr>
          <w:rFonts w:eastAsia="Times New Roman" w:cs="Times New Roman"/>
          <w:color w:val="222222"/>
          <w:lang w:eastAsia="it-IT"/>
        </w:rPr>
        <w:t>con cui</w:t>
      </w:r>
      <w:r w:rsidR="00464639" w:rsidRPr="00F1505F">
        <w:rPr>
          <w:rFonts w:eastAsia="Times New Roman" w:cs="Times New Roman"/>
          <w:color w:val="222222"/>
          <w:lang w:eastAsia="it-IT"/>
        </w:rPr>
        <w:t xml:space="preserve"> regalare a</w:t>
      </w:r>
      <w:r w:rsidR="00D23444" w:rsidRPr="00F1505F">
        <w:rPr>
          <w:rFonts w:eastAsia="Times New Roman" w:cs="Times New Roman"/>
          <w:color w:val="222222"/>
          <w:lang w:eastAsia="it-IT"/>
        </w:rPr>
        <w:t>lle persone</w:t>
      </w:r>
      <w:r w:rsidR="00464639" w:rsidRPr="00F1505F">
        <w:rPr>
          <w:rFonts w:eastAsia="Times New Roman" w:cs="Times New Roman"/>
          <w:color w:val="222222"/>
          <w:lang w:eastAsia="it-IT"/>
        </w:rPr>
        <w:t xml:space="preserve"> più fragili un </w:t>
      </w:r>
      <w:r w:rsidR="00464639" w:rsidRPr="00041D67">
        <w:rPr>
          <w:rFonts w:eastAsia="Times New Roman" w:cs="Times New Roman"/>
          <w:b/>
          <w:bCs/>
          <w:color w:val="222222"/>
          <w:lang w:eastAsia="it-IT"/>
        </w:rPr>
        <w:t>pranzo degno del 25 dicembre</w:t>
      </w:r>
      <w:r w:rsidR="009B41F4" w:rsidRPr="00F1505F">
        <w:rPr>
          <w:rFonts w:eastAsia="Times New Roman" w:cs="Times New Roman"/>
          <w:color w:val="222222"/>
          <w:lang w:eastAsia="it-IT"/>
        </w:rPr>
        <w:t xml:space="preserve">, con </w:t>
      </w:r>
      <w:r w:rsidR="00464639" w:rsidRPr="00F1505F">
        <w:rPr>
          <w:rFonts w:eastAsia="Times New Roman" w:cs="Times New Roman"/>
          <w:color w:val="222222"/>
          <w:lang w:eastAsia="it-IT"/>
        </w:rPr>
        <w:t xml:space="preserve">un pasto abbondante, un dono e il calore di </w:t>
      </w:r>
      <w:r w:rsidR="009B41F4" w:rsidRPr="00F1505F">
        <w:rPr>
          <w:rFonts w:eastAsia="Times New Roman" w:cs="Times New Roman"/>
          <w:color w:val="222222"/>
          <w:lang w:eastAsia="it-IT"/>
        </w:rPr>
        <w:t>una casa</w:t>
      </w:r>
      <w:r w:rsidR="00464639" w:rsidRPr="00F1505F">
        <w:rPr>
          <w:rFonts w:eastAsia="Times New Roman" w:cs="Times New Roman"/>
          <w:color w:val="222222"/>
          <w:lang w:eastAsia="it-IT"/>
        </w:rPr>
        <w:t xml:space="preserve">. </w:t>
      </w:r>
      <w:r w:rsidR="00F1505F">
        <w:rPr>
          <w:rFonts w:eastAsia="Times New Roman" w:cs="Times New Roman"/>
          <w:color w:val="222222"/>
          <w:lang w:eastAsia="it-IT"/>
        </w:rPr>
        <w:t>Chiunque può</w:t>
      </w:r>
      <w:r w:rsidR="00464639" w:rsidRPr="00F1505F">
        <w:rPr>
          <w:rFonts w:eastAsia="Times New Roman" w:cs="Times New Roman"/>
          <w:color w:val="222222"/>
          <w:lang w:eastAsia="it-IT"/>
        </w:rPr>
        <w:t xml:space="preserve"> contribu</w:t>
      </w:r>
      <w:r w:rsidR="009B41F4" w:rsidRPr="00F1505F">
        <w:rPr>
          <w:rFonts w:eastAsia="Times New Roman" w:cs="Times New Roman"/>
          <w:color w:val="222222"/>
          <w:lang w:eastAsia="it-IT"/>
        </w:rPr>
        <w:t xml:space="preserve">ire, </w:t>
      </w:r>
      <w:r w:rsidR="009B41F4" w:rsidRPr="00041D67">
        <w:rPr>
          <w:rFonts w:eastAsia="Times New Roman" w:cs="Times New Roman"/>
          <w:b/>
          <w:bCs/>
          <w:color w:val="222222"/>
          <w:lang w:eastAsia="it-IT"/>
        </w:rPr>
        <w:t>invia</w:t>
      </w:r>
      <w:r w:rsidR="00F1505F" w:rsidRPr="00041D67">
        <w:rPr>
          <w:rFonts w:eastAsia="Times New Roman" w:cs="Times New Roman"/>
          <w:b/>
          <w:bCs/>
          <w:color w:val="222222"/>
          <w:lang w:eastAsia="it-IT"/>
        </w:rPr>
        <w:t xml:space="preserve">ndo </w:t>
      </w:r>
      <w:r w:rsidR="00464639" w:rsidRPr="00041D67">
        <w:rPr>
          <w:rFonts w:eastAsia="Times New Roman" w:cs="Times New Roman"/>
          <w:b/>
          <w:bCs/>
          <w:color w:val="222222"/>
          <w:lang w:eastAsia="it-IT"/>
        </w:rPr>
        <w:t>un sms o chiama</w:t>
      </w:r>
      <w:r w:rsidR="00F1505F" w:rsidRPr="00041D67">
        <w:rPr>
          <w:rFonts w:eastAsia="Times New Roman" w:cs="Times New Roman"/>
          <w:b/>
          <w:bCs/>
          <w:color w:val="222222"/>
          <w:lang w:eastAsia="it-IT"/>
        </w:rPr>
        <w:t>ndo</w:t>
      </w:r>
      <w:r w:rsidR="00464639" w:rsidRPr="00041D67">
        <w:rPr>
          <w:rFonts w:eastAsia="Times New Roman" w:cs="Times New Roman"/>
          <w:b/>
          <w:bCs/>
          <w:color w:val="222222"/>
          <w:lang w:eastAsia="it-IT"/>
        </w:rPr>
        <w:t xml:space="preserve"> da rete fissa </w:t>
      </w:r>
      <w:r w:rsidR="009B41F4" w:rsidRPr="00041D67">
        <w:rPr>
          <w:rFonts w:eastAsia="Times New Roman" w:cs="Times New Roman"/>
          <w:b/>
          <w:bCs/>
          <w:color w:val="222222"/>
          <w:lang w:eastAsia="it-IT"/>
        </w:rPr>
        <w:t>i</w:t>
      </w:r>
      <w:r w:rsidR="00464639" w:rsidRPr="00041D67">
        <w:rPr>
          <w:rFonts w:eastAsia="Times New Roman" w:cs="Times New Roman"/>
          <w:b/>
          <w:bCs/>
          <w:color w:val="222222"/>
          <w:lang w:eastAsia="it-IT"/>
        </w:rPr>
        <w:t>l numero 45586</w:t>
      </w:r>
      <w:r w:rsidR="009B41F4" w:rsidRPr="00041D67">
        <w:rPr>
          <w:rFonts w:eastAsia="Times New Roman" w:cs="Times New Roman"/>
          <w:b/>
          <w:bCs/>
          <w:color w:val="222222"/>
          <w:lang w:eastAsia="it-IT"/>
        </w:rPr>
        <w:t>,</w:t>
      </w:r>
      <w:r w:rsidR="00B319CB">
        <w:rPr>
          <w:rFonts w:eastAsia="Times New Roman" w:cs="Times New Roman"/>
          <w:b/>
          <w:bCs/>
          <w:color w:val="222222"/>
          <w:lang w:eastAsia="it-IT"/>
        </w:rPr>
        <w:t xml:space="preserve"> fino al </w:t>
      </w:r>
      <w:r w:rsidR="00464639" w:rsidRPr="00041D67">
        <w:rPr>
          <w:rFonts w:eastAsia="Times New Roman" w:cs="Times New Roman"/>
          <w:b/>
          <w:bCs/>
          <w:color w:val="222222"/>
          <w:lang w:eastAsia="it-IT"/>
        </w:rPr>
        <w:t>27 dicembre</w:t>
      </w:r>
      <w:r w:rsidR="00464639" w:rsidRPr="00AB5012">
        <w:rPr>
          <w:rFonts w:eastAsia="Times New Roman" w:cs="Times New Roman"/>
          <w:color w:val="222222"/>
          <w:lang w:eastAsia="it-IT"/>
        </w:rPr>
        <w:t>.</w:t>
      </w:r>
      <w:r w:rsidR="001A5032" w:rsidRPr="00AB5012">
        <w:rPr>
          <w:rFonts w:eastAsia="Times New Roman" w:cs="Times New Roman"/>
          <w:color w:val="222222"/>
          <w:lang w:eastAsia="it-IT"/>
        </w:rPr>
        <w:t xml:space="preserve"> La</w:t>
      </w:r>
      <w:r w:rsidR="001A5032">
        <w:rPr>
          <w:rFonts w:eastAsia="Times New Roman" w:cs="Times New Roman"/>
          <w:color w:val="222222"/>
          <w:lang w:eastAsia="it-IT"/>
        </w:rPr>
        <w:t xml:space="preserve"> tradizione </w:t>
      </w:r>
      <w:r w:rsidR="00AB5012">
        <w:rPr>
          <w:rFonts w:eastAsia="Times New Roman" w:cs="Times New Roman"/>
          <w:color w:val="222222"/>
          <w:lang w:eastAsia="it-IT"/>
        </w:rPr>
        <w:t>del pranzo</w:t>
      </w:r>
      <w:r w:rsidR="00F938E1">
        <w:rPr>
          <w:rFonts w:eastAsia="Times New Roman" w:cs="Times New Roman"/>
          <w:color w:val="222222"/>
          <w:lang w:eastAsia="it-IT"/>
        </w:rPr>
        <w:t xml:space="preserve"> di Natale con i poveri</w:t>
      </w:r>
      <w:r w:rsidR="00AB5012">
        <w:rPr>
          <w:rFonts w:eastAsia="Times New Roman" w:cs="Times New Roman"/>
          <w:color w:val="222222"/>
          <w:lang w:eastAsia="it-IT"/>
        </w:rPr>
        <w:t xml:space="preserve"> </w:t>
      </w:r>
      <w:r w:rsidR="00865266">
        <w:rPr>
          <w:rFonts w:eastAsia="Times New Roman" w:cs="Times New Roman"/>
          <w:color w:val="222222"/>
          <w:lang w:eastAsia="it-IT"/>
        </w:rPr>
        <w:t xml:space="preserve">quest’anno compie </w:t>
      </w:r>
      <w:r w:rsidR="00865266" w:rsidRPr="00041D67">
        <w:rPr>
          <w:rFonts w:eastAsia="Times New Roman" w:cs="Times New Roman"/>
          <w:b/>
          <w:bCs/>
          <w:color w:val="222222"/>
          <w:lang w:eastAsia="it-IT"/>
        </w:rPr>
        <w:t>40 anni</w:t>
      </w:r>
      <w:r w:rsidR="00865266">
        <w:rPr>
          <w:rFonts w:eastAsia="Times New Roman" w:cs="Times New Roman"/>
          <w:color w:val="222222"/>
          <w:lang w:eastAsia="it-IT"/>
        </w:rPr>
        <w:t xml:space="preserve">: era il Natale 1982 quando, per la prima volta, </w:t>
      </w:r>
      <w:r w:rsidR="00F938E1">
        <w:rPr>
          <w:rFonts w:eastAsia="Times New Roman" w:cs="Times New Roman"/>
          <w:color w:val="222222"/>
          <w:lang w:eastAsia="it-IT"/>
        </w:rPr>
        <w:t>35</w:t>
      </w:r>
      <w:r w:rsidR="00865266" w:rsidRPr="00865266">
        <w:rPr>
          <w:rFonts w:cs="Times New Roman"/>
          <w:color w:val="222222"/>
        </w:rPr>
        <w:t xml:space="preserve"> poveri furono accolti nella basilica di Santa Maria in Trastevere. Da allora, il banchetto si è allargato: ogni anno coinvolge circa 80mila persone in </w:t>
      </w:r>
      <w:r w:rsidR="00F938E1">
        <w:rPr>
          <w:rFonts w:cs="Times New Roman"/>
          <w:color w:val="222222"/>
        </w:rPr>
        <w:t>Italia e 250m</w:t>
      </w:r>
      <w:r w:rsidR="00865266" w:rsidRPr="00865266">
        <w:rPr>
          <w:rFonts w:cs="Times New Roman"/>
          <w:color w:val="222222"/>
        </w:rPr>
        <w:t>ila nel mondo.</w:t>
      </w:r>
    </w:p>
    <w:p w14:paraId="792B418D" w14:textId="77777777" w:rsidR="00D7177E" w:rsidRDefault="00D7177E" w:rsidP="003E0D92">
      <w:pPr>
        <w:spacing w:after="16"/>
        <w:jc w:val="both"/>
        <w:rPr>
          <w:rFonts w:cs="Times New Roman"/>
          <w:color w:val="222222"/>
        </w:rPr>
      </w:pPr>
    </w:p>
    <w:p w14:paraId="0DAEFBAD" w14:textId="70102BB6" w:rsidR="00563A72" w:rsidRDefault="00D7177E" w:rsidP="00563A72">
      <w:pPr>
        <w:spacing w:after="16"/>
        <w:jc w:val="both"/>
        <w:rPr>
          <w:rFonts w:cs="Times New Roman"/>
          <w:color w:val="222222"/>
        </w:rPr>
      </w:pPr>
      <w:r w:rsidRPr="0081146E">
        <w:rPr>
          <w:rFonts w:cs="Times New Roman"/>
          <w:b/>
          <w:bCs/>
          <w:color w:val="222222"/>
        </w:rPr>
        <w:t xml:space="preserve">‘DOVE MANGIARE, DORMIRE, LAVARSI’: LA NUOVA EDIZIONE DELLA </w:t>
      </w:r>
      <w:r w:rsidR="0081146E" w:rsidRPr="0081146E">
        <w:rPr>
          <w:rFonts w:cs="Times New Roman"/>
          <w:b/>
          <w:bCs/>
          <w:color w:val="222222"/>
        </w:rPr>
        <w:t>“</w:t>
      </w:r>
      <w:r w:rsidRPr="0081146E">
        <w:rPr>
          <w:rFonts w:cs="Times New Roman"/>
          <w:b/>
          <w:bCs/>
          <w:color w:val="222222"/>
        </w:rPr>
        <w:t>GUIDA MICHELIN PER CHI VIVE IN STRADA</w:t>
      </w:r>
      <w:r w:rsidR="0081146E" w:rsidRPr="0081146E">
        <w:rPr>
          <w:rFonts w:cs="Times New Roman"/>
          <w:b/>
          <w:bCs/>
          <w:color w:val="222222"/>
        </w:rPr>
        <w:t>”</w:t>
      </w:r>
      <w:r w:rsidR="0081146E">
        <w:rPr>
          <w:rFonts w:cs="Times New Roman"/>
          <w:color w:val="222222"/>
        </w:rPr>
        <w:t xml:space="preserve">. </w:t>
      </w:r>
      <w:r w:rsidR="00C407F9">
        <w:rPr>
          <w:rFonts w:cs="Times New Roman"/>
          <w:color w:val="222222"/>
        </w:rPr>
        <w:t xml:space="preserve">Torna nel 2022 </w:t>
      </w:r>
      <w:r w:rsidR="00B319CB">
        <w:rPr>
          <w:rFonts w:cs="Times New Roman"/>
          <w:color w:val="222222"/>
        </w:rPr>
        <w:t xml:space="preserve">anche </w:t>
      </w:r>
      <w:r w:rsidR="00C407F9">
        <w:rPr>
          <w:rFonts w:cs="Times New Roman"/>
          <w:color w:val="222222"/>
        </w:rPr>
        <w:t xml:space="preserve">la guida </w:t>
      </w:r>
      <w:r w:rsidR="00EA5618">
        <w:rPr>
          <w:rFonts w:cs="Times New Roman"/>
          <w:color w:val="222222"/>
        </w:rPr>
        <w:t>‘</w:t>
      </w:r>
      <w:r w:rsidR="00EA5618" w:rsidRPr="00D7177E">
        <w:rPr>
          <w:rFonts w:cs="Times New Roman"/>
          <w:color w:val="222222"/>
        </w:rPr>
        <w:t>Dove mangiare, dormire lavarsi</w:t>
      </w:r>
      <w:r w:rsidR="00EA5618">
        <w:rPr>
          <w:rFonts w:cs="Times New Roman"/>
          <w:color w:val="222222"/>
        </w:rPr>
        <w:t xml:space="preserve">’, ormai </w:t>
      </w:r>
      <w:r w:rsidR="00D22E12">
        <w:rPr>
          <w:rFonts w:cs="Times New Roman"/>
          <w:color w:val="222222"/>
        </w:rPr>
        <w:t xml:space="preserve">giunta </w:t>
      </w:r>
      <w:r w:rsidR="00EA5618">
        <w:rPr>
          <w:rFonts w:cs="Times New Roman"/>
          <w:color w:val="222222"/>
        </w:rPr>
        <w:t>all</w:t>
      </w:r>
      <w:r w:rsidR="00D22E12">
        <w:rPr>
          <w:rFonts w:cs="Times New Roman"/>
          <w:color w:val="222222"/>
        </w:rPr>
        <w:t>a</w:t>
      </w:r>
      <w:r w:rsidR="00EA5618">
        <w:rPr>
          <w:rFonts w:cs="Times New Roman"/>
          <w:color w:val="222222"/>
        </w:rPr>
        <w:t xml:space="preserve"> 33esima edizione. </w:t>
      </w:r>
      <w:r w:rsidR="007400E8">
        <w:rPr>
          <w:rFonts w:cs="Times New Roman"/>
          <w:color w:val="222222"/>
        </w:rPr>
        <w:t xml:space="preserve">Un compendio </w:t>
      </w:r>
      <w:r w:rsidR="0095379F">
        <w:rPr>
          <w:rFonts w:cs="Times New Roman"/>
          <w:color w:val="222222"/>
        </w:rPr>
        <w:t xml:space="preserve">per orientarsi nel mondo della solidarietà, </w:t>
      </w:r>
      <w:r w:rsidR="007400E8">
        <w:rPr>
          <w:rFonts w:cs="Times New Roman"/>
          <w:color w:val="222222"/>
        </w:rPr>
        <w:t xml:space="preserve">rivolto alle persone senza casa </w:t>
      </w:r>
      <w:r w:rsidR="003869D8">
        <w:rPr>
          <w:rFonts w:cs="Times New Roman"/>
          <w:color w:val="222222"/>
        </w:rPr>
        <w:t xml:space="preserve">o che abbiano bisogno di aiuto, distribuito gratuitamente dalla Comunità di Sant’Egidio per aiutarle a individuare i servizi sul territorio. </w:t>
      </w:r>
      <w:r w:rsidR="00EC029A">
        <w:rPr>
          <w:rFonts w:cs="Times New Roman"/>
          <w:color w:val="222222"/>
        </w:rPr>
        <w:t xml:space="preserve">Duecentottanta </w:t>
      </w:r>
      <w:r w:rsidR="00197423">
        <w:rPr>
          <w:rFonts w:cs="Times New Roman"/>
          <w:color w:val="222222"/>
        </w:rPr>
        <w:t>pagine</w:t>
      </w:r>
      <w:r w:rsidR="002A3673">
        <w:rPr>
          <w:rFonts w:cs="Times New Roman"/>
          <w:color w:val="222222"/>
        </w:rPr>
        <w:t xml:space="preserve"> in cui sono elencati strutture e centri cui rivolgersi per avere assistenza e accoglienza, come mense, dormitori, servizi di distribuzione alimentare</w:t>
      </w:r>
      <w:r w:rsidR="00563A72">
        <w:rPr>
          <w:rFonts w:cs="Times New Roman"/>
          <w:color w:val="222222"/>
        </w:rPr>
        <w:t xml:space="preserve">, centri di ascolto. </w:t>
      </w:r>
    </w:p>
    <w:p w14:paraId="391C9511" w14:textId="77777777" w:rsidR="00F938E1" w:rsidRDefault="00F938E1" w:rsidP="00563A72">
      <w:pPr>
        <w:spacing w:after="16"/>
        <w:jc w:val="both"/>
        <w:rPr>
          <w:rFonts w:cs="Times New Roman"/>
          <w:color w:val="222222"/>
        </w:rPr>
      </w:pPr>
    </w:p>
    <w:p w14:paraId="7AD8C86E" w14:textId="77777777" w:rsidR="00AD4959" w:rsidRDefault="00AD4959" w:rsidP="00AD49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76" w:lineRule="auto"/>
        <w:jc w:val="center"/>
        <w:rPr>
          <w:rFonts w:ascii="Calibri" w:hAnsi="Calibr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CAMPAGNA SMS “AGGIUNGI UN POSTO A TAVOLA”</w:t>
      </w:r>
    </w:p>
    <w:p w14:paraId="698E25BC" w14:textId="77777777" w:rsidR="00AD4959" w:rsidRDefault="00AD4959" w:rsidP="00AD49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Numero solidale: </w:t>
      </w:r>
      <w:r>
        <w:rPr>
          <w:b/>
          <w:bCs/>
          <w:color w:val="C9211E"/>
          <w:sz w:val="18"/>
          <w:szCs w:val="18"/>
        </w:rPr>
        <w:t>45586</w:t>
      </w:r>
    </w:p>
    <w:p w14:paraId="0D4A8E38" w14:textId="77777777" w:rsidR="00AD4959" w:rsidRDefault="00AD4959" w:rsidP="00AD4959">
      <w:pPr>
        <w:pStyle w:val="Testonorma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276" w:lineRule="auto"/>
        <w:jc w:val="center"/>
        <w:rPr>
          <w:sz w:val="18"/>
          <w:szCs w:val="18"/>
        </w:rPr>
      </w:pPr>
      <w:r w:rsidRPr="007E4CF5">
        <w:rPr>
          <w:rFonts w:eastAsia="Times New Roman"/>
          <w:color w:val="auto"/>
          <w:sz w:val="18"/>
          <w:szCs w:val="18"/>
        </w:rPr>
        <w:t>dal 4 al 27 dicembre 2022</w:t>
      </w:r>
    </w:p>
    <w:p w14:paraId="003EA38F" w14:textId="77777777" w:rsidR="00AD4959" w:rsidRDefault="00AD4959" w:rsidP="00AD4959">
      <w:pPr>
        <w:pStyle w:val="Testonorma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276" w:lineRule="auto"/>
        <w:jc w:val="center"/>
        <w:rPr>
          <w:rFonts w:eastAsia="Times New Roman"/>
          <w:b/>
          <w:color w:val="auto"/>
          <w:sz w:val="18"/>
          <w:szCs w:val="18"/>
        </w:rPr>
      </w:pPr>
    </w:p>
    <w:p w14:paraId="7E1554AD" w14:textId="77777777" w:rsidR="00AD4959" w:rsidRDefault="00AD4959" w:rsidP="00AD49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valore della donazione sarà di:</w:t>
      </w:r>
    </w:p>
    <w:p w14:paraId="135E65BE" w14:textId="77777777" w:rsidR="00AD4959" w:rsidRPr="00264313" w:rsidRDefault="00AD4959" w:rsidP="00AD49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76" w:lineRule="auto"/>
        <w:rPr>
          <w:color w:val="000000"/>
          <w:sz w:val="18"/>
          <w:szCs w:val="18"/>
        </w:rPr>
      </w:pPr>
      <w:r w:rsidRPr="00264313">
        <w:rPr>
          <w:color w:val="000000"/>
          <w:sz w:val="18"/>
          <w:szCs w:val="18"/>
        </w:rPr>
        <w:t xml:space="preserve">- </w:t>
      </w:r>
      <w:r w:rsidRPr="00264313">
        <w:rPr>
          <w:b/>
          <w:bCs/>
          <w:color w:val="000000"/>
          <w:sz w:val="18"/>
          <w:szCs w:val="18"/>
        </w:rPr>
        <w:t>2 euro</w:t>
      </w:r>
      <w:r w:rsidRPr="00264313">
        <w:rPr>
          <w:color w:val="000000"/>
          <w:sz w:val="18"/>
          <w:szCs w:val="18"/>
        </w:rPr>
        <w:t xml:space="preserve"> per ciascun </w:t>
      </w:r>
      <w:r w:rsidRPr="00264313">
        <w:rPr>
          <w:b/>
          <w:bCs/>
          <w:color w:val="000000"/>
          <w:sz w:val="18"/>
          <w:szCs w:val="18"/>
        </w:rPr>
        <w:t>SMS</w:t>
      </w:r>
      <w:r w:rsidRPr="00264313">
        <w:rPr>
          <w:color w:val="000000"/>
          <w:sz w:val="18"/>
          <w:szCs w:val="18"/>
        </w:rPr>
        <w:t xml:space="preserve"> inviato da cellulari </w:t>
      </w:r>
      <w:r w:rsidRPr="00264313">
        <w:rPr>
          <w:b/>
          <w:bCs/>
          <w:color w:val="000000"/>
          <w:sz w:val="18"/>
          <w:szCs w:val="18"/>
        </w:rPr>
        <w:t>Wind Tre, TIM, Vodafone, iliad, PosteMobile, Coop Voce, Tiscali</w:t>
      </w:r>
    </w:p>
    <w:p w14:paraId="2771D350" w14:textId="77777777" w:rsidR="00AD4959" w:rsidRPr="00264313" w:rsidRDefault="00AD4959" w:rsidP="00AD49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76" w:lineRule="auto"/>
        <w:rPr>
          <w:color w:val="000000"/>
          <w:sz w:val="18"/>
          <w:szCs w:val="18"/>
        </w:rPr>
      </w:pPr>
      <w:r w:rsidRPr="00264313">
        <w:rPr>
          <w:color w:val="000000"/>
          <w:sz w:val="18"/>
          <w:szCs w:val="18"/>
        </w:rPr>
        <w:t xml:space="preserve">- </w:t>
      </w:r>
      <w:r w:rsidRPr="00264313">
        <w:rPr>
          <w:b/>
          <w:bCs/>
          <w:color w:val="000000"/>
          <w:sz w:val="18"/>
          <w:szCs w:val="18"/>
        </w:rPr>
        <w:t>5 e 10 euro</w:t>
      </w:r>
      <w:r w:rsidRPr="00264313">
        <w:rPr>
          <w:color w:val="000000"/>
          <w:sz w:val="18"/>
          <w:szCs w:val="18"/>
        </w:rPr>
        <w:t xml:space="preserve"> da rete fissa </w:t>
      </w:r>
      <w:r w:rsidRPr="00264313">
        <w:rPr>
          <w:b/>
          <w:bCs/>
          <w:color w:val="000000"/>
          <w:sz w:val="18"/>
          <w:szCs w:val="18"/>
        </w:rPr>
        <w:t>TIM, Vodafone, Wind Tre, Fastweb e Tiscali</w:t>
      </w:r>
    </w:p>
    <w:p w14:paraId="54C45AC2" w14:textId="77777777" w:rsidR="00AD4959" w:rsidRDefault="00AD4959" w:rsidP="00AD49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76" w:lineRule="auto"/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 w:rsidRPr="00264313">
        <w:rPr>
          <w:rFonts w:eastAsia="Times New Roman" w:cs="Times New Roman"/>
          <w:color w:val="000000"/>
          <w:sz w:val="18"/>
          <w:szCs w:val="18"/>
          <w:lang w:eastAsia="it-IT"/>
        </w:rPr>
        <w:t xml:space="preserve">- </w:t>
      </w:r>
      <w:r w:rsidRPr="00264313">
        <w:rPr>
          <w:rFonts w:eastAsia="Times New Roman" w:cs="Times New Roman"/>
          <w:b/>
          <w:bCs/>
          <w:color w:val="000000"/>
          <w:sz w:val="18"/>
          <w:szCs w:val="18"/>
          <w:lang w:eastAsia="it-IT"/>
        </w:rPr>
        <w:t>5 euro</w:t>
      </w:r>
      <w:r w:rsidRPr="00264313">
        <w:rPr>
          <w:rFonts w:eastAsia="Times New Roman" w:cs="Times New Roman"/>
          <w:color w:val="000000"/>
          <w:sz w:val="18"/>
          <w:szCs w:val="18"/>
          <w:lang w:eastAsia="it-IT"/>
        </w:rPr>
        <w:t xml:space="preserve"> per le chiamate da </w:t>
      </w:r>
      <w:r w:rsidRPr="00264313">
        <w:rPr>
          <w:rFonts w:eastAsia="Times New Roman" w:cs="Times New Roman"/>
          <w:b/>
          <w:bCs/>
          <w:color w:val="000000"/>
          <w:sz w:val="18"/>
          <w:szCs w:val="18"/>
          <w:lang w:eastAsia="it-IT"/>
        </w:rPr>
        <w:t>rete fissa TWT, Convergenze, PosteMobile</w:t>
      </w:r>
    </w:p>
    <w:p w14:paraId="5A39BBE3" w14:textId="77777777" w:rsidR="006877EF" w:rsidRDefault="006877EF">
      <w:pPr>
        <w:spacing w:line="276" w:lineRule="auto"/>
        <w:jc w:val="both"/>
        <w:rPr>
          <w:rFonts w:ascii="Calibri" w:hAnsi="Calibri" w:cs="Calibri"/>
          <w:sz w:val="20"/>
          <w:szCs w:val="1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6877EF" w14:paraId="5A672604" w14:textId="77777777" w:rsidTr="00960ED7">
        <w:trPr>
          <w:trHeight w:val="93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F52E8" w14:textId="51A39F82" w:rsidR="006877EF" w:rsidRDefault="0009099A" w:rsidP="00F938E1">
            <w:pPr>
              <w:pStyle w:val="Corpotesto"/>
              <w:widowControl w:val="0"/>
              <w:shd w:val="clear" w:color="auto" w:fill="FFFFFF"/>
              <w:spacing w:after="0"/>
            </w:pPr>
            <w:r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Il </w:t>
            </w:r>
            <w:r>
              <w:rPr>
                <w:rStyle w:val="Collegamentoipertestuale"/>
                <w:rFonts w:eastAsia="Times New Roman" w:cs="Calibri"/>
                <w:b/>
                <w:bCs/>
                <w:color w:val="000000"/>
                <w:sz w:val="18"/>
                <w:szCs w:val="18"/>
                <w:u w:val="none"/>
                <w:lang w:eastAsia="it-IT"/>
              </w:rPr>
              <w:t xml:space="preserve">pranzo di Natale </w:t>
            </w:r>
            <w:r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è una tradizione della Comunità di Sant’Egidio</w:t>
            </w:r>
            <w:r w:rsidR="008E645F"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,</w:t>
            </w:r>
            <w:r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 nata il 25 dicembre 1982, quando alcuni poveri furono accolti nella basilica di Santa Maria in Trastevere. Da allora ogni anno la Comunità raduna intorno al tavolo delle feste tutti i poveri che aiuta e sost</w:t>
            </w:r>
            <w:r w:rsidR="008E645F"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 xml:space="preserve">iene durante l’anno, come </w:t>
            </w:r>
            <w:r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senza fissa dimora, migranti, anziani soli e famiglie in difficoltà.  In quarant’anni il banchetto si è allargato raggiungendo un numero crescente di persone in difficoltà in oltre 70 Paesi in tutto il mondo</w:t>
            </w:r>
            <w:r w:rsidRPr="00960ED7"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.  </w:t>
            </w:r>
            <w:r w:rsidRPr="00197423"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A causa della pandemia, il Natale 202</w:t>
            </w:r>
            <w:r w:rsidR="00E05CB6" w:rsidRPr="00197423"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1</w:t>
            </w:r>
            <w:r w:rsidRPr="00197423"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 xml:space="preserve"> è stato diverso ma, nel rispetto delle norme di protezione sanitaria, sono state raggiunte, con modalità diverse dalla tradizionale tavolata, circa 80mila persone </w:t>
            </w:r>
            <w:r w:rsidR="008E645F" w:rsidRPr="00197423"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in tutta Italia e 2</w:t>
            </w:r>
            <w:r w:rsidR="00F938E1"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5</w:t>
            </w:r>
            <w:r w:rsidR="008E645F" w:rsidRPr="00197423">
              <w:rPr>
                <w:rStyle w:val="Collegamentoipertestuale"/>
                <w:rFonts w:eastAsia="Times New Roman" w:cs="Calibri"/>
                <w:color w:val="000000"/>
                <w:sz w:val="18"/>
                <w:szCs w:val="18"/>
                <w:u w:val="none"/>
                <w:lang w:eastAsia="it-IT"/>
              </w:rPr>
              <w:t>0mila nel mondo.</w:t>
            </w:r>
          </w:p>
        </w:tc>
      </w:tr>
    </w:tbl>
    <w:p w14:paraId="2EEFB4FD" w14:textId="77777777" w:rsidR="0015373A" w:rsidRDefault="0015373A" w:rsidP="0015373A">
      <w:pPr>
        <w:spacing w:line="276" w:lineRule="auto"/>
        <w:jc w:val="both"/>
        <w:rPr>
          <w:rFonts w:ascii="Calibri" w:hAnsi="Calibri" w:cs="Calibri"/>
          <w:sz w:val="20"/>
          <w:szCs w:val="18"/>
        </w:rPr>
      </w:pPr>
    </w:p>
    <w:p w14:paraId="629BE6A1" w14:textId="77777777" w:rsidR="006877EF" w:rsidRDefault="0009099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76" w:lineRule="auto"/>
        <w:rPr>
          <w:rFonts w:ascii="Calibri" w:hAnsi="Calibri"/>
          <w:sz w:val="20"/>
          <w:szCs w:val="18"/>
        </w:rPr>
      </w:pPr>
      <w:r>
        <w:rPr>
          <w:b/>
          <w:bCs/>
          <w:i/>
          <w:iCs/>
          <w:sz w:val="18"/>
          <w:szCs w:val="18"/>
        </w:rPr>
        <w:t>Sant’Egidio</w:t>
      </w:r>
      <w:r>
        <w:rPr>
          <w:i/>
          <w:iCs/>
          <w:sz w:val="18"/>
          <w:szCs w:val="18"/>
        </w:rPr>
        <w:t xml:space="preserve"> è una Comunità cristiana nata nel 1968, all’indomani del Concilio Vaticano II, per iniziativa dell’allora studente Andrea Riccardi, in un liceo del centro di Roma.  Oggi è una rete di comunità, presente in più di 70 Paesi del mondo con oltre 60 mila </w:t>
      </w:r>
      <w:r>
        <w:rPr>
          <w:i/>
          <w:iCs/>
          <w:sz w:val="18"/>
          <w:szCs w:val="18"/>
        </w:rPr>
        <w:lastRenderedPageBreak/>
        <w:t xml:space="preserve">aderenti e una più vasta cerchia di simpatizzanti e amici che collaborano attivamente in diverse iniziative.  È conosciuta nel mondo per il suo impegno sociale e religioso, il lavoro per la pace e il dialogo, le campagne per i diritti. Raccoglie uomini e donne di ogni età e condizione, uniti da un legame di fraternità nell’ascolto del Vangelo e nell’impegno volontario e gratuito per i poveri e per la pace. </w:t>
      </w:r>
      <w:hyperlink r:id="rId10" w:history="1">
        <w:r w:rsidR="00EA7B31" w:rsidRPr="000A5A39">
          <w:rPr>
            <w:rStyle w:val="Collegamentoipertestuale"/>
            <w:rFonts w:eastAsia="Times New Roman" w:cs="Times New Roman"/>
            <w:i/>
            <w:iCs/>
            <w:sz w:val="18"/>
            <w:szCs w:val="18"/>
            <w:lang w:eastAsia="it-IT"/>
          </w:rPr>
          <w:t>www.santegidio.org</w:t>
        </w:r>
      </w:hyperlink>
    </w:p>
    <w:p w14:paraId="44EAFD9C" w14:textId="77777777" w:rsidR="006877EF" w:rsidRDefault="006877E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222222"/>
          <w:lang w:eastAsia="it-IT"/>
        </w:rPr>
      </w:pPr>
    </w:p>
    <w:p w14:paraId="4C276ABA" w14:textId="77777777" w:rsidR="00076C4A" w:rsidRDefault="00076C4A" w:rsidP="00076C4A">
      <w:pPr>
        <w:pStyle w:val="NormaleWeb"/>
        <w:shd w:val="clear" w:color="auto" w:fill="FFFFFF"/>
        <w:spacing w:beforeAutospacing="0" w:after="0" w:afterAutospacing="0" w:line="276" w:lineRule="auto"/>
        <w:rPr>
          <w:rStyle w:val="Collegamentoipertestuale"/>
          <w:rFonts w:ascii="Calibri" w:eastAsia="Calibri" w:hAnsi="Calibri" w:cs="Calibri"/>
          <w:sz w:val="18"/>
          <w:szCs w:val="18"/>
        </w:rPr>
      </w:pPr>
    </w:p>
    <w:p w14:paraId="1F36351E" w14:textId="77777777" w:rsidR="00076C4A" w:rsidRDefault="00076C4A" w:rsidP="00076C4A">
      <w:pPr>
        <w:pStyle w:val="Normale1"/>
        <w:spacing w:after="46" w:line="276" w:lineRule="auto"/>
        <w:jc w:val="both"/>
      </w:pPr>
      <w:r>
        <w:rPr>
          <w:rStyle w:val="Carpredefinitoparagrafo1"/>
          <w:color w:val="000000"/>
          <w:sz w:val="18"/>
          <w:szCs w:val="18"/>
          <w:u w:val="single"/>
        </w:rPr>
        <w:t xml:space="preserve">UFFICIO STAMPA CAMPAGNA SMS: </w:t>
      </w:r>
      <w:r>
        <w:rPr>
          <w:rStyle w:val="Carpredefinitoparagrafo1"/>
          <w:sz w:val="18"/>
          <w:szCs w:val="18"/>
          <w:u w:val="single"/>
        </w:rPr>
        <w:t>Atlantis Company</w:t>
      </w:r>
    </w:p>
    <w:p w14:paraId="7DA087AD" w14:textId="77777777" w:rsidR="00076C4A" w:rsidRPr="00CC62E2" w:rsidRDefault="00076C4A" w:rsidP="00076C4A">
      <w:pPr>
        <w:pStyle w:val="Normale1"/>
        <w:tabs>
          <w:tab w:val="left" w:pos="960"/>
        </w:tabs>
        <w:spacing w:after="0"/>
        <w:rPr>
          <w:rStyle w:val="Collegamentoipertestuale"/>
          <w:rFonts w:eastAsia="Microsoft YaHei" w:cs="Consolas"/>
          <w:sz w:val="18"/>
          <w:szCs w:val="18"/>
        </w:rPr>
      </w:pPr>
      <w:r w:rsidRPr="00CC62E2">
        <w:rPr>
          <w:rStyle w:val="Collegamentoipertestuale1"/>
          <w:rFonts w:eastAsia="Microsoft YaHei" w:cs="Consolas"/>
          <w:b/>
          <w:bCs/>
          <w:color w:val="00000A"/>
          <w:sz w:val="18"/>
          <w:szCs w:val="18"/>
          <w:u w:val="none"/>
        </w:rPr>
        <w:t>Agnese Gazzera</w:t>
      </w:r>
      <w:r w:rsidRPr="00CC62E2">
        <w:rPr>
          <w:rStyle w:val="Collegamentoipertestuale1"/>
          <w:rFonts w:eastAsia="Microsoft YaHei" w:cs="Consolas"/>
          <w:color w:val="00000A"/>
          <w:sz w:val="18"/>
          <w:szCs w:val="18"/>
          <w:u w:val="none"/>
        </w:rPr>
        <w:t>: 375.6654841 –</w:t>
      </w:r>
      <w:r w:rsidRPr="00CC62E2">
        <w:rPr>
          <w:rFonts w:cstheme="minorHAnsi"/>
          <w:sz w:val="20"/>
          <w:szCs w:val="20"/>
        </w:rPr>
        <w:t xml:space="preserve"> </w:t>
      </w:r>
      <w:hyperlink r:id="rId11" w:history="1">
        <w:r w:rsidRPr="00CC62E2">
          <w:rPr>
            <w:rStyle w:val="Collegamentoipertestuale"/>
            <w:rFonts w:eastAsia="Microsoft YaHei" w:cs="Consolas"/>
            <w:sz w:val="18"/>
            <w:szCs w:val="18"/>
          </w:rPr>
          <w:t>agnese.gazzera@atlantiscompany.it</w:t>
        </w:r>
      </w:hyperlink>
    </w:p>
    <w:p w14:paraId="1281F881" w14:textId="77777777" w:rsidR="00076C4A" w:rsidRPr="00CC62E2" w:rsidRDefault="00076C4A" w:rsidP="00076C4A">
      <w:pPr>
        <w:pStyle w:val="Normale1"/>
        <w:tabs>
          <w:tab w:val="left" w:pos="10348"/>
          <w:tab w:val="left" w:pos="10773"/>
        </w:tabs>
        <w:spacing w:after="0"/>
      </w:pPr>
      <w:r w:rsidRPr="00CC62E2">
        <w:rPr>
          <w:rStyle w:val="Carpredefinitoparagrafo1"/>
          <w:rFonts w:eastAsia="Microsoft YaHei" w:cs="Consolas"/>
          <w:b/>
          <w:color w:val="000000"/>
          <w:sz w:val="18"/>
          <w:szCs w:val="18"/>
        </w:rPr>
        <w:t xml:space="preserve">Marta Seu: </w:t>
      </w:r>
      <w:r w:rsidRPr="00CC62E2">
        <w:rPr>
          <w:rStyle w:val="Carpredefinitoparagrafo1"/>
          <w:rFonts w:eastAsia="Microsoft YaHei" w:cs="Consolas"/>
          <w:color w:val="000000"/>
          <w:sz w:val="18"/>
          <w:szCs w:val="18"/>
        </w:rPr>
        <w:t>392.3227952</w:t>
      </w:r>
      <w:r w:rsidRPr="00CC62E2">
        <w:rPr>
          <w:rStyle w:val="Carpredefinitoparagrafo1"/>
          <w:color w:val="000000"/>
          <w:sz w:val="18"/>
          <w:szCs w:val="18"/>
        </w:rPr>
        <w:t xml:space="preserve"> </w:t>
      </w:r>
      <w:r w:rsidRPr="00CC62E2">
        <w:rPr>
          <w:rStyle w:val="Carpredefinitoparagrafo1"/>
          <w:rFonts w:eastAsia="Microsoft YaHei" w:cs="Consolas"/>
          <w:color w:val="000000"/>
          <w:sz w:val="18"/>
          <w:szCs w:val="18"/>
        </w:rPr>
        <w:t xml:space="preserve">– </w:t>
      </w:r>
      <w:hyperlink w:anchor="_blank">
        <w:r w:rsidRPr="00CC62E2">
          <w:rPr>
            <w:rStyle w:val="Collegamentoipertestuale"/>
            <w:rFonts w:eastAsia="Microsoft YaHei" w:cs="Consolas"/>
            <w:sz w:val="18"/>
            <w:szCs w:val="18"/>
          </w:rPr>
          <w:t>marta.seu@atlantiscompany.it</w:t>
        </w:r>
      </w:hyperlink>
    </w:p>
    <w:p w14:paraId="1F271BB2" w14:textId="77777777" w:rsidR="00076C4A" w:rsidRPr="00CC62E2" w:rsidRDefault="00076C4A" w:rsidP="00076C4A">
      <w:pPr>
        <w:pStyle w:val="Normale1"/>
        <w:tabs>
          <w:tab w:val="left" w:pos="10348"/>
          <w:tab w:val="left" w:pos="10773"/>
        </w:tabs>
        <w:spacing w:after="0"/>
      </w:pPr>
      <w:r w:rsidRPr="00CC62E2">
        <w:rPr>
          <w:rStyle w:val="Collegamentoipertestuale1"/>
          <w:rFonts w:eastAsia="Microsoft YaHei" w:cs="Consolas"/>
          <w:b/>
          <w:bCs/>
          <w:color w:val="00000A"/>
          <w:sz w:val="18"/>
          <w:szCs w:val="18"/>
          <w:u w:val="none"/>
        </w:rPr>
        <w:t xml:space="preserve">Martina Ripamonti: </w:t>
      </w:r>
      <w:r w:rsidRPr="00CC62E2">
        <w:rPr>
          <w:rStyle w:val="Collegamentoipertestuale1"/>
          <w:rFonts w:eastAsia="Microsoft YaHei" w:cs="Consolas"/>
          <w:color w:val="00000A"/>
          <w:sz w:val="18"/>
          <w:szCs w:val="18"/>
          <w:u w:val="none"/>
        </w:rPr>
        <w:t xml:space="preserve">375.5268616 – </w:t>
      </w:r>
      <w:hyperlink w:anchor="_blank">
        <w:r w:rsidRPr="00CC62E2">
          <w:rPr>
            <w:rStyle w:val="Collegamentoipertestuale"/>
            <w:rFonts w:eastAsia="Microsoft YaHei" w:cs="Consolas"/>
            <w:sz w:val="18"/>
            <w:szCs w:val="18"/>
          </w:rPr>
          <w:t>martina.ripamonti@atlantiscompany.it</w:t>
        </w:r>
      </w:hyperlink>
      <w:r w:rsidRPr="00CC62E2">
        <w:rPr>
          <w:rStyle w:val="Collegamentoipertestuale1"/>
          <w:rFonts w:eastAsia="Microsoft YaHei" w:cs="Consolas"/>
          <w:sz w:val="18"/>
          <w:szCs w:val="18"/>
        </w:rPr>
        <w:t xml:space="preserve"> </w:t>
      </w:r>
    </w:p>
    <w:p w14:paraId="3A5E434C" w14:textId="77777777" w:rsidR="00076C4A" w:rsidRDefault="00076C4A" w:rsidP="00076C4A">
      <w:pPr>
        <w:pStyle w:val="Normale1"/>
        <w:tabs>
          <w:tab w:val="left" w:pos="10348"/>
          <w:tab w:val="left" w:pos="10773"/>
        </w:tabs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CC62E2">
        <w:rPr>
          <w:rStyle w:val="Carpredefinitoparagrafo1"/>
          <w:rFonts w:eastAsia="Microsoft YaHei" w:cs="Consolas"/>
          <w:b/>
          <w:bCs/>
          <w:color w:val="000000"/>
          <w:sz w:val="18"/>
          <w:szCs w:val="18"/>
          <w:lang w:eastAsia="it-IT"/>
        </w:rPr>
        <w:t>Alessia De Rubeis:</w:t>
      </w:r>
      <w:r w:rsidRPr="00CC62E2">
        <w:rPr>
          <w:rStyle w:val="Carpredefinitoparagrafo1"/>
          <w:rFonts w:eastAsia="Microsoft YaHei" w:cs="Consolas"/>
          <w:color w:val="000000"/>
          <w:sz w:val="18"/>
          <w:szCs w:val="18"/>
          <w:lang w:eastAsia="it-IT"/>
        </w:rPr>
        <w:t xml:space="preserve"> 334.9610869 – </w:t>
      </w:r>
      <w:hyperlink w:anchor="_blank">
        <w:r w:rsidRPr="00CC62E2">
          <w:rPr>
            <w:rStyle w:val="Collegamentoipertestuale"/>
            <w:rFonts w:eastAsia="Microsoft YaHei" w:cs="Consolas"/>
            <w:sz w:val="18"/>
            <w:szCs w:val="18"/>
            <w:lang w:eastAsia="it-IT"/>
          </w:rPr>
          <w:t>alessia.derubeis@atlantiscompany.it</w:t>
        </w:r>
      </w:hyperlink>
      <w:r>
        <w:rPr>
          <w:rStyle w:val="Carpredefinitoparagrafo1"/>
          <w:rFonts w:eastAsia="Microsoft YaHei" w:cs="Consolas"/>
          <w:color w:val="000000"/>
          <w:sz w:val="18"/>
          <w:szCs w:val="18"/>
          <w:lang w:eastAsia="it-IT"/>
        </w:rPr>
        <w:t xml:space="preserve"> </w:t>
      </w:r>
    </w:p>
    <w:p w14:paraId="4D4886F6" w14:textId="77777777" w:rsidR="00076C4A" w:rsidRDefault="00076C4A" w:rsidP="00076C4A">
      <w:pPr>
        <w:spacing w:after="0" w:line="276" w:lineRule="auto"/>
        <w:jc w:val="both"/>
        <w:rPr>
          <w:rFonts w:ascii="Calibri" w:hAnsi="Calibri"/>
          <w:sz w:val="18"/>
          <w:szCs w:val="18"/>
        </w:rPr>
      </w:pPr>
    </w:p>
    <w:p w14:paraId="726E68BA" w14:textId="77777777" w:rsidR="00076C4A" w:rsidRDefault="00076C4A" w:rsidP="00076C4A">
      <w:pPr>
        <w:pStyle w:val="Pidipagina"/>
        <w:rPr>
          <w:sz w:val="18"/>
          <w:szCs w:val="18"/>
          <w:u w:val="single"/>
          <w:lang w:eastAsia="it-IT"/>
        </w:rPr>
      </w:pPr>
      <w:r>
        <w:rPr>
          <w:sz w:val="18"/>
          <w:szCs w:val="18"/>
          <w:u w:val="single"/>
          <w:lang w:eastAsia="it-IT"/>
        </w:rPr>
        <w:t xml:space="preserve">UFFICIO STAMPA COMUNITÀ DI SANT'EGIDIO </w:t>
      </w:r>
    </w:p>
    <w:p w14:paraId="10B48DDA" w14:textId="77777777" w:rsidR="00076C4A" w:rsidRPr="00600210" w:rsidRDefault="00EC029A" w:rsidP="00076C4A">
      <w:pPr>
        <w:pStyle w:val="Pidipagina"/>
      </w:pPr>
      <w:hyperlink r:id="rId12">
        <w:r w:rsidR="00076C4A">
          <w:rPr>
            <w:rStyle w:val="Collegamentoipertestuale"/>
            <w:sz w:val="18"/>
            <w:szCs w:val="18"/>
            <w:lang w:eastAsia="it-IT"/>
          </w:rPr>
          <w:t>com@santegidio.org</w:t>
        </w:r>
      </w:hyperlink>
    </w:p>
    <w:p w14:paraId="58C17291" w14:textId="4D1C2795" w:rsidR="00124877" w:rsidRPr="00600210" w:rsidRDefault="00124877" w:rsidP="00076C4A">
      <w:pPr>
        <w:pStyle w:val="Pidipagina"/>
      </w:pPr>
    </w:p>
    <w:sectPr w:rsidR="00124877" w:rsidRPr="00600210">
      <w:headerReference w:type="default" r:id="rId13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06A8" w14:textId="77777777" w:rsidR="00AD7AC7" w:rsidRDefault="00AD7AC7">
      <w:pPr>
        <w:spacing w:after="0" w:line="240" w:lineRule="auto"/>
      </w:pPr>
      <w:r>
        <w:separator/>
      </w:r>
    </w:p>
  </w:endnote>
  <w:endnote w:type="continuationSeparator" w:id="0">
    <w:p w14:paraId="36A7E1A6" w14:textId="77777777" w:rsidR="00AD7AC7" w:rsidRDefault="00AD7AC7">
      <w:pPr>
        <w:spacing w:after="0" w:line="240" w:lineRule="auto"/>
      </w:pPr>
      <w:r>
        <w:continuationSeparator/>
      </w:r>
    </w:p>
  </w:endnote>
  <w:endnote w:type="continuationNotice" w:id="1">
    <w:p w14:paraId="49DFA8AB" w14:textId="77777777" w:rsidR="00AD7AC7" w:rsidRDefault="00AD7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CEA2" w14:textId="77777777" w:rsidR="00AD7AC7" w:rsidRDefault="00AD7AC7">
      <w:pPr>
        <w:spacing w:after="0" w:line="240" w:lineRule="auto"/>
      </w:pPr>
      <w:r>
        <w:separator/>
      </w:r>
    </w:p>
  </w:footnote>
  <w:footnote w:type="continuationSeparator" w:id="0">
    <w:p w14:paraId="32DE1575" w14:textId="77777777" w:rsidR="00AD7AC7" w:rsidRDefault="00AD7AC7">
      <w:pPr>
        <w:spacing w:after="0" w:line="240" w:lineRule="auto"/>
      </w:pPr>
      <w:r>
        <w:continuationSeparator/>
      </w:r>
    </w:p>
  </w:footnote>
  <w:footnote w:type="continuationNotice" w:id="1">
    <w:p w14:paraId="0921B20C" w14:textId="77777777" w:rsidR="00AD7AC7" w:rsidRDefault="00AD7A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6877EF" w:rsidRDefault="0009099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9A24D7" wp14:editId="07777777">
          <wp:extent cx="1362075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1652C" w14:textId="77777777" w:rsidR="006877EF" w:rsidRDefault="006877E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EF"/>
    <w:rsid w:val="0000049D"/>
    <w:rsid w:val="0000468C"/>
    <w:rsid w:val="0001648E"/>
    <w:rsid w:val="00026E4D"/>
    <w:rsid w:val="00031FB0"/>
    <w:rsid w:val="0004033B"/>
    <w:rsid w:val="00041D67"/>
    <w:rsid w:val="00050F7B"/>
    <w:rsid w:val="0005283E"/>
    <w:rsid w:val="000673F6"/>
    <w:rsid w:val="00076C4A"/>
    <w:rsid w:val="0009099A"/>
    <w:rsid w:val="00092763"/>
    <w:rsid w:val="00097B68"/>
    <w:rsid w:val="000A6023"/>
    <w:rsid w:val="000B1581"/>
    <w:rsid w:val="000B661C"/>
    <w:rsid w:val="000D158C"/>
    <w:rsid w:val="000D5FFC"/>
    <w:rsid w:val="000E0E6E"/>
    <w:rsid w:val="000E57D3"/>
    <w:rsid w:val="000F02C5"/>
    <w:rsid w:val="000F1A7A"/>
    <w:rsid w:val="000F2D5B"/>
    <w:rsid w:val="00111F3E"/>
    <w:rsid w:val="001148B8"/>
    <w:rsid w:val="00121B0B"/>
    <w:rsid w:val="00124877"/>
    <w:rsid w:val="001372D6"/>
    <w:rsid w:val="0015373A"/>
    <w:rsid w:val="00170990"/>
    <w:rsid w:val="001732D0"/>
    <w:rsid w:val="00195B16"/>
    <w:rsid w:val="00197423"/>
    <w:rsid w:val="001A41E7"/>
    <w:rsid w:val="001A5032"/>
    <w:rsid w:val="001B0271"/>
    <w:rsid w:val="001B2316"/>
    <w:rsid w:val="001C4B8D"/>
    <w:rsid w:val="001D5653"/>
    <w:rsid w:val="001E53D1"/>
    <w:rsid w:val="001F0FEB"/>
    <w:rsid w:val="001F34BA"/>
    <w:rsid w:val="00200858"/>
    <w:rsid w:val="00211E27"/>
    <w:rsid w:val="0022235B"/>
    <w:rsid w:val="00223263"/>
    <w:rsid w:val="0022768B"/>
    <w:rsid w:val="00230A05"/>
    <w:rsid w:val="0023557C"/>
    <w:rsid w:val="0025197A"/>
    <w:rsid w:val="00251ECF"/>
    <w:rsid w:val="00251F91"/>
    <w:rsid w:val="00253073"/>
    <w:rsid w:val="002623E8"/>
    <w:rsid w:val="00263B74"/>
    <w:rsid w:val="00267CAE"/>
    <w:rsid w:val="00271D70"/>
    <w:rsid w:val="00272420"/>
    <w:rsid w:val="00283FD3"/>
    <w:rsid w:val="00295F24"/>
    <w:rsid w:val="002A3673"/>
    <w:rsid w:val="002B1C3C"/>
    <w:rsid w:val="002C46C0"/>
    <w:rsid w:val="002C524A"/>
    <w:rsid w:val="002C7FA3"/>
    <w:rsid w:val="002E152A"/>
    <w:rsid w:val="002E2C89"/>
    <w:rsid w:val="002E450C"/>
    <w:rsid w:val="002F19F5"/>
    <w:rsid w:val="002F2B6D"/>
    <w:rsid w:val="002F71E3"/>
    <w:rsid w:val="00314BF5"/>
    <w:rsid w:val="0031796B"/>
    <w:rsid w:val="00324008"/>
    <w:rsid w:val="003256CD"/>
    <w:rsid w:val="00343FCF"/>
    <w:rsid w:val="00364597"/>
    <w:rsid w:val="00366B38"/>
    <w:rsid w:val="00374EB6"/>
    <w:rsid w:val="003757C3"/>
    <w:rsid w:val="00377BC0"/>
    <w:rsid w:val="00381F74"/>
    <w:rsid w:val="003832DF"/>
    <w:rsid w:val="003869D8"/>
    <w:rsid w:val="003A5F83"/>
    <w:rsid w:val="003B570F"/>
    <w:rsid w:val="003C4702"/>
    <w:rsid w:val="003C59D1"/>
    <w:rsid w:val="003C6816"/>
    <w:rsid w:val="003D0998"/>
    <w:rsid w:val="003D1410"/>
    <w:rsid w:val="003E0D92"/>
    <w:rsid w:val="003E5033"/>
    <w:rsid w:val="003F61AB"/>
    <w:rsid w:val="00404CE9"/>
    <w:rsid w:val="0041728A"/>
    <w:rsid w:val="00420C20"/>
    <w:rsid w:val="00435C40"/>
    <w:rsid w:val="00437087"/>
    <w:rsid w:val="00440E9E"/>
    <w:rsid w:val="00447315"/>
    <w:rsid w:val="004526F9"/>
    <w:rsid w:val="00464639"/>
    <w:rsid w:val="00475224"/>
    <w:rsid w:val="00475DCC"/>
    <w:rsid w:val="004A737D"/>
    <w:rsid w:val="004B220E"/>
    <w:rsid w:val="004C09A5"/>
    <w:rsid w:val="004C773A"/>
    <w:rsid w:val="004D40E7"/>
    <w:rsid w:val="004E52E7"/>
    <w:rsid w:val="004F2E94"/>
    <w:rsid w:val="005056F9"/>
    <w:rsid w:val="00510266"/>
    <w:rsid w:val="0051103F"/>
    <w:rsid w:val="00511AFC"/>
    <w:rsid w:val="00521258"/>
    <w:rsid w:val="00535F41"/>
    <w:rsid w:val="00545E80"/>
    <w:rsid w:val="005473FF"/>
    <w:rsid w:val="0054764D"/>
    <w:rsid w:val="00561F21"/>
    <w:rsid w:val="00563A72"/>
    <w:rsid w:val="00577BB5"/>
    <w:rsid w:val="0058465D"/>
    <w:rsid w:val="0059083D"/>
    <w:rsid w:val="00595964"/>
    <w:rsid w:val="005975FF"/>
    <w:rsid w:val="005A64CB"/>
    <w:rsid w:val="005A7A7B"/>
    <w:rsid w:val="005C4716"/>
    <w:rsid w:val="005C4799"/>
    <w:rsid w:val="005C6EC9"/>
    <w:rsid w:val="005D08BE"/>
    <w:rsid w:val="005F4DDD"/>
    <w:rsid w:val="005F533B"/>
    <w:rsid w:val="005F5B48"/>
    <w:rsid w:val="00600210"/>
    <w:rsid w:val="00602427"/>
    <w:rsid w:val="00613FDB"/>
    <w:rsid w:val="006221C4"/>
    <w:rsid w:val="0065020C"/>
    <w:rsid w:val="006547FF"/>
    <w:rsid w:val="0065488E"/>
    <w:rsid w:val="00654FCC"/>
    <w:rsid w:val="00661682"/>
    <w:rsid w:val="0068642E"/>
    <w:rsid w:val="006877EF"/>
    <w:rsid w:val="006A0AE4"/>
    <w:rsid w:val="006A24A0"/>
    <w:rsid w:val="006A6500"/>
    <w:rsid w:val="006A7A78"/>
    <w:rsid w:val="006B3D40"/>
    <w:rsid w:val="006C08B1"/>
    <w:rsid w:val="006C1BBC"/>
    <w:rsid w:val="006C2F9B"/>
    <w:rsid w:val="006D2EDC"/>
    <w:rsid w:val="006D53D2"/>
    <w:rsid w:val="006D6A77"/>
    <w:rsid w:val="006E333C"/>
    <w:rsid w:val="006F7205"/>
    <w:rsid w:val="00720202"/>
    <w:rsid w:val="007235BF"/>
    <w:rsid w:val="00734518"/>
    <w:rsid w:val="007400E8"/>
    <w:rsid w:val="00740A52"/>
    <w:rsid w:val="0074112B"/>
    <w:rsid w:val="00757A19"/>
    <w:rsid w:val="0076174D"/>
    <w:rsid w:val="0076760A"/>
    <w:rsid w:val="00772929"/>
    <w:rsid w:val="00772D5F"/>
    <w:rsid w:val="007733AE"/>
    <w:rsid w:val="00774833"/>
    <w:rsid w:val="00775B2F"/>
    <w:rsid w:val="00781F28"/>
    <w:rsid w:val="00783CD1"/>
    <w:rsid w:val="007A45F0"/>
    <w:rsid w:val="007B5E3A"/>
    <w:rsid w:val="007B6304"/>
    <w:rsid w:val="007B76C2"/>
    <w:rsid w:val="007C7335"/>
    <w:rsid w:val="007D070A"/>
    <w:rsid w:val="007D2DC0"/>
    <w:rsid w:val="007E4994"/>
    <w:rsid w:val="007F3139"/>
    <w:rsid w:val="007F6F13"/>
    <w:rsid w:val="00804781"/>
    <w:rsid w:val="0081146E"/>
    <w:rsid w:val="008405C2"/>
    <w:rsid w:val="008447F9"/>
    <w:rsid w:val="008505DB"/>
    <w:rsid w:val="00851B29"/>
    <w:rsid w:val="0086058A"/>
    <w:rsid w:val="00865266"/>
    <w:rsid w:val="008673F2"/>
    <w:rsid w:val="00872424"/>
    <w:rsid w:val="00875BFD"/>
    <w:rsid w:val="00895FF4"/>
    <w:rsid w:val="008A0710"/>
    <w:rsid w:val="008A408A"/>
    <w:rsid w:val="008A687B"/>
    <w:rsid w:val="008B2F52"/>
    <w:rsid w:val="008B4FDE"/>
    <w:rsid w:val="008E40C1"/>
    <w:rsid w:val="008E4745"/>
    <w:rsid w:val="008E645F"/>
    <w:rsid w:val="008F1F4D"/>
    <w:rsid w:val="008F52CE"/>
    <w:rsid w:val="00902E7E"/>
    <w:rsid w:val="00910475"/>
    <w:rsid w:val="00924E65"/>
    <w:rsid w:val="00925B16"/>
    <w:rsid w:val="00927F2F"/>
    <w:rsid w:val="009415C2"/>
    <w:rsid w:val="00944B8D"/>
    <w:rsid w:val="00946AAA"/>
    <w:rsid w:val="0095379F"/>
    <w:rsid w:val="009539BE"/>
    <w:rsid w:val="00957153"/>
    <w:rsid w:val="00960E5A"/>
    <w:rsid w:val="00960ED7"/>
    <w:rsid w:val="0096487C"/>
    <w:rsid w:val="00966CEB"/>
    <w:rsid w:val="009674AA"/>
    <w:rsid w:val="009732AF"/>
    <w:rsid w:val="0097406F"/>
    <w:rsid w:val="00977138"/>
    <w:rsid w:val="009773A5"/>
    <w:rsid w:val="0097756A"/>
    <w:rsid w:val="00977E98"/>
    <w:rsid w:val="0099182B"/>
    <w:rsid w:val="0099768E"/>
    <w:rsid w:val="00997ADE"/>
    <w:rsid w:val="009A116C"/>
    <w:rsid w:val="009B41F4"/>
    <w:rsid w:val="009C3226"/>
    <w:rsid w:val="009D4FA2"/>
    <w:rsid w:val="009D6E67"/>
    <w:rsid w:val="009E6281"/>
    <w:rsid w:val="009E765C"/>
    <w:rsid w:val="00A0698F"/>
    <w:rsid w:val="00A07134"/>
    <w:rsid w:val="00A120EE"/>
    <w:rsid w:val="00A17066"/>
    <w:rsid w:val="00A17166"/>
    <w:rsid w:val="00A25B44"/>
    <w:rsid w:val="00A336A0"/>
    <w:rsid w:val="00A47FB9"/>
    <w:rsid w:val="00A50033"/>
    <w:rsid w:val="00A67AC2"/>
    <w:rsid w:val="00A71C04"/>
    <w:rsid w:val="00A7525D"/>
    <w:rsid w:val="00AA3A02"/>
    <w:rsid w:val="00AA499E"/>
    <w:rsid w:val="00AA51B2"/>
    <w:rsid w:val="00AA5E74"/>
    <w:rsid w:val="00AB2188"/>
    <w:rsid w:val="00AB3997"/>
    <w:rsid w:val="00AB5012"/>
    <w:rsid w:val="00AB5E4D"/>
    <w:rsid w:val="00AB7846"/>
    <w:rsid w:val="00AC2888"/>
    <w:rsid w:val="00AD4959"/>
    <w:rsid w:val="00AD7AC7"/>
    <w:rsid w:val="00AF55C6"/>
    <w:rsid w:val="00B02855"/>
    <w:rsid w:val="00B04758"/>
    <w:rsid w:val="00B114D4"/>
    <w:rsid w:val="00B15AB8"/>
    <w:rsid w:val="00B21EAB"/>
    <w:rsid w:val="00B23D08"/>
    <w:rsid w:val="00B319CB"/>
    <w:rsid w:val="00B42D18"/>
    <w:rsid w:val="00B45AA1"/>
    <w:rsid w:val="00B75E55"/>
    <w:rsid w:val="00B76608"/>
    <w:rsid w:val="00B84B59"/>
    <w:rsid w:val="00BA3330"/>
    <w:rsid w:val="00BA3FC3"/>
    <w:rsid w:val="00BE2F53"/>
    <w:rsid w:val="00BE62B8"/>
    <w:rsid w:val="00BF65FF"/>
    <w:rsid w:val="00C22960"/>
    <w:rsid w:val="00C27A98"/>
    <w:rsid w:val="00C407F9"/>
    <w:rsid w:val="00C51EFC"/>
    <w:rsid w:val="00C54D79"/>
    <w:rsid w:val="00C54ECA"/>
    <w:rsid w:val="00C555AE"/>
    <w:rsid w:val="00C62EF5"/>
    <w:rsid w:val="00CA44BF"/>
    <w:rsid w:val="00CB7DB6"/>
    <w:rsid w:val="00CD2AEB"/>
    <w:rsid w:val="00CD2EF6"/>
    <w:rsid w:val="00CD62B1"/>
    <w:rsid w:val="00CE273B"/>
    <w:rsid w:val="00CE7F83"/>
    <w:rsid w:val="00CF63FA"/>
    <w:rsid w:val="00D010AD"/>
    <w:rsid w:val="00D11708"/>
    <w:rsid w:val="00D1620D"/>
    <w:rsid w:val="00D22E12"/>
    <w:rsid w:val="00D23444"/>
    <w:rsid w:val="00D26BD5"/>
    <w:rsid w:val="00D346E7"/>
    <w:rsid w:val="00D464E9"/>
    <w:rsid w:val="00D60B6D"/>
    <w:rsid w:val="00D63750"/>
    <w:rsid w:val="00D7177E"/>
    <w:rsid w:val="00D96083"/>
    <w:rsid w:val="00D96245"/>
    <w:rsid w:val="00DA0EE6"/>
    <w:rsid w:val="00DB3144"/>
    <w:rsid w:val="00DC20F2"/>
    <w:rsid w:val="00DF0EAE"/>
    <w:rsid w:val="00DF5D2F"/>
    <w:rsid w:val="00E05CB6"/>
    <w:rsid w:val="00E123F3"/>
    <w:rsid w:val="00E1589E"/>
    <w:rsid w:val="00E2270A"/>
    <w:rsid w:val="00E47DC3"/>
    <w:rsid w:val="00E52396"/>
    <w:rsid w:val="00E91CFA"/>
    <w:rsid w:val="00E952A9"/>
    <w:rsid w:val="00EA5618"/>
    <w:rsid w:val="00EA7B31"/>
    <w:rsid w:val="00EB0A3B"/>
    <w:rsid w:val="00EC029A"/>
    <w:rsid w:val="00ED31AB"/>
    <w:rsid w:val="00EE5B40"/>
    <w:rsid w:val="00EF5F89"/>
    <w:rsid w:val="00EF634A"/>
    <w:rsid w:val="00F13366"/>
    <w:rsid w:val="00F1505F"/>
    <w:rsid w:val="00F24471"/>
    <w:rsid w:val="00F260C2"/>
    <w:rsid w:val="00F26728"/>
    <w:rsid w:val="00F446AC"/>
    <w:rsid w:val="00F5216E"/>
    <w:rsid w:val="00F74E4D"/>
    <w:rsid w:val="00F77EFD"/>
    <w:rsid w:val="00F83BEF"/>
    <w:rsid w:val="00F8434C"/>
    <w:rsid w:val="00F938E1"/>
    <w:rsid w:val="00F944F0"/>
    <w:rsid w:val="00FB3262"/>
    <w:rsid w:val="00FD1F81"/>
    <w:rsid w:val="00FD2FC6"/>
    <w:rsid w:val="00FD34CB"/>
    <w:rsid w:val="00FD440A"/>
    <w:rsid w:val="00FD628C"/>
    <w:rsid w:val="00FE5B13"/>
    <w:rsid w:val="2904AC59"/>
    <w:rsid w:val="463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7790"/>
  <w15:docId w15:val="{B4A6F0EE-8E28-4965-9DE0-E719607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8E474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B64DCC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6103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6103C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BC0966"/>
    <w:rPr>
      <w:rFonts w:ascii="Calibri" w:eastAsia="Calibri" w:hAnsi="Calibri" w:cs="Times New Roman"/>
      <w:color w:val="1F497D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3262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F3262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A580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BA5805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A5805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5805"/>
    <w:rPr>
      <w:rFonts w:ascii="Segoe UI" w:hAnsi="Segoe UI" w:cs="Segoe UI"/>
      <w:sz w:val="18"/>
      <w:szCs w:val="18"/>
    </w:rPr>
  </w:style>
  <w:style w:type="character" w:customStyle="1" w:styleId="Carpredefinitoparagrafo1">
    <w:name w:val="Car. predefinito paragrafo1"/>
    <w:qFormat/>
  </w:style>
  <w:style w:type="character" w:styleId="Collegamentovisitato">
    <w:name w:val="FollowedHyperlink"/>
    <w:rPr>
      <w:color w:val="800000"/>
      <w:u w:val="single"/>
    </w:rPr>
  </w:style>
  <w:style w:type="character" w:customStyle="1" w:styleId="Collegamentoipertestuale1">
    <w:name w:val="Collegamento ipertestuale1"/>
    <w:basedOn w:val="Carpredefinitoparagrafo1"/>
    <w:qFormat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1D0623"/>
    <w:pPr>
      <w:ind w:left="720"/>
      <w:contextualSpacing/>
    </w:pPr>
  </w:style>
  <w:style w:type="paragraph" w:customStyle="1" w:styleId="Default">
    <w:name w:val="Default"/>
    <w:qFormat/>
    <w:rsid w:val="006E034E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6103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6103C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rsid w:val="00BC0966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BC0966"/>
    <w:pPr>
      <w:spacing w:after="0" w:line="240" w:lineRule="auto"/>
    </w:pPr>
    <w:rPr>
      <w:rFonts w:ascii="Calibri" w:eastAsia="Calibri" w:hAnsi="Calibri" w:cs="Times New Roman"/>
      <w:color w:val="1F497D"/>
      <w:szCs w:val="21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BA5805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BA580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58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e1">
    <w:name w:val="Normale1"/>
    <w:qFormat/>
    <w:pPr>
      <w:spacing w:after="160" w:line="100" w:lineRule="atLeast"/>
    </w:pPr>
    <w:rPr>
      <w:rFonts w:cs="Calibri"/>
      <w:kern w:val="2"/>
      <w:lang w:eastAsia="ar-SA"/>
    </w:r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E474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47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124877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2E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2E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2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@santegidi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nese.gazzera@atlantiscompany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antegidio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ente xmlns="0464e945-4b1c-4ac4-97af-452fb839eea4">
      <UserInfo>
        <DisplayName/>
        <AccountId xsi:nil="true"/>
        <AccountType/>
      </UserInfo>
    </Utente>
    <lcf76f155ced4ddcb4097134ff3c332f xmlns="0464e945-4b1c-4ac4-97af-452fb839eea4">
      <Terms xmlns="http://schemas.microsoft.com/office/infopath/2007/PartnerControls"/>
    </lcf76f155ced4ddcb4097134ff3c332f>
    <Persone xmlns="0464e945-4b1c-4ac4-97af-452fb839eea4">
      <UserInfo>
        <DisplayName/>
        <AccountId xsi:nil="true"/>
        <AccountType/>
      </UserInfo>
    </Persone>
    <TaxCatchAll xmlns="43ae3bb8-5491-4dfb-b1d8-1b047c3c42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E1C69-24C2-4222-AFAC-583D535C3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7D06B-2E7F-40E1-87F9-957E73BA4DBC}">
  <ds:schemaRefs>
    <ds:schemaRef ds:uri="http://schemas.microsoft.com/office/2006/metadata/properties"/>
    <ds:schemaRef ds:uri="http://schemas.microsoft.com/office/infopath/2007/PartnerControls"/>
    <ds:schemaRef ds:uri="0464e945-4b1c-4ac4-97af-452fb839eea4"/>
    <ds:schemaRef ds:uri="43ae3bb8-5491-4dfb-b1d8-1b047c3c420d"/>
  </ds:schemaRefs>
</ds:datastoreItem>
</file>

<file path=customXml/itemProps3.xml><?xml version="1.0" encoding="utf-8"?>
<ds:datastoreItem xmlns:ds="http://schemas.openxmlformats.org/officeDocument/2006/customXml" ds:itemID="{07231968-502A-48AE-A8FA-75206868C8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F58CB-049F-4DA2-A985-0C907A2F6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Links>
    <vt:vector size="84" baseType="variant">
      <vt:variant>
        <vt:i4>4718707</vt:i4>
      </vt:variant>
      <vt:variant>
        <vt:i4>15</vt:i4>
      </vt:variant>
      <vt:variant>
        <vt:i4>0</vt:i4>
      </vt:variant>
      <vt:variant>
        <vt:i4>5</vt:i4>
      </vt:variant>
      <vt:variant>
        <vt:lpwstr>mailto:com@santegidio.org</vt:lpwstr>
      </vt:variant>
      <vt:variant>
        <vt:lpwstr/>
      </vt:variant>
      <vt:variant>
        <vt:i4>6815837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_blank</vt:lpwstr>
      </vt:variant>
      <vt:variant>
        <vt:i4>6815837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_blank</vt:lpwstr>
      </vt:variant>
      <vt:variant>
        <vt:i4>6815837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_blank</vt:lpwstr>
      </vt:variant>
      <vt:variant>
        <vt:i4>2097217</vt:i4>
      </vt:variant>
      <vt:variant>
        <vt:i4>3</vt:i4>
      </vt:variant>
      <vt:variant>
        <vt:i4>0</vt:i4>
      </vt:variant>
      <vt:variant>
        <vt:i4>5</vt:i4>
      </vt:variant>
      <vt:variant>
        <vt:lpwstr>mailto:agnese.gazzera@atlantiscompany.it</vt:lpwstr>
      </vt:variant>
      <vt:variant>
        <vt:lpwstr/>
      </vt:variant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http://www.santegidio.org/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https://www.istat.it/it/archivio/277878</vt:lpwstr>
      </vt:variant>
      <vt:variant>
        <vt:lpwstr/>
      </vt:variant>
      <vt:variant>
        <vt:i4>4849705</vt:i4>
      </vt:variant>
      <vt:variant>
        <vt:i4>15</vt:i4>
      </vt:variant>
      <vt:variant>
        <vt:i4>0</vt:i4>
      </vt:variant>
      <vt:variant>
        <vt:i4>5</vt:i4>
      </vt:variant>
      <vt:variant>
        <vt:lpwstr>https://www.istat.it/it/files//2022/06/Report_Povert%C3%A0_2021_14-06.pdf</vt:lpwstr>
      </vt:variant>
      <vt:variant>
        <vt:lpwstr/>
      </vt:variant>
      <vt:variant>
        <vt:i4>1572893</vt:i4>
      </vt:variant>
      <vt:variant>
        <vt:i4>12</vt:i4>
      </vt:variant>
      <vt:variant>
        <vt:i4>0</vt:i4>
      </vt:variant>
      <vt:variant>
        <vt:i4>5</vt:i4>
      </vt:variant>
      <vt:variant>
        <vt:lpwstr>https://www.istat.it/it/files//2022/10/Condizioni-di-vita-e-reddito-delle-famiglie-2020-2021.pdf</vt:lpwstr>
      </vt:variant>
      <vt:variant>
        <vt:lpwstr/>
      </vt:variant>
      <vt:variant>
        <vt:i4>4849766</vt:i4>
      </vt:variant>
      <vt:variant>
        <vt:i4>9</vt:i4>
      </vt:variant>
      <vt:variant>
        <vt:i4>0</vt:i4>
      </vt:variant>
      <vt:variant>
        <vt:i4>5</vt:i4>
      </vt:variant>
      <vt:variant>
        <vt:lpwstr>https://www.istat.it/it/files//2022/10/CS_Prezzi-al-consumo_Def_Sett22.pdf</vt:lpwstr>
      </vt:variant>
      <vt:variant>
        <vt:lpwstr/>
      </vt:variant>
      <vt:variant>
        <vt:i4>2490460</vt:i4>
      </vt:variant>
      <vt:variant>
        <vt:i4>6</vt:i4>
      </vt:variant>
      <vt:variant>
        <vt:i4>0</vt:i4>
      </vt:variant>
      <vt:variant>
        <vt:i4>5</vt:i4>
      </vt:variant>
      <vt:variant>
        <vt:lpwstr>https://economy-finance.ec.europa.eu/economic-surveillance-eu-economies/italy/economic-forecast-italy_it</vt:lpwstr>
      </vt:variant>
      <vt:variant>
        <vt:lpwstr/>
      </vt:variant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https://www.facile.it/ufficio-stampa/comunicati/bollette-4-7-mln-di-italiani-non-le-hanno-pagate.html</vt:lpwstr>
      </vt:variant>
      <vt:variant>
        <vt:lpwstr/>
      </vt:variant>
      <vt:variant>
        <vt:i4>7340143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https://ec.europa.eu/info/sites/default/files/roundtable_visuals_v4.pdf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https://www.romasette.it/santegidio-rafforza-i-centri-di-distribuzione-alimentare/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Costantini</dc:creator>
  <cp:lastModifiedBy>Agnese Gazzera</cp:lastModifiedBy>
  <cp:revision>3</cp:revision>
  <cp:lastPrinted>2022-12-05T11:43:00Z</cp:lastPrinted>
  <dcterms:created xsi:type="dcterms:W3CDTF">2022-12-05T12:52:00Z</dcterms:created>
  <dcterms:modified xsi:type="dcterms:W3CDTF">2022-12-05T12:57:00Z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0x0101006C6062E8346DAE40879967E02D9DB9AA</vt:lpwstr>
  </property>
  <property fmtid="{D5CDD505-2E9C-101B-9397-08002B2CF9AE}" pid="3" name="MediaServiceImageTags">
    <vt:lpwstr/>
  </property>
</Properties>
</file>