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8297" w14:textId="77777777" w:rsidR="00C36D3B" w:rsidRDefault="00B74706">
      <w:r w:rsidRPr="00B74706">
        <w:rPr>
          <w:noProof/>
        </w:rPr>
        <w:drawing>
          <wp:anchor distT="0" distB="0" distL="114300" distR="114300" simplePos="0" relativeHeight="251658240" behindDoc="0" locked="0" layoutInCell="1" allowOverlap="1" wp14:anchorId="511C5DD6" wp14:editId="7A9AD19D">
            <wp:simplePos x="0" y="0"/>
            <wp:positionH relativeFrom="margin">
              <wp:posOffset>2023110</wp:posOffset>
            </wp:positionH>
            <wp:positionV relativeFrom="margin">
              <wp:posOffset>-480695</wp:posOffset>
            </wp:positionV>
            <wp:extent cx="2009140" cy="113347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09140" cy="113347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3CF7FA4" w14:textId="77777777" w:rsidR="00B74706" w:rsidRDefault="00B74706"/>
    <w:p w14:paraId="7A60BDE5" w14:textId="77777777" w:rsidR="00B74706" w:rsidRDefault="00B74706"/>
    <w:p w14:paraId="6C61FC31" w14:textId="77777777" w:rsidR="00B74706" w:rsidRDefault="00B74706"/>
    <w:p w14:paraId="0614C357" w14:textId="77777777" w:rsidR="00B74706" w:rsidRDefault="00B74706"/>
    <w:p w14:paraId="6596847F" w14:textId="77777777" w:rsidR="00B74706" w:rsidRDefault="00B74706"/>
    <w:p w14:paraId="5A65D633" w14:textId="77777777" w:rsidR="00B74706" w:rsidRDefault="00B74706"/>
    <w:p w14:paraId="0FD7491C" w14:textId="27A1F80C" w:rsidR="00B74706" w:rsidRDefault="00B74706"/>
    <w:p w14:paraId="41065EDF" w14:textId="76CA468A" w:rsidR="00F314A5" w:rsidRPr="00F314A5" w:rsidRDefault="00F314A5" w:rsidP="00F314A5">
      <w:pPr>
        <w:jc w:val="center"/>
        <w:rPr>
          <w:sz w:val="40"/>
          <w:szCs w:val="40"/>
        </w:rPr>
      </w:pPr>
      <w:r w:rsidRPr="00F314A5">
        <w:rPr>
          <w:sz w:val="40"/>
          <w:szCs w:val="40"/>
        </w:rPr>
        <w:t>COMUNICATO STAMPA</w:t>
      </w:r>
    </w:p>
    <w:p w14:paraId="1BD08628" w14:textId="77777777" w:rsidR="00F314A5" w:rsidRDefault="00F314A5" w:rsidP="00F314A5">
      <w:pPr>
        <w:rPr>
          <w:sz w:val="28"/>
          <w:szCs w:val="28"/>
        </w:rPr>
      </w:pPr>
    </w:p>
    <w:p w14:paraId="4C1AC53A" w14:textId="334CCB2A" w:rsidR="00F314A5" w:rsidRDefault="00F314A5" w:rsidP="00F314A5">
      <w:pPr>
        <w:jc w:val="center"/>
        <w:rPr>
          <w:sz w:val="28"/>
          <w:szCs w:val="28"/>
        </w:rPr>
      </w:pPr>
      <w:r>
        <w:rPr>
          <w:sz w:val="28"/>
          <w:szCs w:val="28"/>
        </w:rPr>
        <w:t xml:space="preserve">RICOTTA DI BUFALA CAMPANA DOP, </w:t>
      </w:r>
      <w:r w:rsidR="00256979">
        <w:rPr>
          <w:sz w:val="28"/>
          <w:szCs w:val="28"/>
        </w:rPr>
        <w:t>OK DA BRUXELLES AL NUOVO</w:t>
      </w:r>
      <w:r>
        <w:rPr>
          <w:sz w:val="28"/>
          <w:szCs w:val="28"/>
        </w:rPr>
        <w:t xml:space="preserve"> DISCIPLINARE:</w:t>
      </w:r>
    </w:p>
    <w:p w14:paraId="07EB82A7" w14:textId="64EE85A2" w:rsidR="00F314A5" w:rsidRDefault="00256979" w:rsidP="00F314A5">
      <w:pPr>
        <w:jc w:val="center"/>
        <w:rPr>
          <w:sz w:val="28"/>
          <w:szCs w:val="28"/>
        </w:rPr>
      </w:pPr>
      <w:r>
        <w:rPr>
          <w:sz w:val="28"/>
          <w:szCs w:val="28"/>
        </w:rPr>
        <w:t>“</w:t>
      </w:r>
      <w:r w:rsidR="00F314A5">
        <w:rPr>
          <w:sz w:val="28"/>
          <w:szCs w:val="28"/>
        </w:rPr>
        <w:t>LE VERSIONI LIGHT E SENZA LATTOSIO</w:t>
      </w:r>
      <w:r>
        <w:rPr>
          <w:sz w:val="28"/>
          <w:szCs w:val="28"/>
        </w:rPr>
        <w:t xml:space="preserve"> PER VENIRE INCONTRO AI CONSUMATORI”</w:t>
      </w:r>
    </w:p>
    <w:p w14:paraId="70FFEDB2" w14:textId="77777777" w:rsidR="00F314A5" w:rsidRDefault="00F314A5" w:rsidP="00F314A5">
      <w:pPr>
        <w:rPr>
          <w:sz w:val="28"/>
          <w:szCs w:val="28"/>
        </w:rPr>
      </w:pPr>
    </w:p>
    <w:p w14:paraId="39C8B7F3" w14:textId="77777777" w:rsidR="00F314A5" w:rsidRDefault="00F314A5" w:rsidP="00F314A5">
      <w:pPr>
        <w:jc w:val="both"/>
        <w:rPr>
          <w:sz w:val="28"/>
          <w:szCs w:val="28"/>
        </w:rPr>
      </w:pPr>
    </w:p>
    <w:p w14:paraId="14A91DF6" w14:textId="0134ED25" w:rsidR="003C26AC" w:rsidRDefault="003C26AC" w:rsidP="003C26AC">
      <w:pPr>
        <w:jc w:val="both"/>
        <w:rPr>
          <w:sz w:val="32"/>
          <w:szCs w:val="32"/>
        </w:rPr>
      </w:pPr>
      <w:r w:rsidRPr="005058F9">
        <w:rPr>
          <w:sz w:val="32"/>
          <w:szCs w:val="32"/>
        </w:rPr>
        <w:t>Approvat</w:t>
      </w:r>
      <w:r>
        <w:rPr>
          <w:sz w:val="32"/>
          <w:szCs w:val="32"/>
        </w:rPr>
        <w:t>o</w:t>
      </w:r>
      <w:r w:rsidRPr="005058F9">
        <w:rPr>
          <w:sz w:val="32"/>
          <w:szCs w:val="32"/>
        </w:rPr>
        <w:t xml:space="preserve"> in via definitiva il nuovo disc</w:t>
      </w:r>
      <w:r>
        <w:rPr>
          <w:sz w:val="32"/>
          <w:szCs w:val="32"/>
        </w:rPr>
        <w:t>i</w:t>
      </w:r>
      <w:r w:rsidRPr="005058F9">
        <w:rPr>
          <w:sz w:val="32"/>
          <w:szCs w:val="32"/>
        </w:rPr>
        <w:t xml:space="preserve">plinare di produzione della Ricotta di Bufala Campana Dop.  </w:t>
      </w:r>
      <w:r>
        <w:rPr>
          <w:sz w:val="32"/>
          <w:szCs w:val="32"/>
        </w:rPr>
        <w:t>Con la</w:t>
      </w:r>
      <w:r w:rsidRPr="005058F9">
        <w:rPr>
          <w:sz w:val="32"/>
          <w:szCs w:val="32"/>
        </w:rPr>
        <w:t xml:space="preserve"> pubblica</w:t>
      </w:r>
      <w:r>
        <w:rPr>
          <w:sz w:val="32"/>
          <w:szCs w:val="32"/>
        </w:rPr>
        <w:t>zione</w:t>
      </w:r>
      <w:r w:rsidRPr="005058F9">
        <w:rPr>
          <w:sz w:val="32"/>
          <w:szCs w:val="32"/>
        </w:rPr>
        <w:t xml:space="preserve"> sulla G</w:t>
      </w:r>
      <w:r>
        <w:rPr>
          <w:sz w:val="32"/>
          <w:szCs w:val="32"/>
        </w:rPr>
        <w:t>azzetta Europea</w:t>
      </w:r>
      <w:r w:rsidRPr="005058F9">
        <w:rPr>
          <w:sz w:val="32"/>
          <w:szCs w:val="32"/>
        </w:rPr>
        <w:t xml:space="preserve"> del 29 novembre</w:t>
      </w:r>
      <w:r>
        <w:rPr>
          <w:sz w:val="32"/>
          <w:szCs w:val="32"/>
        </w:rPr>
        <w:t xml:space="preserve"> scorso</w:t>
      </w:r>
      <w:r w:rsidRPr="005058F9">
        <w:rPr>
          <w:sz w:val="32"/>
          <w:szCs w:val="32"/>
        </w:rPr>
        <w:t>,</w:t>
      </w:r>
      <w:r>
        <w:rPr>
          <w:sz w:val="32"/>
          <w:szCs w:val="32"/>
        </w:rPr>
        <w:t xml:space="preserve"> si è concluso l’iter di legge e sono entrate in vigore le</w:t>
      </w:r>
      <w:r w:rsidRPr="005058F9">
        <w:rPr>
          <w:sz w:val="32"/>
          <w:szCs w:val="32"/>
        </w:rPr>
        <w:t xml:space="preserve"> modific</w:t>
      </w:r>
      <w:r>
        <w:rPr>
          <w:sz w:val="32"/>
          <w:szCs w:val="32"/>
        </w:rPr>
        <w:t>he</w:t>
      </w:r>
      <w:r w:rsidRPr="005058F9">
        <w:rPr>
          <w:sz w:val="32"/>
          <w:szCs w:val="32"/>
        </w:rPr>
        <w:t xml:space="preserve"> </w:t>
      </w:r>
      <w:r w:rsidR="007302F5">
        <w:rPr>
          <w:sz w:val="32"/>
          <w:szCs w:val="32"/>
        </w:rPr>
        <w:t>a</w:t>
      </w:r>
      <w:r w:rsidRPr="005058F9">
        <w:rPr>
          <w:sz w:val="32"/>
          <w:szCs w:val="32"/>
        </w:rPr>
        <w:t>l disciplinare</w:t>
      </w:r>
      <w:r>
        <w:rPr>
          <w:sz w:val="32"/>
          <w:szCs w:val="32"/>
        </w:rPr>
        <w:t>. Nascono così le versioni light e senza lattosio, due varianti che ora possono essere immesse sul mercato.</w:t>
      </w:r>
    </w:p>
    <w:p w14:paraId="36EF10EE" w14:textId="77777777" w:rsidR="003C26AC" w:rsidRPr="005058F9" w:rsidRDefault="003C26AC" w:rsidP="003C26AC">
      <w:pPr>
        <w:jc w:val="both"/>
        <w:rPr>
          <w:sz w:val="32"/>
          <w:szCs w:val="32"/>
        </w:rPr>
      </w:pPr>
      <w:r>
        <w:rPr>
          <w:sz w:val="32"/>
          <w:szCs w:val="32"/>
        </w:rPr>
        <w:t>“Abbiamo reso più moderna e al passo con le esigenze dei consumatori la nostra Ricotta di Bufala Campana Dop, che vive un momento di crescita significativo sia in termini di gradimento da parte delle famiglie sia come ingrediente di eccellenza della ristorazione e della pasticceria”, commenta soddisfatto Benito La Vecchia, presidente del Consorzio di Tutela Ricotta di Bufala Campana Dop.</w:t>
      </w:r>
    </w:p>
    <w:p w14:paraId="0C694B89" w14:textId="77777777" w:rsidR="003C26AC" w:rsidRPr="005058F9" w:rsidRDefault="003C26AC" w:rsidP="003C26AC">
      <w:pPr>
        <w:jc w:val="both"/>
        <w:rPr>
          <w:sz w:val="32"/>
          <w:szCs w:val="32"/>
        </w:rPr>
      </w:pPr>
      <w:r>
        <w:rPr>
          <w:sz w:val="32"/>
          <w:szCs w:val="32"/>
        </w:rPr>
        <w:t>In commercio, dunque, vengono introdotte due tipologie di prodotto: una</w:t>
      </w:r>
      <w:r w:rsidRPr="005058F9">
        <w:rPr>
          <w:sz w:val="32"/>
          <w:szCs w:val="32"/>
        </w:rPr>
        <w:t xml:space="preserve"> con un contenuto di grasso inferiore rispetto alla </w:t>
      </w:r>
      <w:r>
        <w:rPr>
          <w:sz w:val="32"/>
          <w:szCs w:val="32"/>
        </w:rPr>
        <w:t>tradizionale</w:t>
      </w:r>
      <w:r w:rsidRPr="005058F9">
        <w:rPr>
          <w:sz w:val="32"/>
          <w:szCs w:val="32"/>
        </w:rPr>
        <w:t xml:space="preserve"> versione </w:t>
      </w:r>
      <w:r>
        <w:rPr>
          <w:sz w:val="32"/>
          <w:szCs w:val="32"/>
        </w:rPr>
        <w:t>e l’altra</w:t>
      </w:r>
      <w:r w:rsidRPr="005058F9">
        <w:rPr>
          <w:sz w:val="32"/>
          <w:szCs w:val="32"/>
        </w:rPr>
        <w:t xml:space="preserve"> senza lattosio per venire incontro a quelle persone che non tollerano la presenza dello stesso zucchero nel latte e nei suoi derivati</w:t>
      </w:r>
      <w:r>
        <w:rPr>
          <w:sz w:val="32"/>
          <w:szCs w:val="32"/>
        </w:rPr>
        <w:t>.</w:t>
      </w:r>
    </w:p>
    <w:p w14:paraId="3E838EC7" w14:textId="77777777" w:rsidR="003C26AC" w:rsidRPr="005058F9" w:rsidRDefault="003C26AC" w:rsidP="003C26AC">
      <w:pPr>
        <w:jc w:val="both"/>
        <w:rPr>
          <w:sz w:val="32"/>
          <w:szCs w:val="32"/>
        </w:rPr>
      </w:pPr>
      <w:r w:rsidRPr="005058F9">
        <w:rPr>
          <w:sz w:val="32"/>
          <w:szCs w:val="32"/>
        </w:rPr>
        <w:t>Sono state</w:t>
      </w:r>
      <w:r>
        <w:rPr>
          <w:sz w:val="32"/>
          <w:szCs w:val="32"/>
        </w:rPr>
        <w:t xml:space="preserve"> inoltre</w:t>
      </w:r>
      <w:r w:rsidRPr="005058F9">
        <w:rPr>
          <w:sz w:val="32"/>
          <w:szCs w:val="32"/>
        </w:rPr>
        <w:t xml:space="preserve"> inserite nuove tecniche di raffreddamento e confezionamento della ricotta dopo la sua produzione</w:t>
      </w:r>
      <w:r>
        <w:rPr>
          <w:sz w:val="32"/>
          <w:szCs w:val="32"/>
        </w:rPr>
        <w:t>,</w:t>
      </w:r>
      <w:r w:rsidRPr="005058F9">
        <w:rPr>
          <w:sz w:val="32"/>
          <w:szCs w:val="32"/>
        </w:rPr>
        <w:t xml:space="preserve"> che permettono di allungare la sua </w:t>
      </w:r>
      <w:r>
        <w:rPr>
          <w:sz w:val="32"/>
          <w:szCs w:val="32"/>
        </w:rPr>
        <w:t>durata (</w:t>
      </w:r>
      <w:proofErr w:type="spellStart"/>
      <w:r>
        <w:rPr>
          <w:sz w:val="32"/>
          <w:szCs w:val="32"/>
        </w:rPr>
        <w:t>shelf</w:t>
      </w:r>
      <w:proofErr w:type="spellEnd"/>
      <w:r>
        <w:rPr>
          <w:sz w:val="32"/>
          <w:szCs w:val="32"/>
        </w:rPr>
        <w:t xml:space="preserve"> life)</w:t>
      </w:r>
      <w:r w:rsidRPr="005058F9">
        <w:rPr>
          <w:sz w:val="32"/>
          <w:szCs w:val="32"/>
        </w:rPr>
        <w:t xml:space="preserve"> e di conseguenza puntare a mercati sempre più lontani</w:t>
      </w:r>
      <w:r>
        <w:rPr>
          <w:sz w:val="32"/>
          <w:szCs w:val="32"/>
        </w:rPr>
        <w:t>.</w:t>
      </w:r>
    </w:p>
    <w:p w14:paraId="5809311F" w14:textId="77777777" w:rsidR="003C26AC" w:rsidRPr="005058F9" w:rsidRDefault="003C26AC" w:rsidP="003C26AC">
      <w:pPr>
        <w:jc w:val="both"/>
        <w:rPr>
          <w:sz w:val="32"/>
          <w:szCs w:val="32"/>
        </w:rPr>
      </w:pPr>
      <w:r>
        <w:rPr>
          <w:sz w:val="32"/>
          <w:szCs w:val="32"/>
        </w:rPr>
        <w:t>C</w:t>
      </w:r>
      <w:r w:rsidRPr="005058F9">
        <w:rPr>
          <w:sz w:val="32"/>
          <w:szCs w:val="32"/>
        </w:rPr>
        <w:t>onfermata in</w:t>
      </w:r>
      <w:r>
        <w:rPr>
          <w:sz w:val="32"/>
          <w:szCs w:val="32"/>
        </w:rPr>
        <w:t>fine</w:t>
      </w:r>
      <w:r w:rsidRPr="005058F9">
        <w:rPr>
          <w:sz w:val="32"/>
          <w:szCs w:val="32"/>
        </w:rPr>
        <w:t xml:space="preserve"> la declinazione della variante “fresca”</w:t>
      </w:r>
      <w:r>
        <w:rPr>
          <w:sz w:val="32"/>
          <w:szCs w:val="32"/>
        </w:rPr>
        <w:t xml:space="preserve">, </w:t>
      </w:r>
      <w:r w:rsidRPr="005058F9">
        <w:rPr>
          <w:sz w:val="32"/>
          <w:szCs w:val="32"/>
        </w:rPr>
        <w:t>destinata</w:t>
      </w:r>
      <w:r>
        <w:rPr>
          <w:sz w:val="32"/>
          <w:szCs w:val="32"/>
        </w:rPr>
        <w:t xml:space="preserve"> soprattutto al mercato interno,</w:t>
      </w:r>
      <w:r w:rsidRPr="005058F9">
        <w:rPr>
          <w:sz w:val="32"/>
          <w:szCs w:val="32"/>
        </w:rPr>
        <w:t xml:space="preserve"> in considerazione del suo particolare metodo di produzione e confezionamento artigianale.</w:t>
      </w:r>
    </w:p>
    <w:p w14:paraId="73AE6161" w14:textId="47BEABF6" w:rsidR="003C26AC" w:rsidRDefault="003C26AC" w:rsidP="003C26AC">
      <w:pPr>
        <w:jc w:val="both"/>
        <w:rPr>
          <w:sz w:val="32"/>
          <w:szCs w:val="32"/>
        </w:rPr>
      </w:pPr>
      <w:r>
        <w:rPr>
          <w:sz w:val="32"/>
          <w:szCs w:val="32"/>
        </w:rPr>
        <w:t>“L’Unione europea ha premiato il lavoro svolto dal nostro Consorzio, dando il via libera a tutte</w:t>
      </w:r>
      <w:r w:rsidRPr="005058F9">
        <w:rPr>
          <w:sz w:val="32"/>
          <w:szCs w:val="32"/>
        </w:rPr>
        <w:t xml:space="preserve"> le modifiche</w:t>
      </w:r>
      <w:r>
        <w:rPr>
          <w:sz w:val="32"/>
          <w:szCs w:val="32"/>
        </w:rPr>
        <w:t xml:space="preserve"> proposte, che completano l’offerta di </w:t>
      </w:r>
      <w:r>
        <w:rPr>
          <w:sz w:val="32"/>
          <w:szCs w:val="32"/>
        </w:rPr>
        <w:lastRenderedPageBreak/>
        <w:t>mercato, senza comportare alcuna</w:t>
      </w:r>
      <w:r w:rsidRPr="005058F9">
        <w:rPr>
          <w:sz w:val="32"/>
          <w:szCs w:val="32"/>
        </w:rPr>
        <w:t xml:space="preserve"> variazione organolettica e</w:t>
      </w:r>
      <w:r>
        <w:rPr>
          <w:sz w:val="32"/>
          <w:szCs w:val="32"/>
        </w:rPr>
        <w:t xml:space="preserve"> </w:t>
      </w:r>
      <w:r w:rsidRPr="005058F9">
        <w:rPr>
          <w:sz w:val="32"/>
          <w:szCs w:val="32"/>
        </w:rPr>
        <w:t>sostanziale de</w:t>
      </w:r>
      <w:r>
        <w:rPr>
          <w:sz w:val="32"/>
          <w:szCs w:val="32"/>
        </w:rPr>
        <w:t>lla</w:t>
      </w:r>
      <w:r w:rsidRPr="005058F9">
        <w:rPr>
          <w:sz w:val="32"/>
          <w:szCs w:val="32"/>
        </w:rPr>
        <w:t xml:space="preserve"> qualità e delle caratteristiche della Ricotta di Bufala Campana DOP</w:t>
      </w:r>
      <w:r>
        <w:rPr>
          <w:sz w:val="32"/>
          <w:szCs w:val="32"/>
        </w:rPr>
        <w:t>”, sottolinea La Vecchia, che aggiunge: “Per il nostro Consorzio sta per chiudersi un 2022 ricco di eventi nazionali</w:t>
      </w:r>
      <w:r w:rsidR="00D653B3">
        <w:rPr>
          <w:sz w:val="32"/>
          <w:szCs w:val="32"/>
        </w:rPr>
        <w:t>,</w:t>
      </w:r>
      <w:r>
        <w:rPr>
          <w:sz w:val="32"/>
          <w:szCs w:val="32"/>
        </w:rPr>
        <w:t xml:space="preserve"> che ci hanno fatto guadagnare segmenti di mercato e conoscenza presso il grande pubblico. A</w:t>
      </w:r>
      <w:r w:rsidRPr="005058F9">
        <w:rPr>
          <w:sz w:val="32"/>
          <w:szCs w:val="32"/>
        </w:rPr>
        <w:t>nche il 2023 s</w:t>
      </w:r>
      <w:r>
        <w:rPr>
          <w:sz w:val="32"/>
          <w:szCs w:val="32"/>
        </w:rPr>
        <w:t>arà</w:t>
      </w:r>
      <w:r w:rsidRPr="005058F9">
        <w:rPr>
          <w:sz w:val="32"/>
          <w:szCs w:val="32"/>
        </w:rPr>
        <w:t xml:space="preserve"> caratterizzato dallo stesso spirito con uno slancio maggiore dato </w:t>
      </w:r>
      <w:r>
        <w:rPr>
          <w:sz w:val="32"/>
          <w:szCs w:val="32"/>
        </w:rPr>
        <w:t xml:space="preserve">proprio </w:t>
      </w:r>
      <w:r w:rsidRPr="005058F9">
        <w:rPr>
          <w:sz w:val="32"/>
          <w:szCs w:val="32"/>
        </w:rPr>
        <w:t xml:space="preserve">dal nuovo disciplinare. </w:t>
      </w:r>
      <w:r>
        <w:rPr>
          <w:sz w:val="32"/>
          <w:szCs w:val="32"/>
        </w:rPr>
        <w:t>I</w:t>
      </w:r>
      <w:r w:rsidRPr="005058F9">
        <w:rPr>
          <w:sz w:val="32"/>
          <w:szCs w:val="32"/>
        </w:rPr>
        <w:t xml:space="preserve">nizia </w:t>
      </w:r>
      <w:r>
        <w:rPr>
          <w:sz w:val="32"/>
          <w:szCs w:val="32"/>
        </w:rPr>
        <w:t>una nuova fase</w:t>
      </w:r>
      <w:r w:rsidRPr="005058F9">
        <w:rPr>
          <w:sz w:val="32"/>
          <w:szCs w:val="32"/>
        </w:rPr>
        <w:t xml:space="preserve">, </w:t>
      </w:r>
      <w:r>
        <w:rPr>
          <w:sz w:val="32"/>
          <w:szCs w:val="32"/>
        </w:rPr>
        <w:t>piena</w:t>
      </w:r>
      <w:r w:rsidRPr="005058F9">
        <w:rPr>
          <w:sz w:val="32"/>
          <w:szCs w:val="32"/>
        </w:rPr>
        <w:t xml:space="preserve"> di opportunità</w:t>
      </w:r>
      <w:r>
        <w:rPr>
          <w:sz w:val="32"/>
          <w:szCs w:val="32"/>
        </w:rPr>
        <w:t>,</w:t>
      </w:r>
      <w:r w:rsidRPr="005058F9">
        <w:rPr>
          <w:sz w:val="32"/>
          <w:szCs w:val="32"/>
        </w:rPr>
        <w:t xml:space="preserve"> che contribuiranno ulteriormente a una maggiore diffusione della nostra DOP e a una crescita dei volumi di produzione”</w:t>
      </w:r>
      <w:r>
        <w:rPr>
          <w:sz w:val="32"/>
          <w:szCs w:val="32"/>
        </w:rPr>
        <w:t>.</w:t>
      </w:r>
    </w:p>
    <w:p w14:paraId="43F1B643" w14:textId="2AEA0CE5" w:rsidR="007302F5" w:rsidRDefault="007302F5" w:rsidP="003C26AC">
      <w:pPr>
        <w:jc w:val="both"/>
        <w:rPr>
          <w:sz w:val="32"/>
          <w:szCs w:val="32"/>
        </w:rPr>
      </w:pPr>
    </w:p>
    <w:p w14:paraId="6FFD7DE3" w14:textId="648F71AF" w:rsidR="007302F5" w:rsidRPr="005058F9" w:rsidRDefault="007302F5" w:rsidP="003C26AC">
      <w:pPr>
        <w:jc w:val="both"/>
        <w:rPr>
          <w:sz w:val="32"/>
          <w:szCs w:val="32"/>
        </w:rPr>
      </w:pPr>
      <w:r>
        <w:rPr>
          <w:sz w:val="32"/>
          <w:szCs w:val="32"/>
        </w:rPr>
        <w:t>07.12.2022</w:t>
      </w:r>
    </w:p>
    <w:p w14:paraId="0BB5A52D" w14:textId="77777777" w:rsidR="00115D8C" w:rsidRDefault="00115D8C" w:rsidP="003C26AC">
      <w:pPr>
        <w:jc w:val="both"/>
      </w:pPr>
    </w:p>
    <w:sectPr w:rsidR="00115D8C" w:rsidSect="00EE284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06"/>
    <w:rsid w:val="00115D8C"/>
    <w:rsid w:val="00256979"/>
    <w:rsid w:val="003C26AC"/>
    <w:rsid w:val="00466EE5"/>
    <w:rsid w:val="007302F5"/>
    <w:rsid w:val="00B5057C"/>
    <w:rsid w:val="00B74706"/>
    <w:rsid w:val="00C36D3B"/>
    <w:rsid w:val="00D63D5C"/>
    <w:rsid w:val="00D653B3"/>
    <w:rsid w:val="00EE2844"/>
    <w:rsid w:val="00F31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6E2C"/>
  <w15:chartTrackingRefBased/>
  <w15:docId w15:val="{8B8B4F6B-FF36-1B43-A434-7E8880A2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4706"/>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747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Licenze 2</cp:lastModifiedBy>
  <cp:revision>5</cp:revision>
  <dcterms:created xsi:type="dcterms:W3CDTF">2022-12-01T15:28:00Z</dcterms:created>
  <dcterms:modified xsi:type="dcterms:W3CDTF">2022-12-07T10:14:00Z</dcterms:modified>
</cp:coreProperties>
</file>