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D08FE" w14:textId="77777777" w:rsidR="001B0EB0" w:rsidRPr="004A0FBC" w:rsidRDefault="00850560" w:rsidP="00DA47A5">
      <w:pPr>
        <w:spacing w:after="80"/>
        <w:jc w:val="center"/>
        <w:rPr>
          <w:rFonts w:asciiTheme="majorHAnsi" w:hAnsiTheme="majorHAnsi" w:cstheme="majorHAnsi"/>
        </w:rPr>
      </w:pPr>
      <w:r w:rsidRPr="004A0FBC">
        <w:rPr>
          <w:rFonts w:asciiTheme="majorHAnsi" w:hAnsiTheme="majorHAnsi" w:cstheme="majorHAnsi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322D0912" wp14:editId="322D0913">
            <wp:simplePos x="0" y="0"/>
            <wp:positionH relativeFrom="margin">
              <wp:align>center</wp:align>
            </wp:positionH>
            <wp:positionV relativeFrom="page">
              <wp:posOffset>380885</wp:posOffset>
            </wp:positionV>
            <wp:extent cx="3007360" cy="1504315"/>
            <wp:effectExtent l="0" t="0" r="2540" b="635"/>
            <wp:wrapTopAndBottom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0EB0" w:rsidRPr="004A0FBC">
        <w:rPr>
          <w:rFonts w:asciiTheme="majorHAnsi" w:hAnsiTheme="majorHAnsi" w:cstheme="majorHAnsi"/>
        </w:rPr>
        <w:t>COMUNICATO STAMPA</w:t>
      </w:r>
    </w:p>
    <w:p w14:paraId="322D08FF" w14:textId="457C124F" w:rsidR="002F1228" w:rsidRDefault="00547D8E" w:rsidP="00DA47A5">
      <w:pPr>
        <w:spacing w:after="80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GELATO ARTIGIANALE</w:t>
      </w:r>
      <w:r w:rsidR="00190D18">
        <w:rPr>
          <w:rFonts w:asciiTheme="majorHAnsi" w:hAnsiTheme="majorHAnsi" w:cstheme="majorHAnsi"/>
          <w:b/>
          <w:bCs/>
          <w:sz w:val="32"/>
          <w:szCs w:val="32"/>
        </w:rPr>
        <w:t xml:space="preserve"> DA RECORD</w:t>
      </w:r>
      <w:r w:rsidR="00350242">
        <w:rPr>
          <w:rFonts w:asciiTheme="majorHAnsi" w:hAnsiTheme="majorHAnsi" w:cstheme="majorHAnsi"/>
          <w:b/>
          <w:bCs/>
          <w:sz w:val="32"/>
          <w:szCs w:val="32"/>
        </w:rPr>
        <w:t>:</w:t>
      </w:r>
      <w:r w:rsidR="00350242">
        <w:rPr>
          <w:rFonts w:asciiTheme="majorHAnsi" w:hAnsiTheme="majorHAnsi" w:cstheme="majorHAnsi"/>
          <w:b/>
          <w:bCs/>
          <w:sz w:val="32"/>
          <w:szCs w:val="32"/>
        </w:rPr>
        <w:br/>
      </w:r>
      <w:r w:rsidR="002B4FF5">
        <w:rPr>
          <w:rFonts w:asciiTheme="majorHAnsi" w:hAnsiTheme="majorHAnsi" w:cstheme="majorHAnsi"/>
          <w:b/>
          <w:bCs/>
          <w:sz w:val="32"/>
          <w:szCs w:val="32"/>
        </w:rPr>
        <w:t xml:space="preserve">IN EUROPA SFIORA I </w:t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10 </w:t>
      </w:r>
      <w:r w:rsidR="00A04DBD">
        <w:rPr>
          <w:rFonts w:asciiTheme="majorHAnsi" w:hAnsiTheme="majorHAnsi" w:cstheme="majorHAnsi"/>
          <w:b/>
          <w:bCs/>
          <w:sz w:val="32"/>
          <w:szCs w:val="32"/>
        </w:rPr>
        <w:t>MILIARDI</w:t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 DI EURO</w:t>
      </w:r>
      <w:r w:rsidR="00952070">
        <w:rPr>
          <w:rFonts w:asciiTheme="majorHAnsi" w:hAnsiTheme="majorHAnsi" w:cstheme="majorHAnsi"/>
          <w:b/>
          <w:bCs/>
          <w:sz w:val="32"/>
          <w:szCs w:val="32"/>
        </w:rPr>
        <w:t xml:space="preserve"> DI FATTURATO</w:t>
      </w:r>
    </w:p>
    <w:p w14:paraId="746CD885" w14:textId="0AA6FB77" w:rsidR="00547D8E" w:rsidRDefault="00D23D2A" w:rsidP="00DA47A5">
      <w:pPr>
        <w:spacing w:after="80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 xml:space="preserve">A SIGEP PROTAGONISTA CON </w:t>
      </w:r>
      <w:r w:rsidR="00547D8E">
        <w:rPr>
          <w:rFonts w:asciiTheme="majorHAnsi" w:hAnsiTheme="majorHAnsi" w:cstheme="majorHAnsi"/>
          <w:b/>
          <w:bCs/>
          <w:sz w:val="32"/>
          <w:szCs w:val="32"/>
        </w:rPr>
        <w:t>L’11ª</w:t>
      </w:r>
      <w:r w:rsidR="00547D8E" w:rsidRPr="00547D8E">
        <w:rPr>
          <w:rFonts w:asciiTheme="majorHAnsi" w:hAnsiTheme="majorHAnsi" w:cstheme="majorHAnsi"/>
          <w:b/>
          <w:bCs/>
          <w:sz w:val="32"/>
          <w:szCs w:val="32"/>
        </w:rPr>
        <w:t xml:space="preserve"> EDIZIONE DEL GELATO DAY</w:t>
      </w:r>
    </w:p>
    <w:p w14:paraId="74198C31" w14:textId="48536E98" w:rsidR="00D47B6D" w:rsidRPr="004A0FBC" w:rsidRDefault="00E064A0" w:rsidP="00054502">
      <w:pPr>
        <w:spacing w:after="24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PARTE</w:t>
      </w:r>
      <w:r w:rsidR="00D85427">
        <w:rPr>
          <w:rFonts w:asciiTheme="majorHAnsi" w:hAnsiTheme="majorHAnsi" w:cstheme="majorHAnsi"/>
          <w:sz w:val="24"/>
          <w:szCs w:val="24"/>
        </w:rPr>
        <w:t xml:space="preserve"> A</w:t>
      </w:r>
      <w:r w:rsidR="00D47B6D">
        <w:rPr>
          <w:rFonts w:asciiTheme="majorHAnsi" w:hAnsiTheme="majorHAnsi" w:cstheme="majorHAnsi"/>
          <w:sz w:val="24"/>
          <w:szCs w:val="24"/>
        </w:rPr>
        <w:t xml:space="preserve"> SIGEP </w:t>
      </w:r>
      <w:r w:rsidR="00D85427">
        <w:rPr>
          <w:rFonts w:asciiTheme="majorHAnsi" w:hAnsiTheme="majorHAnsi" w:cstheme="majorHAnsi"/>
          <w:sz w:val="24"/>
          <w:szCs w:val="24"/>
        </w:rPr>
        <w:t xml:space="preserve">IL COUNTDOWN PER </w:t>
      </w:r>
      <w:r w:rsidR="00D47B6D">
        <w:rPr>
          <w:rFonts w:asciiTheme="majorHAnsi" w:hAnsiTheme="majorHAnsi" w:cstheme="majorHAnsi"/>
          <w:sz w:val="24"/>
          <w:szCs w:val="24"/>
        </w:rPr>
        <w:t>L’</w:t>
      </w:r>
      <w:r w:rsidR="00D47B6D" w:rsidRPr="00955694">
        <w:rPr>
          <w:rFonts w:asciiTheme="majorHAnsi" w:hAnsiTheme="majorHAnsi" w:cstheme="majorHAnsi"/>
          <w:b/>
          <w:bCs/>
          <w:sz w:val="24"/>
          <w:szCs w:val="24"/>
        </w:rPr>
        <w:t xml:space="preserve">UNDICESIMA EDIZIONE </w:t>
      </w:r>
      <w:r w:rsidR="00D47B6D" w:rsidRPr="004A0FBC">
        <w:rPr>
          <w:rFonts w:asciiTheme="majorHAnsi" w:hAnsiTheme="majorHAnsi" w:cstheme="majorHAnsi"/>
          <w:b/>
          <w:bCs/>
          <w:sz w:val="24"/>
          <w:szCs w:val="24"/>
        </w:rPr>
        <w:t>DELLA</w:t>
      </w:r>
      <w:r w:rsidR="00D47B6D" w:rsidRPr="004A0FBC">
        <w:rPr>
          <w:rFonts w:asciiTheme="majorHAnsi" w:hAnsiTheme="majorHAnsi" w:cstheme="majorHAnsi"/>
          <w:sz w:val="24"/>
          <w:szCs w:val="24"/>
        </w:rPr>
        <w:t xml:space="preserve"> </w:t>
      </w:r>
      <w:r w:rsidR="00D47B6D" w:rsidRPr="004A0FBC">
        <w:rPr>
          <w:rFonts w:asciiTheme="majorHAnsi" w:hAnsiTheme="majorHAnsi" w:cstheme="majorHAnsi"/>
          <w:b/>
          <w:bCs/>
          <w:sz w:val="24"/>
          <w:szCs w:val="24"/>
        </w:rPr>
        <w:t>GIORNATA EUROPEA DEL GELATO ARTIGIANALE</w:t>
      </w:r>
      <w:r w:rsidR="00D47B6D" w:rsidRPr="004A0FBC">
        <w:rPr>
          <w:rFonts w:asciiTheme="majorHAnsi" w:hAnsiTheme="majorHAnsi" w:cstheme="majorHAnsi"/>
          <w:sz w:val="24"/>
          <w:szCs w:val="24"/>
        </w:rPr>
        <w:t xml:space="preserve">, </w:t>
      </w:r>
      <w:r w:rsidR="00D47B6D">
        <w:rPr>
          <w:rFonts w:asciiTheme="majorHAnsi" w:hAnsiTheme="majorHAnsi" w:cstheme="majorHAnsi"/>
          <w:sz w:val="24"/>
          <w:szCs w:val="24"/>
        </w:rPr>
        <w:t xml:space="preserve">CHE </w:t>
      </w:r>
      <w:r w:rsidR="00D47B6D" w:rsidRPr="004A0FBC">
        <w:rPr>
          <w:rFonts w:asciiTheme="majorHAnsi" w:hAnsiTheme="majorHAnsi" w:cstheme="majorHAnsi"/>
          <w:sz w:val="24"/>
          <w:szCs w:val="24"/>
        </w:rPr>
        <w:t xml:space="preserve">IL </w:t>
      </w:r>
      <w:r w:rsidR="00D47B6D" w:rsidRPr="004A0FBC">
        <w:rPr>
          <w:rFonts w:asciiTheme="majorHAnsi" w:hAnsiTheme="majorHAnsi" w:cstheme="majorHAnsi"/>
          <w:b/>
          <w:bCs/>
          <w:sz w:val="24"/>
          <w:szCs w:val="24"/>
        </w:rPr>
        <w:t>24 MARZO</w:t>
      </w:r>
      <w:r w:rsidR="00D47B6D">
        <w:rPr>
          <w:rFonts w:asciiTheme="majorHAnsi" w:hAnsiTheme="majorHAnsi" w:cstheme="majorHAnsi"/>
          <w:sz w:val="24"/>
          <w:szCs w:val="24"/>
        </w:rPr>
        <w:t xml:space="preserve"> DI OGNI ANNO CELEBRA UNO DEI PRODOTTI PIÙ AMATI DI SEMPRE, NONCHÉ IN GRADO DI MUOVERE UN GIRO D’AFFARI IN FORTE CRESCITA</w:t>
      </w:r>
      <w:r>
        <w:rPr>
          <w:rFonts w:asciiTheme="majorHAnsi" w:hAnsiTheme="majorHAnsi" w:cstheme="majorHAnsi"/>
          <w:sz w:val="24"/>
          <w:szCs w:val="24"/>
        </w:rPr>
        <w:t xml:space="preserve"> E DI SOSTENERE LE </w:t>
      </w:r>
      <w:r w:rsidRPr="00952070">
        <w:rPr>
          <w:rFonts w:asciiTheme="majorHAnsi" w:hAnsiTheme="majorHAnsi" w:cstheme="majorHAnsi"/>
          <w:b/>
          <w:bCs/>
          <w:sz w:val="24"/>
          <w:szCs w:val="24"/>
        </w:rPr>
        <w:t>FILIERE D’ECCELLENZA</w:t>
      </w:r>
      <w:r>
        <w:rPr>
          <w:rFonts w:asciiTheme="majorHAnsi" w:hAnsiTheme="majorHAnsi" w:cstheme="majorHAnsi"/>
          <w:sz w:val="24"/>
          <w:szCs w:val="24"/>
        </w:rPr>
        <w:t xml:space="preserve"> ITALIANE </w:t>
      </w:r>
      <w:r w:rsidR="00C17742">
        <w:rPr>
          <w:rFonts w:asciiTheme="majorHAnsi" w:hAnsiTheme="majorHAnsi" w:cstheme="majorHAnsi"/>
          <w:sz w:val="24"/>
          <w:szCs w:val="24"/>
        </w:rPr>
        <w:t>E IN TUTTO I</w:t>
      </w:r>
      <w:r>
        <w:rPr>
          <w:rFonts w:asciiTheme="majorHAnsi" w:hAnsiTheme="majorHAnsi" w:cstheme="majorHAnsi"/>
          <w:sz w:val="24"/>
          <w:szCs w:val="24"/>
        </w:rPr>
        <w:t>L VECCHIO CONTINENTE</w:t>
      </w:r>
      <w:r w:rsidR="00C17742">
        <w:rPr>
          <w:rFonts w:asciiTheme="majorHAnsi" w:hAnsiTheme="majorHAnsi" w:cstheme="majorHAnsi"/>
          <w:sz w:val="24"/>
          <w:szCs w:val="24"/>
        </w:rPr>
        <w:t>.</w:t>
      </w:r>
    </w:p>
    <w:p w14:paraId="12731941" w14:textId="2A2244E1" w:rsidR="001E60F9" w:rsidRPr="004D2FA7" w:rsidRDefault="00547D8E" w:rsidP="00F7398E">
      <w:pPr>
        <w:spacing w:after="24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D2FA7">
        <w:rPr>
          <w:rFonts w:asciiTheme="majorHAnsi" w:hAnsiTheme="majorHAnsi" w:cstheme="majorHAnsi"/>
          <w:i/>
          <w:iCs/>
          <w:sz w:val="24"/>
          <w:szCs w:val="24"/>
        </w:rPr>
        <w:t>Rimini</w:t>
      </w:r>
      <w:r w:rsidR="001B0EB0" w:rsidRPr="004D2FA7">
        <w:rPr>
          <w:rFonts w:asciiTheme="majorHAnsi" w:hAnsiTheme="majorHAnsi" w:cstheme="majorHAnsi"/>
          <w:i/>
          <w:iCs/>
          <w:sz w:val="24"/>
          <w:szCs w:val="24"/>
        </w:rPr>
        <w:t>,</w:t>
      </w:r>
      <w:r w:rsidR="00F55215" w:rsidRPr="004D2FA7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6E2E6D">
        <w:rPr>
          <w:rFonts w:asciiTheme="majorHAnsi" w:hAnsiTheme="majorHAnsi" w:cstheme="majorHAnsi"/>
          <w:i/>
          <w:iCs/>
          <w:sz w:val="24"/>
          <w:szCs w:val="24"/>
        </w:rPr>
        <w:t>17</w:t>
      </w:r>
      <w:r w:rsidRPr="004D2FA7">
        <w:rPr>
          <w:rFonts w:asciiTheme="majorHAnsi" w:hAnsiTheme="majorHAnsi" w:cstheme="majorHAnsi"/>
          <w:i/>
          <w:iCs/>
          <w:sz w:val="24"/>
          <w:szCs w:val="24"/>
        </w:rPr>
        <w:t xml:space="preserve"> gennaio 2023</w:t>
      </w:r>
      <w:r w:rsidR="001B0EB0" w:rsidRPr="004D2FA7">
        <w:rPr>
          <w:rFonts w:asciiTheme="majorHAnsi" w:hAnsiTheme="majorHAnsi" w:cstheme="majorHAnsi"/>
          <w:sz w:val="24"/>
          <w:szCs w:val="24"/>
        </w:rPr>
        <w:t xml:space="preserve"> –</w:t>
      </w:r>
      <w:r w:rsidR="00C77663" w:rsidRPr="004D2FA7">
        <w:rPr>
          <w:rFonts w:asciiTheme="majorHAnsi" w:hAnsiTheme="majorHAnsi" w:cstheme="majorHAnsi"/>
          <w:sz w:val="24"/>
          <w:szCs w:val="24"/>
        </w:rPr>
        <w:t xml:space="preserve"> </w:t>
      </w:r>
      <w:r w:rsidR="005C55FC" w:rsidRPr="004D2FA7">
        <w:rPr>
          <w:rFonts w:asciiTheme="majorHAnsi" w:hAnsiTheme="majorHAnsi" w:cstheme="majorHAnsi"/>
          <w:sz w:val="24"/>
          <w:szCs w:val="24"/>
        </w:rPr>
        <w:t xml:space="preserve">Inizierà </w:t>
      </w:r>
      <w:r w:rsidR="005C55FC" w:rsidRPr="004D2FA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alla </w:t>
      </w:r>
      <w:r w:rsidR="005C55FC" w:rsidRPr="004D2FA7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44° edizione di SIGEP-The Dolce World Expo</w:t>
      </w:r>
      <w:r w:rsidR="005C55FC" w:rsidRPr="004D2FA7">
        <w:rPr>
          <w:rFonts w:asciiTheme="majorHAnsi" w:hAnsiTheme="majorHAnsi" w:cstheme="majorHAnsi"/>
          <w:color w:val="000000" w:themeColor="text1"/>
          <w:sz w:val="24"/>
          <w:szCs w:val="24"/>
        </w:rPr>
        <w:t>, il Salone Internazionale di Gelateria, Pasticceria, Panificazione Artigianali e Caffè di Italian Exhibition Group, in programma dal 21 al 25 gennaio al quartiere fieristico di Rimini</w:t>
      </w:r>
      <w:r w:rsidR="0028062E" w:rsidRPr="004D2FA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il countdown per </w:t>
      </w:r>
      <w:r w:rsidR="0028062E" w:rsidRPr="004D2FA7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l’undicesima edizione della Giornata Europea del Gelato Artigianale</w:t>
      </w:r>
      <w:r w:rsidR="00C02123" w:rsidRPr="004D2FA7">
        <w:rPr>
          <w:rFonts w:asciiTheme="majorHAnsi" w:hAnsiTheme="majorHAnsi" w:cstheme="majorHAnsi"/>
          <w:color w:val="000000" w:themeColor="text1"/>
          <w:sz w:val="24"/>
          <w:szCs w:val="24"/>
        </w:rPr>
        <w:t>, u</w:t>
      </w:r>
      <w:r w:rsidR="0028062E" w:rsidRPr="004D2FA7">
        <w:rPr>
          <w:rFonts w:asciiTheme="majorHAnsi" w:hAnsiTheme="majorHAnsi" w:cstheme="majorHAnsi"/>
          <w:color w:val="000000" w:themeColor="text1"/>
          <w:sz w:val="24"/>
          <w:szCs w:val="24"/>
        </w:rPr>
        <w:t>nica Giornata che il Parlamento Europeo abbia mai dedicato a un alimento, celebrata in tutto il Vecchio Continente</w:t>
      </w:r>
      <w:r w:rsidR="00546782" w:rsidRPr="004D2FA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(e non solo)</w:t>
      </w:r>
      <w:r w:rsidR="0028062E" w:rsidRPr="004D2FA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28062E" w:rsidRPr="004D2FA7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il 24 marzo di ogni anno</w:t>
      </w:r>
      <w:r w:rsidR="0028062E" w:rsidRPr="004D2FA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D46260" w:rsidRPr="004D2FA7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con eventi, incontri ed iniziative </w:t>
      </w:r>
      <w:r w:rsidR="0028062E" w:rsidRPr="004D2FA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per contribuire alla valorizzazione di questo </w:t>
      </w:r>
      <w:r w:rsidR="0028062E" w:rsidRPr="00F7398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prodotto</w:t>
      </w:r>
      <w:r w:rsidR="001E60F9" w:rsidRPr="00F7398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r w:rsidR="007A1E94" w:rsidRPr="00F7398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amato in tutto il mondo</w:t>
      </w:r>
      <w:r w:rsidR="00C02123" w:rsidRPr="004D2FA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e della sua importante filiera</w:t>
      </w:r>
      <w:r w:rsidR="007A1E94" w:rsidRPr="004D2FA7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  <w:r w:rsidR="00F7398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CE7D2C" w:rsidRPr="004D2FA7">
        <w:rPr>
          <w:rFonts w:asciiTheme="majorHAnsi" w:hAnsiTheme="majorHAnsi" w:cstheme="majorHAnsi"/>
          <w:color w:val="000000" w:themeColor="text1"/>
          <w:sz w:val="24"/>
          <w:szCs w:val="24"/>
        </w:rPr>
        <w:t>Ed è u</w:t>
      </w:r>
      <w:r w:rsidR="007A1E94" w:rsidRPr="004D2FA7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>n amore</w:t>
      </w:r>
      <w:r w:rsidR="00E9638A" w:rsidRPr="004D2FA7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, quello per il gelato artigianale, </w:t>
      </w:r>
      <w:r w:rsidR="007A1E94" w:rsidRPr="004D2FA7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che non conosce crisi. </w:t>
      </w:r>
    </w:p>
    <w:p w14:paraId="24E1261B" w14:textId="5777593D" w:rsidR="00451E09" w:rsidRPr="004D2FA7" w:rsidRDefault="00A04DBD" w:rsidP="004D2FA7">
      <w:pPr>
        <w:spacing w:after="8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D2FA7">
        <w:rPr>
          <w:rFonts w:asciiTheme="majorHAnsi" w:hAnsiTheme="majorHAnsi" w:cstheme="majorHAnsi"/>
          <w:b/>
          <w:bCs/>
          <w:sz w:val="24"/>
          <w:szCs w:val="24"/>
        </w:rPr>
        <w:t>I NUMERI</w:t>
      </w:r>
      <w:r w:rsidR="0026477C" w:rsidRPr="004D2FA7">
        <w:rPr>
          <w:rFonts w:asciiTheme="majorHAnsi" w:hAnsiTheme="majorHAnsi" w:cstheme="majorHAnsi"/>
          <w:b/>
          <w:bCs/>
          <w:sz w:val="24"/>
          <w:szCs w:val="24"/>
        </w:rPr>
        <w:t xml:space="preserve"> IN EUROPA</w:t>
      </w:r>
      <w:r w:rsidRPr="004D2FA7">
        <w:rPr>
          <w:rFonts w:asciiTheme="majorHAnsi" w:hAnsiTheme="majorHAnsi" w:cstheme="majorHAnsi"/>
          <w:sz w:val="24"/>
          <w:szCs w:val="24"/>
        </w:rPr>
        <w:t xml:space="preserve">. </w:t>
      </w:r>
      <w:r w:rsidR="00451E09" w:rsidRPr="004D2FA7">
        <w:rPr>
          <w:rFonts w:asciiTheme="majorHAnsi" w:hAnsiTheme="majorHAnsi" w:cstheme="majorHAnsi"/>
          <w:sz w:val="24"/>
          <w:szCs w:val="24"/>
        </w:rPr>
        <w:t xml:space="preserve">Dopo i mesi della pandemia, </w:t>
      </w:r>
      <w:r w:rsidR="00C46C6A" w:rsidRPr="004D2FA7">
        <w:rPr>
          <w:rFonts w:asciiTheme="majorHAnsi" w:hAnsiTheme="majorHAnsi" w:cstheme="majorHAnsi"/>
          <w:sz w:val="24"/>
          <w:szCs w:val="24"/>
        </w:rPr>
        <w:t>il 2022</w:t>
      </w:r>
      <w:r w:rsidR="00257395" w:rsidRPr="004D2FA7">
        <w:rPr>
          <w:rFonts w:asciiTheme="majorHAnsi" w:hAnsiTheme="majorHAnsi" w:cstheme="majorHAnsi"/>
          <w:sz w:val="24"/>
          <w:szCs w:val="24"/>
        </w:rPr>
        <w:t xml:space="preserve"> </w:t>
      </w:r>
      <w:r w:rsidR="00C46C6A" w:rsidRPr="004D2FA7">
        <w:rPr>
          <w:rFonts w:asciiTheme="majorHAnsi" w:hAnsiTheme="majorHAnsi" w:cstheme="majorHAnsi"/>
          <w:sz w:val="24"/>
          <w:szCs w:val="24"/>
        </w:rPr>
        <w:t xml:space="preserve">ha infatti visto un </w:t>
      </w:r>
      <w:r w:rsidR="00C46C6A" w:rsidRPr="004D2FA7">
        <w:rPr>
          <w:rFonts w:asciiTheme="majorHAnsi" w:hAnsiTheme="majorHAnsi" w:cstheme="majorHAnsi"/>
          <w:b/>
          <w:bCs/>
          <w:sz w:val="24"/>
          <w:szCs w:val="24"/>
        </w:rPr>
        <w:t>record di vendite del gelato</w:t>
      </w:r>
      <w:r w:rsidR="00257395" w:rsidRPr="004D2FA7">
        <w:rPr>
          <w:rFonts w:asciiTheme="majorHAnsi" w:hAnsiTheme="majorHAnsi" w:cstheme="majorHAnsi"/>
          <w:b/>
          <w:bCs/>
          <w:sz w:val="24"/>
          <w:szCs w:val="24"/>
        </w:rPr>
        <w:t xml:space="preserve"> artigianale</w:t>
      </w:r>
      <w:r w:rsidR="00C46C6A" w:rsidRPr="004D2FA7">
        <w:rPr>
          <w:rFonts w:asciiTheme="majorHAnsi" w:hAnsiTheme="majorHAnsi" w:cstheme="majorHAnsi"/>
          <w:b/>
          <w:bCs/>
          <w:sz w:val="24"/>
          <w:szCs w:val="24"/>
        </w:rPr>
        <w:t xml:space="preserve"> in Europa</w:t>
      </w:r>
      <w:r w:rsidR="00C46C6A" w:rsidRPr="004D2FA7">
        <w:rPr>
          <w:rFonts w:asciiTheme="majorHAnsi" w:hAnsiTheme="majorHAnsi" w:cstheme="majorHAnsi"/>
          <w:sz w:val="24"/>
          <w:szCs w:val="24"/>
        </w:rPr>
        <w:t xml:space="preserve">, con un fatturato </w:t>
      </w:r>
      <w:r w:rsidR="00031A56" w:rsidRPr="004D2FA7">
        <w:rPr>
          <w:rFonts w:asciiTheme="majorHAnsi" w:hAnsiTheme="majorHAnsi" w:cstheme="majorHAnsi"/>
          <w:sz w:val="24"/>
          <w:szCs w:val="24"/>
        </w:rPr>
        <w:t>arriva</w:t>
      </w:r>
      <w:r w:rsidR="000D3D41">
        <w:rPr>
          <w:rFonts w:asciiTheme="majorHAnsi" w:hAnsiTheme="majorHAnsi" w:cstheme="majorHAnsi"/>
          <w:sz w:val="24"/>
          <w:szCs w:val="24"/>
        </w:rPr>
        <w:t>t</w:t>
      </w:r>
      <w:r w:rsidR="00031A56" w:rsidRPr="004D2FA7">
        <w:rPr>
          <w:rFonts w:asciiTheme="majorHAnsi" w:hAnsiTheme="majorHAnsi" w:cstheme="majorHAnsi"/>
          <w:sz w:val="24"/>
          <w:szCs w:val="24"/>
        </w:rPr>
        <w:t xml:space="preserve">o a sfiorare i </w:t>
      </w:r>
      <w:r w:rsidR="00031A56" w:rsidRPr="004D2FA7">
        <w:rPr>
          <w:rFonts w:asciiTheme="majorHAnsi" w:hAnsiTheme="majorHAnsi" w:cstheme="majorHAnsi"/>
          <w:b/>
          <w:bCs/>
          <w:sz w:val="24"/>
          <w:szCs w:val="24"/>
        </w:rPr>
        <w:t>10 miliardi di euro</w:t>
      </w:r>
      <w:r w:rsidR="00031A56" w:rsidRPr="004D2FA7">
        <w:rPr>
          <w:rFonts w:asciiTheme="majorHAnsi" w:hAnsiTheme="majorHAnsi" w:cstheme="majorHAnsi"/>
          <w:sz w:val="24"/>
          <w:szCs w:val="24"/>
        </w:rPr>
        <w:t xml:space="preserve">, </w:t>
      </w:r>
      <w:r w:rsidR="00C46C6A" w:rsidRPr="004D2FA7">
        <w:rPr>
          <w:rFonts w:asciiTheme="majorHAnsi" w:hAnsiTheme="majorHAnsi" w:cstheme="majorHAnsi"/>
          <w:sz w:val="24"/>
          <w:szCs w:val="24"/>
        </w:rPr>
        <w:t xml:space="preserve">in crescita </w:t>
      </w:r>
      <w:r w:rsidR="00C46C6A" w:rsidRPr="004D2FA7">
        <w:rPr>
          <w:rFonts w:asciiTheme="majorHAnsi" w:hAnsiTheme="majorHAnsi" w:cstheme="majorHAnsi"/>
          <w:b/>
          <w:bCs/>
          <w:sz w:val="24"/>
          <w:szCs w:val="24"/>
        </w:rPr>
        <w:t>del 13% rispetto all’anno precedente</w:t>
      </w:r>
      <w:r w:rsidR="00997111" w:rsidRPr="004D2FA7">
        <w:rPr>
          <w:rFonts w:asciiTheme="majorHAnsi" w:hAnsiTheme="majorHAnsi" w:cstheme="majorHAnsi"/>
          <w:sz w:val="24"/>
          <w:szCs w:val="24"/>
        </w:rPr>
        <w:t xml:space="preserve"> </w:t>
      </w:r>
      <w:r w:rsidR="00C46C6A" w:rsidRPr="004D2FA7">
        <w:rPr>
          <w:rFonts w:asciiTheme="majorHAnsi" w:hAnsiTheme="majorHAnsi" w:cstheme="majorHAnsi"/>
          <w:sz w:val="24"/>
          <w:szCs w:val="24"/>
        </w:rPr>
        <w:t>(9,83 miliardi di euro nel 2022 contro gli 8,7 del 2021). La crescita, cui ha</w:t>
      </w:r>
      <w:r w:rsidR="00E57C19" w:rsidRPr="004D2FA7">
        <w:rPr>
          <w:rFonts w:asciiTheme="majorHAnsi" w:hAnsiTheme="majorHAnsi" w:cstheme="majorHAnsi"/>
          <w:sz w:val="24"/>
          <w:szCs w:val="24"/>
        </w:rPr>
        <w:t>nno</w:t>
      </w:r>
      <w:r w:rsidR="00C46C6A" w:rsidRPr="004D2FA7">
        <w:rPr>
          <w:rFonts w:asciiTheme="majorHAnsi" w:hAnsiTheme="majorHAnsi" w:cstheme="majorHAnsi"/>
          <w:sz w:val="24"/>
          <w:szCs w:val="24"/>
        </w:rPr>
        <w:t xml:space="preserve"> certamente contribuito anche </w:t>
      </w:r>
      <w:r w:rsidR="00E57C19" w:rsidRPr="004D2FA7">
        <w:rPr>
          <w:rFonts w:asciiTheme="majorHAnsi" w:hAnsiTheme="majorHAnsi" w:cstheme="majorHAnsi"/>
          <w:sz w:val="24"/>
          <w:szCs w:val="24"/>
        </w:rPr>
        <w:t>le dinamiche inflattive</w:t>
      </w:r>
      <w:r w:rsidR="00871247" w:rsidRPr="004D2FA7">
        <w:rPr>
          <w:rFonts w:asciiTheme="majorHAnsi" w:hAnsiTheme="majorHAnsi" w:cstheme="majorHAnsi"/>
          <w:sz w:val="24"/>
          <w:szCs w:val="24"/>
        </w:rPr>
        <w:t xml:space="preserve">, </w:t>
      </w:r>
      <w:r w:rsidR="00C46C6A" w:rsidRPr="004D2FA7">
        <w:rPr>
          <w:rFonts w:asciiTheme="majorHAnsi" w:hAnsiTheme="majorHAnsi" w:cstheme="majorHAnsi"/>
          <w:sz w:val="24"/>
          <w:szCs w:val="24"/>
        </w:rPr>
        <w:t xml:space="preserve">è stata </w:t>
      </w:r>
      <w:r w:rsidR="00871247" w:rsidRPr="004D2FA7">
        <w:rPr>
          <w:rFonts w:asciiTheme="majorHAnsi" w:hAnsiTheme="majorHAnsi" w:cstheme="majorHAnsi"/>
          <w:sz w:val="24"/>
          <w:szCs w:val="24"/>
        </w:rPr>
        <w:t xml:space="preserve">principalmente alimentata </w:t>
      </w:r>
      <w:r w:rsidR="00C46C6A" w:rsidRPr="004D2FA7">
        <w:rPr>
          <w:rFonts w:asciiTheme="majorHAnsi" w:hAnsiTheme="majorHAnsi" w:cstheme="majorHAnsi"/>
          <w:sz w:val="24"/>
          <w:szCs w:val="24"/>
        </w:rPr>
        <w:t>da un clima particolarmente favorevole</w:t>
      </w:r>
      <w:r w:rsidR="00871247" w:rsidRPr="004D2FA7">
        <w:rPr>
          <w:rFonts w:asciiTheme="majorHAnsi" w:hAnsiTheme="majorHAnsi" w:cstheme="majorHAnsi"/>
          <w:sz w:val="24"/>
          <w:szCs w:val="24"/>
        </w:rPr>
        <w:t xml:space="preserve"> e</w:t>
      </w:r>
      <w:r w:rsidR="00C46C6A" w:rsidRPr="004D2FA7">
        <w:rPr>
          <w:rFonts w:asciiTheme="majorHAnsi" w:hAnsiTheme="majorHAnsi" w:cstheme="majorHAnsi"/>
          <w:sz w:val="24"/>
          <w:szCs w:val="24"/>
        </w:rPr>
        <w:t xml:space="preserve"> dalla ripresa dei flussi turistici</w:t>
      </w:r>
      <w:r w:rsidR="004F7FC5" w:rsidRPr="004D2FA7">
        <w:rPr>
          <w:rFonts w:asciiTheme="majorHAnsi" w:hAnsiTheme="majorHAnsi" w:cstheme="majorHAnsi"/>
          <w:sz w:val="24"/>
          <w:szCs w:val="24"/>
        </w:rPr>
        <w:t xml:space="preserve"> che, in alcune aree, ha permesso di toccare punte di </w:t>
      </w:r>
      <w:r w:rsidR="00C46C6A" w:rsidRPr="004D2FA7">
        <w:rPr>
          <w:rFonts w:asciiTheme="majorHAnsi" w:hAnsiTheme="majorHAnsi" w:cstheme="majorHAnsi"/>
          <w:sz w:val="24"/>
          <w:szCs w:val="24"/>
        </w:rPr>
        <w:t xml:space="preserve">oltre il </w:t>
      </w:r>
      <w:r w:rsidR="004F7FC5" w:rsidRPr="004D2FA7">
        <w:rPr>
          <w:rFonts w:asciiTheme="majorHAnsi" w:hAnsiTheme="majorHAnsi" w:cstheme="majorHAnsi"/>
          <w:sz w:val="24"/>
          <w:szCs w:val="24"/>
        </w:rPr>
        <w:t>+</w:t>
      </w:r>
      <w:r w:rsidR="00C46C6A" w:rsidRPr="004D2FA7">
        <w:rPr>
          <w:rFonts w:asciiTheme="majorHAnsi" w:hAnsiTheme="majorHAnsi" w:cstheme="majorHAnsi"/>
          <w:sz w:val="24"/>
          <w:szCs w:val="24"/>
        </w:rPr>
        <w:t>20%</w:t>
      </w:r>
      <w:r w:rsidR="004F7FC5" w:rsidRPr="004D2FA7">
        <w:rPr>
          <w:rFonts w:asciiTheme="majorHAnsi" w:hAnsiTheme="majorHAnsi" w:cstheme="majorHAnsi"/>
          <w:sz w:val="24"/>
          <w:szCs w:val="24"/>
        </w:rPr>
        <w:t xml:space="preserve"> nei trend di vendita</w:t>
      </w:r>
      <w:r w:rsidR="00C46C6A" w:rsidRPr="004D2FA7">
        <w:rPr>
          <w:rFonts w:asciiTheme="majorHAnsi" w:hAnsiTheme="majorHAnsi" w:cstheme="majorHAnsi"/>
          <w:sz w:val="24"/>
          <w:szCs w:val="24"/>
        </w:rPr>
        <w:t>.</w:t>
      </w:r>
    </w:p>
    <w:p w14:paraId="01254919" w14:textId="1677F939" w:rsidR="00A04DBD" w:rsidRPr="00967065" w:rsidRDefault="000C6B50" w:rsidP="004D2FA7">
      <w:pPr>
        <w:spacing w:after="240" w:line="240" w:lineRule="auto"/>
        <w:jc w:val="both"/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</w:pPr>
      <w:r w:rsidRPr="004D2FA7">
        <w:rPr>
          <w:rFonts w:asciiTheme="majorHAnsi" w:hAnsiTheme="majorHAnsi" w:cstheme="majorHAnsi"/>
          <w:sz w:val="24"/>
          <w:szCs w:val="24"/>
        </w:rPr>
        <w:t xml:space="preserve">E nonostante gli aumenti dei costi di energia e materie prime tengano sotto pressione la redditività delle imprese artigiane, </w:t>
      </w:r>
      <w:r w:rsidR="00452FD0" w:rsidRPr="004D2FA7">
        <w:rPr>
          <w:rFonts w:asciiTheme="majorHAnsi" w:hAnsiTheme="majorHAnsi" w:cstheme="majorHAnsi"/>
          <w:sz w:val="24"/>
          <w:szCs w:val="24"/>
        </w:rPr>
        <w:t xml:space="preserve">resta stabile la presenza di gelaterie in Europa, che si conferma assoluta protagonista nel mondo quando si parla di gelato artigianale. </w:t>
      </w:r>
      <w:r w:rsidR="004D6DA2" w:rsidRPr="00967065">
        <w:rPr>
          <w:rFonts w:asciiTheme="majorHAnsi" w:hAnsiTheme="majorHAnsi" w:cstheme="majorHAnsi"/>
          <w:sz w:val="24"/>
          <w:szCs w:val="24"/>
        </w:rPr>
        <w:t xml:space="preserve">Il Vecchio Continente è infatti </w:t>
      </w:r>
      <w:r w:rsidR="0026477C" w:rsidRPr="009670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in prima fila sia per presenza di gelaterie </w:t>
      </w:r>
      <w:r w:rsidR="00303A8F" w:rsidRPr="00967065">
        <w:rPr>
          <w:rFonts w:asciiTheme="majorHAnsi" w:hAnsiTheme="majorHAnsi" w:cstheme="majorHAnsi"/>
          <w:color w:val="000000" w:themeColor="text1"/>
          <w:sz w:val="24"/>
          <w:szCs w:val="24"/>
        </w:rPr>
        <w:t>(</w:t>
      </w:r>
      <w:r w:rsidR="00BF4910" w:rsidRPr="0096706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oltre</w:t>
      </w:r>
      <w:r w:rsidR="0026477C" w:rsidRPr="0096706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65 mila</w:t>
      </w:r>
      <w:r w:rsidR="00BF4910" w:rsidRPr="0096706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punti vendita e </w:t>
      </w:r>
      <w:r w:rsidR="00BF4910" w:rsidRPr="00967065">
        <w:rPr>
          <w:rFonts w:asciiTheme="majorHAnsi" w:hAnsiTheme="majorHAnsi" w:cstheme="majorHAnsi"/>
          <w:b/>
          <w:bCs/>
          <w:sz w:val="24"/>
          <w:szCs w:val="24"/>
        </w:rPr>
        <w:t>300</w:t>
      </w:r>
      <w:r w:rsidR="00093C15" w:rsidRPr="00967065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BF4910" w:rsidRPr="00967065">
        <w:rPr>
          <w:rFonts w:asciiTheme="majorHAnsi" w:hAnsiTheme="majorHAnsi" w:cstheme="majorHAnsi"/>
          <w:b/>
          <w:bCs/>
          <w:sz w:val="24"/>
          <w:szCs w:val="24"/>
        </w:rPr>
        <w:t>mila addetti</w:t>
      </w:r>
      <w:r w:rsidR="00303A8F" w:rsidRPr="00967065">
        <w:rPr>
          <w:rFonts w:asciiTheme="majorHAnsi" w:hAnsiTheme="majorHAnsi" w:cstheme="majorHAnsi"/>
          <w:sz w:val="24"/>
          <w:szCs w:val="24"/>
        </w:rPr>
        <w:t>)</w:t>
      </w:r>
      <w:r w:rsidR="00BF4910" w:rsidRPr="00967065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="0026477C" w:rsidRPr="009670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314D5C" w:rsidRPr="00967065">
        <w:rPr>
          <w:rFonts w:asciiTheme="majorHAnsi" w:hAnsiTheme="majorHAnsi" w:cstheme="majorHAnsi"/>
          <w:color w:val="000000" w:themeColor="text1"/>
          <w:sz w:val="24"/>
          <w:szCs w:val="24"/>
        </w:rPr>
        <w:t>con protagonist</w:t>
      </w:r>
      <w:r w:rsidR="00E84E80" w:rsidRPr="00967065">
        <w:rPr>
          <w:rFonts w:asciiTheme="majorHAnsi" w:hAnsiTheme="majorHAnsi" w:cstheme="majorHAnsi"/>
          <w:color w:val="000000" w:themeColor="text1"/>
          <w:sz w:val="24"/>
          <w:szCs w:val="24"/>
        </w:rPr>
        <w:t>e</w:t>
      </w:r>
      <w:r w:rsidR="00314D5C" w:rsidRPr="009670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1676B0" w:rsidRPr="009670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Germania (9.000), </w:t>
      </w:r>
      <w:r w:rsidR="00314D5C" w:rsidRPr="00967065">
        <w:rPr>
          <w:rFonts w:asciiTheme="majorHAnsi" w:hAnsiTheme="majorHAnsi" w:cstheme="majorHAnsi"/>
          <w:color w:val="000000" w:themeColor="text1"/>
          <w:sz w:val="24"/>
          <w:szCs w:val="24"/>
        </w:rPr>
        <w:t>Spagna (2.200), Polonia (2.000), Inghilterra (1.100) e Austria (900), a cui seguono Grecia (680) e Francia (450)</w:t>
      </w:r>
      <w:r w:rsidR="000A2B00" w:rsidRPr="00967065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="00314D5C" w:rsidRPr="009670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26477C" w:rsidRPr="009670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sia per </w:t>
      </w:r>
      <w:r w:rsidR="0026477C" w:rsidRPr="0096706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consumi artigianali</w:t>
      </w:r>
      <w:r w:rsidR="0026477C" w:rsidRPr="009670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con </w:t>
      </w:r>
      <w:r w:rsidR="0026477C" w:rsidRPr="00967065">
        <w:rPr>
          <w:rFonts w:asciiTheme="majorHAnsi" w:hAnsiTheme="majorHAnsi" w:cstheme="majorHAnsi"/>
          <w:color w:val="000000" w:themeColor="text1"/>
          <w:sz w:val="24"/>
          <w:szCs w:val="24"/>
          <w:lang w:bidi="it-IT"/>
        </w:rPr>
        <w:t xml:space="preserve">Italia, Germania, Spagna e Polonia </w:t>
      </w:r>
      <w:r w:rsidR="001E7349" w:rsidRPr="00967065">
        <w:rPr>
          <w:rFonts w:asciiTheme="majorHAnsi" w:hAnsiTheme="majorHAnsi" w:cstheme="majorHAnsi"/>
          <w:color w:val="000000" w:themeColor="text1"/>
          <w:sz w:val="24"/>
          <w:szCs w:val="24"/>
          <w:lang w:bidi="it-IT"/>
        </w:rPr>
        <w:t xml:space="preserve">alla guida, senza dimenticare il ruolo di </w:t>
      </w:r>
      <w:r w:rsidR="0026477C" w:rsidRPr="00967065">
        <w:rPr>
          <w:rFonts w:asciiTheme="majorHAnsi" w:hAnsiTheme="majorHAnsi" w:cstheme="majorHAnsi"/>
          <w:color w:val="000000" w:themeColor="text1"/>
          <w:sz w:val="24"/>
          <w:szCs w:val="24"/>
          <w:lang w:bidi="it-IT"/>
        </w:rPr>
        <w:t>paesi come l’</w:t>
      </w:r>
      <w:r w:rsidR="0026477C" w:rsidRPr="0096706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bidi="it-IT"/>
        </w:rPr>
        <w:t>Austria</w:t>
      </w:r>
      <w:r w:rsidR="0052741A" w:rsidRPr="00967065">
        <w:rPr>
          <w:rFonts w:asciiTheme="majorHAnsi" w:hAnsiTheme="majorHAnsi" w:cstheme="majorHAnsi"/>
          <w:color w:val="000000" w:themeColor="text1"/>
          <w:sz w:val="24"/>
          <w:szCs w:val="24"/>
          <w:lang w:bidi="it-IT"/>
        </w:rPr>
        <w:t xml:space="preserve"> - </w:t>
      </w:r>
      <w:r w:rsidR="0026477C" w:rsidRPr="009670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protagonista </w:t>
      </w:r>
      <w:r w:rsidR="0052741A" w:rsidRPr="00967065">
        <w:rPr>
          <w:rFonts w:asciiTheme="majorHAnsi" w:hAnsiTheme="majorHAnsi" w:cstheme="majorHAnsi"/>
          <w:color w:val="000000" w:themeColor="text1"/>
          <w:sz w:val="24"/>
          <w:szCs w:val="24"/>
        </w:rPr>
        <w:t>dell’</w:t>
      </w:r>
      <w:r w:rsidR="0026477C" w:rsidRPr="009670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edizione </w:t>
      </w:r>
      <w:r w:rsidR="0052741A" w:rsidRPr="009670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2023 </w:t>
      </w:r>
      <w:r w:rsidR="0026477C" w:rsidRPr="009670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del Gelato Day con il </w:t>
      </w:r>
      <w:r w:rsidR="0026477C" w:rsidRPr="0096706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Gusto dell’Anno, Apfelstrudel</w:t>
      </w:r>
      <w:r w:rsidR="0052741A" w:rsidRPr="009670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-</w:t>
      </w:r>
      <w:r w:rsidR="0026477C" w:rsidRPr="00967065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="00F634CC" w:rsidRPr="009670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nonché</w:t>
      </w:r>
      <w:r w:rsidR="0026477C" w:rsidRPr="00967065">
        <w:rPr>
          <w:rFonts w:asciiTheme="majorHAnsi" w:hAnsiTheme="majorHAnsi" w:cstheme="majorHAnsi"/>
          <w:color w:val="000000" w:themeColor="text1"/>
          <w:sz w:val="24"/>
          <w:szCs w:val="24"/>
          <w:lang w:bidi="it-IT"/>
        </w:rPr>
        <w:t xml:space="preserve"> la Francia, </w:t>
      </w:r>
      <w:r w:rsidR="001E7349" w:rsidRPr="00967065">
        <w:rPr>
          <w:rFonts w:asciiTheme="majorHAnsi" w:hAnsiTheme="majorHAnsi" w:cstheme="majorHAnsi"/>
          <w:color w:val="000000" w:themeColor="text1"/>
          <w:sz w:val="24"/>
          <w:szCs w:val="24"/>
          <w:lang w:bidi="it-IT"/>
        </w:rPr>
        <w:t>i</w:t>
      </w:r>
      <w:r w:rsidR="0026477C" w:rsidRPr="00967065">
        <w:rPr>
          <w:rFonts w:asciiTheme="majorHAnsi" w:hAnsiTheme="majorHAnsi" w:cstheme="majorHAnsi"/>
          <w:color w:val="000000" w:themeColor="text1"/>
          <w:sz w:val="24"/>
          <w:szCs w:val="24"/>
          <w:lang w:bidi="it-IT"/>
        </w:rPr>
        <w:t xml:space="preserve">l Belgio </w:t>
      </w:r>
      <w:r w:rsidR="001E7349" w:rsidRPr="00967065">
        <w:rPr>
          <w:rFonts w:asciiTheme="majorHAnsi" w:hAnsiTheme="majorHAnsi" w:cstheme="majorHAnsi"/>
          <w:color w:val="000000" w:themeColor="text1"/>
          <w:sz w:val="24"/>
          <w:szCs w:val="24"/>
          <w:lang w:bidi="it-IT"/>
        </w:rPr>
        <w:t xml:space="preserve">e </w:t>
      </w:r>
      <w:r w:rsidR="0026477C" w:rsidRPr="00967065">
        <w:rPr>
          <w:rFonts w:asciiTheme="majorHAnsi" w:hAnsiTheme="majorHAnsi" w:cstheme="majorHAnsi"/>
          <w:color w:val="000000" w:themeColor="text1"/>
          <w:sz w:val="24"/>
          <w:szCs w:val="24"/>
          <w:lang w:bidi="it-IT"/>
        </w:rPr>
        <w:t>l’Olanda</w:t>
      </w:r>
      <w:r w:rsidR="0026477C" w:rsidRPr="00967065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  <w:r w:rsidR="000F5F67" w:rsidRPr="00967065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 xml:space="preserve"> </w:t>
      </w:r>
    </w:p>
    <w:p w14:paraId="2D60547A" w14:textId="497BB17F" w:rsidR="009E5E1A" w:rsidRPr="004D2FA7" w:rsidRDefault="0026477C" w:rsidP="004D2FA7">
      <w:pPr>
        <w:spacing w:after="240" w:line="240" w:lineRule="auto"/>
        <w:jc w:val="both"/>
        <w:rPr>
          <w:rFonts w:asciiTheme="majorHAnsi" w:hAnsiTheme="majorHAnsi" w:cstheme="majorHAnsi"/>
          <w:iCs/>
          <w:color w:val="000000" w:themeColor="text1"/>
          <w:sz w:val="24"/>
          <w:szCs w:val="24"/>
        </w:rPr>
      </w:pPr>
      <w:r w:rsidRPr="00967065">
        <w:rPr>
          <w:rFonts w:asciiTheme="majorHAnsi" w:hAnsiTheme="majorHAnsi" w:cstheme="majorHAnsi"/>
          <w:b/>
          <w:bCs/>
          <w:iCs/>
          <w:color w:val="000000" w:themeColor="text1"/>
          <w:sz w:val="24"/>
          <w:szCs w:val="24"/>
        </w:rPr>
        <w:t>I</w:t>
      </w:r>
      <w:r w:rsidR="00812737" w:rsidRPr="00967065">
        <w:rPr>
          <w:rFonts w:asciiTheme="majorHAnsi" w:hAnsiTheme="majorHAnsi" w:cstheme="majorHAnsi"/>
          <w:b/>
          <w:bCs/>
          <w:iCs/>
          <w:color w:val="000000" w:themeColor="text1"/>
          <w:sz w:val="24"/>
          <w:szCs w:val="24"/>
        </w:rPr>
        <w:t xml:space="preserve"> NUMERI I</w:t>
      </w:r>
      <w:r w:rsidRPr="00967065">
        <w:rPr>
          <w:rFonts w:asciiTheme="majorHAnsi" w:hAnsiTheme="majorHAnsi" w:cstheme="majorHAnsi"/>
          <w:b/>
          <w:bCs/>
          <w:iCs/>
          <w:color w:val="000000" w:themeColor="text1"/>
          <w:sz w:val="24"/>
          <w:szCs w:val="24"/>
        </w:rPr>
        <w:t>N ITALIA.</w:t>
      </w:r>
      <w:r w:rsidRPr="00967065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 </w:t>
      </w:r>
      <w:r w:rsidR="00812737" w:rsidRPr="00967065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>Ancora più importanti i trend di crescita nel Belpaese</w:t>
      </w:r>
      <w:r w:rsidR="00126C44" w:rsidRPr="00967065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, dove la filiera del gelato artigianale muove </w:t>
      </w:r>
      <w:r w:rsidR="00D07B50" w:rsidRPr="00967065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nel complesso </w:t>
      </w:r>
      <w:r w:rsidR="00126C44" w:rsidRPr="00967065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>un giro d’affari da 3,8 miliardi di euro e impiega oltre 100 mila addetti. Nel 2022</w:t>
      </w:r>
      <w:r w:rsidR="004D644F" w:rsidRPr="00967065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 le vendite di</w:t>
      </w:r>
      <w:r w:rsidR="00E12285" w:rsidRPr="00967065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 gelato artigianale </w:t>
      </w:r>
      <w:r w:rsidR="004D644F" w:rsidRPr="00967065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>hanno</w:t>
      </w:r>
      <w:r w:rsidR="00E12285" w:rsidRPr="00967065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 raggiunto i </w:t>
      </w:r>
      <w:r w:rsidR="00E12285" w:rsidRPr="00967065">
        <w:rPr>
          <w:rFonts w:asciiTheme="majorHAnsi" w:hAnsiTheme="majorHAnsi" w:cstheme="majorHAnsi"/>
          <w:b/>
          <w:bCs/>
          <w:iCs/>
          <w:color w:val="000000" w:themeColor="text1"/>
          <w:sz w:val="24"/>
          <w:szCs w:val="24"/>
        </w:rPr>
        <w:t>2,7 miliardi di euro</w:t>
      </w:r>
      <w:r w:rsidR="00E12285" w:rsidRPr="00967065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 tra gelaterie, pasticcerie e bar con gelato, in </w:t>
      </w:r>
      <w:r w:rsidR="00E12285" w:rsidRPr="00967065">
        <w:rPr>
          <w:rFonts w:asciiTheme="majorHAnsi" w:hAnsiTheme="majorHAnsi" w:cstheme="majorHAnsi"/>
          <w:b/>
          <w:bCs/>
          <w:iCs/>
          <w:color w:val="000000" w:themeColor="text1"/>
          <w:sz w:val="24"/>
          <w:szCs w:val="24"/>
        </w:rPr>
        <w:t xml:space="preserve">crescita </w:t>
      </w:r>
      <w:r w:rsidRPr="00967065">
        <w:rPr>
          <w:rFonts w:asciiTheme="majorHAnsi" w:hAnsiTheme="majorHAnsi" w:cstheme="majorHAnsi"/>
          <w:b/>
          <w:bCs/>
          <w:iCs/>
          <w:color w:val="000000" w:themeColor="text1"/>
          <w:sz w:val="24"/>
          <w:szCs w:val="24"/>
        </w:rPr>
        <w:t>del 16% rispetto al 2021</w:t>
      </w:r>
      <w:r w:rsidRPr="00967065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 (2,3 miliardi nel 2021 e 1,85 miliardi nel 2020). </w:t>
      </w:r>
      <w:r w:rsidR="00BF50DF" w:rsidRPr="00967065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Ad aumentare è anche il </w:t>
      </w:r>
      <w:r w:rsidR="00BF50DF" w:rsidRPr="00967065">
        <w:rPr>
          <w:rFonts w:asciiTheme="majorHAnsi" w:hAnsiTheme="majorHAnsi" w:cstheme="majorHAnsi"/>
          <w:b/>
          <w:bCs/>
          <w:iCs/>
          <w:color w:val="000000" w:themeColor="text1"/>
          <w:sz w:val="24"/>
          <w:szCs w:val="24"/>
        </w:rPr>
        <w:t>numero di gelaterie</w:t>
      </w:r>
      <w:r w:rsidR="00BF50DF" w:rsidRPr="00967065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 sul territorio nazionale (+139 punti vendita)</w:t>
      </w:r>
      <w:r w:rsidR="00AE6611" w:rsidRPr="00967065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, con </w:t>
      </w:r>
      <w:r w:rsidR="00AE6611" w:rsidRPr="00967065">
        <w:rPr>
          <w:rFonts w:asciiTheme="majorHAnsi" w:hAnsiTheme="majorHAnsi" w:cstheme="majorHAnsi"/>
          <w:b/>
          <w:bCs/>
          <w:iCs/>
          <w:color w:val="000000" w:themeColor="text1"/>
          <w:sz w:val="24"/>
          <w:szCs w:val="24"/>
        </w:rPr>
        <w:t>Lombardia, Sicilia e Campania sul podio delle regioni</w:t>
      </w:r>
      <w:r w:rsidR="00AE6611" w:rsidRPr="00967065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 con </w:t>
      </w:r>
      <w:r w:rsidR="00AE7469" w:rsidRPr="00967065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>la maggior presenza</w:t>
      </w:r>
      <w:r w:rsidR="00AE6611" w:rsidRPr="00967065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 di laboratori di produzione artigianale. </w:t>
      </w:r>
      <w:r w:rsidR="00983438" w:rsidRPr="00967065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Cresce </w:t>
      </w:r>
      <w:r w:rsidR="00B22215" w:rsidRPr="00967065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>poi</w:t>
      </w:r>
      <w:r w:rsidR="00807D7D" w:rsidRPr="00967065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 </w:t>
      </w:r>
      <w:r w:rsidR="00A61F9F" w:rsidRPr="00967065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del 5% annuo </w:t>
      </w:r>
      <w:r w:rsidR="00807D7D" w:rsidRPr="00967065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l’impatto dell’acquisto </w:t>
      </w:r>
      <w:r w:rsidR="00A61F9F" w:rsidRPr="00967065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da parte delle aziende </w:t>
      </w:r>
      <w:r w:rsidR="00807D7D" w:rsidRPr="00967065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di </w:t>
      </w:r>
      <w:r w:rsidR="00807D7D" w:rsidRPr="00967065">
        <w:rPr>
          <w:rFonts w:asciiTheme="majorHAnsi" w:hAnsiTheme="majorHAnsi" w:cstheme="majorHAnsi"/>
          <w:b/>
          <w:bCs/>
          <w:iCs/>
          <w:color w:val="000000" w:themeColor="text1"/>
          <w:sz w:val="24"/>
          <w:szCs w:val="24"/>
        </w:rPr>
        <w:t>prodotti agroalimentari</w:t>
      </w:r>
      <w:r w:rsidR="00A61F9F" w:rsidRPr="00967065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, dal latte (ben </w:t>
      </w:r>
      <w:r w:rsidR="00B22215" w:rsidRPr="00967065">
        <w:rPr>
          <w:rFonts w:asciiTheme="majorHAnsi" w:hAnsiTheme="majorHAnsi" w:cstheme="majorHAnsi"/>
          <w:sz w:val="24"/>
          <w:szCs w:val="24"/>
        </w:rPr>
        <w:t>230mila tonnellate</w:t>
      </w:r>
      <w:r w:rsidR="00A61F9F" w:rsidRPr="00967065">
        <w:rPr>
          <w:rFonts w:asciiTheme="majorHAnsi" w:hAnsiTheme="majorHAnsi" w:cstheme="majorHAnsi"/>
          <w:sz w:val="24"/>
          <w:szCs w:val="24"/>
        </w:rPr>
        <w:t>)</w:t>
      </w:r>
      <w:r w:rsidR="005E0D8D" w:rsidRPr="00967065">
        <w:rPr>
          <w:rFonts w:asciiTheme="majorHAnsi" w:hAnsiTheme="majorHAnsi" w:cstheme="majorHAnsi"/>
          <w:sz w:val="24"/>
          <w:szCs w:val="24"/>
        </w:rPr>
        <w:t xml:space="preserve"> allo zucchero, </w:t>
      </w:r>
      <w:r w:rsidR="0075049F" w:rsidRPr="00967065">
        <w:rPr>
          <w:rFonts w:asciiTheme="majorHAnsi" w:hAnsiTheme="majorHAnsi" w:cstheme="majorHAnsi"/>
          <w:sz w:val="24"/>
          <w:szCs w:val="24"/>
        </w:rPr>
        <w:t>d</w:t>
      </w:r>
      <w:r w:rsidR="005E0D8D" w:rsidRPr="00967065">
        <w:rPr>
          <w:rFonts w:asciiTheme="majorHAnsi" w:hAnsiTheme="majorHAnsi" w:cstheme="majorHAnsi"/>
          <w:sz w:val="24"/>
          <w:szCs w:val="24"/>
        </w:rPr>
        <w:t>alla fru</w:t>
      </w:r>
      <w:r w:rsidR="0075049F" w:rsidRPr="00967065">
        <w:rPr>
          <w:rFonts w:asciiTheme="majorHAnsi" w:hAnsiTheme="majorHAnsi" w:cstheme="majorHAnsi"/>
          <w:sz w:val="24"/>
          <w:szCs w:val="24"/>
        </w:rPr>
        <w:t>tta fresca</w:t>
      </w:r>
      <w:r w:rsidR="00B22215" w:rsidRPr="00967065">
        <w:rPr>
          <w:rFonts w:asciiTheme="majorHAnsi" w:hAnsiTheme="majorHAnsi" w:cstheme="majorHAnsi"/>
          <w:sz w:val="24"/>
          <w:szCs w:val="24"/>
        </w:rPr>
        <w:t xml:space="preserve"> </w:t>
      </w:r>
      <w:r w:rsidR="0075049F" w:rsidRPr="00967065">
        <w:rPr>
          <w:rFonts w:asciiTheme="majorHAnsi" w:hAnsiTheme="majorHAnsi" w:cstheme="majorHAnsi"/>
          <w:sz w:val="24"/>
          <w:szCs w:val="24"/>
        </w:rPr>
        <w:t xml:space="preserve">a quella </w:t>
      </w:r>
      <w:r w:rsidR="0075049F" w:rsidRPr="00967065">
        <w:rPr>
          <w:rFonts w:asciiTheme="majorHAnsi" w:hAnsiTheme="majorHAnsi" w:cstheme="majorHAnsi"/>
          <w:sz w:val="24"/>
          <w:szCs w:val="24"/>
        </w:rPr>
        <w:lastRenderedPageBreak/>
        <w:t>secca, come il</w:t>
      </w:r>
      <w:r w:rsidR="00B22215" w:rsidRPr="00967065">
        <w:rPr>
          <w:rFonts w:asciiTheme="majorHAnsi" w:hAnsiTheme="majorHAnsi" w:cstheme="majorHAnsi"/>
          <w:sz w:val="24"/>
          <w:szCs w:val="24"/>
        </w:rPr>
        <w:t xml:space="preserve"> pistacchio di Bronte </w:t>
      </w:r>
      <w:r w:rsidR="0075049F" w:rsidRPr="00967065">
        <w:rPr>
          <w:rFonts w:asciiTheme="majorHAnsi" w:hAnsiTheme="majorHAnsi" w:cstheme="majorHAnsi"/>
          <w:sz w:val="24"/>
          <w:szCs w:val="24"/>
        </w:rPr>
        <w:t xml:space="preserve">(1.650) </w:t>
      </w:r>
      <w:r w:rsidR="00B22215" w:rsidRPr="00967065">
        <w:rPr>
          <w:rFonts w:asciiTheme="majorHAnsi" w:hAnsiTheme="majorHAnsi" w:cstheme="majorHAnsi"/>
          <w:sz w:val="24"/>
          <w:szCs w:val="24"/>
        </w:rPr>
        <w:t xml:space="preserve">e </w:t>
      </w:r>
      <w:r w:rsidR="0075049F" w:rsidRPr="00967065">
        <w:rPr>
          <w:rFonts w:asciiTheme="majorHAnsi" w:hAnsiTheme="majorHAnsi" w:cstheme="majorHAnsi"/>
          <w:sz w:val="24"/>
          <w:szCs w:val="24"/>
        </w:rPr>
        <w:t xml:space="preserve">le </w:t>
      </w:r>
      <w:r w:rsidR="00B22215" w:rsidRPr="00967065">
        <w:rPr>
          <w:rFonts w:asciiTheme="majorHAnsi" w:hAnsiTheme="majorHAnsi" w:cstheme="majorHAnsi"/>
          <w:sz w:val="24"/>
          <w:szCs w:val="24"/>
        </w:rPr>
        <w:t>nocciole piemontesi</w:t>
      </w:r>
      <w:r w:rsidR="0075049F" w:rsidRPr="00967065">
        <w:rPr>
          <w:rFonts w:asciiTheme="majorHAnsi" w:hAnsiTheme="majorHAnsi" w:cstheme="majorHAnsi"/>
          <w:sz w:val="24"/>
          <w:szCs w:val="24"/>
        </w:rPr>
        <w:t xml:space="preserve"> (1.900)</w:t>
      </w:r>
      <w:r w:rsidR="00B22215" w:rsidRPr="00967065">
        <w:rPr>
          <w:rFonts w:asciiTheme="majorHAnsi" w:hAnsiTheme="majorHAnsi" w:cstheme="majorHAnsi"/>
          <w:sz w:val="24"/>
          <w:szCs w:val="24"/>
        </w:rPr>
        <w:t xml:space="preserve">, due dei gusti più amati e venduti. </w:t>
      </w:r>
      <w:r w:rsidR="00582F7B" w:rsidRPr="00967065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Non solo: anche quest’anno l’Italia conferma la sua </w:t>
      </w:r>
      <w:r w:rsidR="00582F7B" w:rsidRPr="00967065">
        <w:rPr>
          <w:rFonts w:asciiTheme="majorHAnsi" w:hAnsiTheme="majorHAnsi" w:cstheme="majorHAnsi"/>
          <w:b/>
          <w:bCs/>
          <w:iCs/>
          <w:color w:val="000000" w:themeColor="text1"/>
          <w:sz w:val="24"/>
          <w:szCs w:val="24"/>
        </w:rPr>
        <w:t xml:space="preserve">leadership </w:t>
      </w:r>
      <w:r w:rsidR="00B46AFD" w:rsidRPr="00967065">
        <w:rPr>
          <w:rFonts w:asciiTheme="majorHAnsi" w:hAnsiTheme="majorHAnsi" w:cstheme="majorHAnsi"/>
          <w:b/>
          <w:bCs/>
          <w:iCs/>
          <w:color w:val="000000" w:themeColor="text1"/>
          <w:sz w:val="24"/>
          <w:szCs w:val="24"/>
        </w:rPr>
        <w:t xml:space="preserve">mondiale </w:t>
      </w:r>
      <w:r w:rsidR="00582F7B" w:rsidRPr="00967065">
        <w:rPr>
          <w:rFonts w:asciiTheme="majorHAnsi" w:hAnsiTheme="majorHAnsi" w:cstheme="majorHAnsi"/>
          <w:b/>
          <w:bCs/>
          <w:iCs/>
          <w:color w:val="000000" w:themeColor="text1"/>
          <w:sz w:val="24"/>
          <w:szCs w:val="24"/>
        </w:rPr>
        <w:t>nel</w:t>
      </w:r>
      <w:r w:rsidR="00582F7B" w:rsidRPr="004D2FA7">
        <w:rPr>
          <w:rFonts w:asciiTheme="majorHAnsi" w:hAnsiTheme="majorHAnsi" w:cstheme="majorHAnsi"/>
          <w:b/>
          <w:bCs/>
          <w:iCs/>
          <w:color w:val="000000" w:themeColor="text1"/>
          <w:sz w:val="24"/>
          <w:szCs w:val="24"/>
        </w:rPr>
        <w:t xml:space="preserve"> </w:t>
      </w:r>
      <w:r w:rsidR="002D34B8" w:rsidRPr="004D2FA7">
        <w:rPr>
          <w:rFonts w:asciiTheme="majorHAnsi" w:hAnsiTheme="majorHAnsi" w:cstheme="majorHAnsi"/>
          <w:b/>
          <w:bCs/>
          <w:iCs/>
          <w:color w:val="000000" w:themeColor="text1"/>
          <w:sz w:val="24"/>
          <w:szCs w:val="24"/>
        </w:rPr>
        <w:t>settore degli ingredienti e dei semilavorati</w:t>
      </w:r>
      <w:r w:rsidR="002D34B8" w:rsidRPr="004D2FA7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 (65 imprese coinvolte e un fatturato pari a 1 miliardo di euro)</w:t>
      </w:r>
      <w:r w:rsidR="00807D7D" w:rsidRPr="004D2FA7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 </w:t>
      </w:r>
      <w:r w:rsidR="008B1413" w:rsidRPr="004D2FA7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e il suo ruolo da protagonista nel </w:t>
      </w:r>
      <w:r w:rsidR="008B1413" w:rsidRPr="004D2FA7">
        <w:rPr>
          <w:rFonts w:asciiTheme="majorHAnsi" w:hAnsiTheme="majorHAnsi" w:cstheme="majorHAnsi"/>
          <w:b/>
          <w:bCs/>
          <w:iCs/>
          <w:color w:val="000000" w:themeColor="text1"/>
          <w:sz w:val="24"/>
          <w:szCs w:val="24"/>
        </w:rPr>
        <w:t>settore delle macchine</w:t>
      </w:r>
      <w:r w:rsidR="00967065">
        <w:rPr>
          <w:rFonts w:asciiTheme="majorHAnsi" w:hAnsiTheme="majorHAnsi" w:cstheme="majorHAnsi"/>
          <w:b/>
          <w:bCs/>
          <w:iCs/>
          <w:color w:val="000000" w:themeColor="text1"/>
          <w:sz w:val="24"/>
          <w:szCs w:val="24"/>
        </w:rPr>
        <w:t>, delle vetrine</w:t>
      </w:r>
      <w:r w:rsidR="008B1413" w:rsidRPr="004D2FA7">
        <w:rPr>
          <w:rFonts w:asciiTheme="majorHAnsi" w:hAnsiTheme="majorHAnsi" w:cstheme="majorHAnsi"/>
          <w:b/>
          <w:bCs/>
          <w:iCs/>
          <w:color w:val="000000" w:themeColor="text1"/>
          <w:sz w:val="24"/>
          <w:szCs w:val="24"/>
        </w:rPr>
        <w:t xml:space="preserve"> e delle attrezzature</w:t>
      </w:r>
      <w:r w:rsidR="008B1413" w:rsidRPr="004D2FA7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 </w:t>
      </w:r>
      <w:r w:rsidR="00C81C8F" w:rsidRPr="004D2FA7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(con un giro d’affari di circa </w:t>
      </w:r>
      <w:r w:rsidR="00967065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>7</w:t>
      </w:r>
      <w:r w:rsidR="00C81C8F" w:rsidRPr="004D2FA7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00 milioni di euro e un export pari al 70% della produzione). </w:t>
      </w:r>
    </w:p>
    <w:p w14:paraId="231C8336" w14:textId="0C5AC973" w:rsidR="00621669" w:rsidRPr="004D2FA7" w:rsidRDefault="00621669" w:rsidP="004D2FA7">
      <w:pPr>
        <w:spacing w:after="8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D2FA7">
        <w:rPr>
          <w:rFonts w:asciiTheme="majorHAnsi" w:hAnsiTheme="majorHAnsi" w:cstheme="majorHAnsi"/>
          <w:b/>
          <w:bCs/>
          <w:sz w:val="24"/>
          <w:szCs w:val="24"/>
        </w:rPr>
        <w:t>GELATO DAY 2023</w:t>
      </w:r>
      <w:r w:rsidR="00465B93" w:rsidRPr="004D2FA7">
        <w:rPr>
          <w:rFonts w:asciiTheme="majorHAnsi" w:hAnsiTheme="majorHAnsi" w:cstheme="majorHAnsi"/>
          <w:b/>
          <w:bCs/>
          <w:sz w:val="24"/>
          <w:szCs w:val="24"/>
        </w:rPr>
        <w:t xml:space="preserve"> A SIGEP</w:t>
      </w:r>
      <w:r w:rsidRPr="004D2FA7">
        <w:rPr>
          <w:rFonts w:asciiTheme="majorHAnsi" w:hAnsiTheme="majorHAnsi" w:cstheme="majorHAnsi"/>
          <w:sz w:val="24"/>
          <w:szCs w:val="24"/>
        </w:rPr>
        <w:t xml:space="preserve">. </w:t>
      </w:r>
      <w:r w:rsidR="00FC1445" w:rsidRPr="004D2FA7">
        <w:rPr>
          <w:rFonts w:asciiTheme="majorHAnsi" w:hAnsiTheme="majorHAnsi" w:cstheme="majorHAnsi"/>
          <w:sz w:val="24"/>
          <w:szCs w:val="24"/>
        </w:rPr>
        <w:t>Proprio per sostenere e valorizzare il gelato artigianale e tutta la</w:t>
      </w:r>
      <w:r w:rsidR="002F7EDF" w:rsidRPr="004D2FA7">
        <w:rPr>
          <w:rFonts w:asciiTheme="majorHAnsi" w:hAnsiTheme="majorHAnsi" w:cstheme="majorHAnsi"/>
          <w:sz w:val="24"/>
          <w:szCs w:val="24"/>
        </w:rPr>
        <w:t xml:space="preserve"> sua importante filiera, </w:t>
      </w:r>
      <w:r w:rsidR="002F7EDF" w:rsidRPr="004D2FA7">
        <w:rPr>
          <w:rFonts w:asciiTheme="majorHAnsi" w:hAnsiTheme="majorHAnsi" w:cstheme="majorHAnsi"/>
          <w:b/>
          <w:bCs/>
          <w:sz w:val="24"/>
          <w:szCs w:val="24"/>
        </w:rPr>
        <w:t>il Gelato Day sbarcherà a SIGEP</w:t>
      </w:r>
      <w:r w:rsidR="002F7EDF" w:rsidRPr="004D2FA7">
        <w:rPr>
          <w:rFonts w:asciiTheme="majorHAnsi" w:hAnsiTheme="majorHAnsi" w:cstheme="majorHAnsi"/>
          <w:sz w:val="24"/>
          <w:szCs w:val="24"/>
        </w:rPr>
        <w:t>, uno dei più importanti momenti di incontro tra gli operatori del settore.</w:t>
      </w:r>
      <w:r w:rsidR="000A1D0F" w:rsidRPr="004D2FA7">
        <w:rPr>
          <w:rFonts w:asciiTheme="majorHAnsi" w:hAnsiTheme="majorHAnsi" w:cstheme="majorHAnsi"/>
          <w:sz w:val="24"/>
          <w:szCs w:val="24"/>
        </w:rPr>
        <w:t xml:space="preserve"> Protagonisti il Gusto dell’Anno 2023, l’Apfelstrudel scelto dall’Austria, e i vincitori </w:t>
      </w:r>
      <w:r w:rsidR="005E4721" w:rsidRPr="004D2FA7">
        <w:rPr>
          <w:rFonts w:asciiTheme="majorHAnsi" w:hAnsiTheme="majorHAnsi" w:cstheme="majorHAnsi"/>
          <w:sz w:val="24"/>
          <w:szCs w:val="24"/>
        </w:rPr>
        <w:t xml:space="preserve">della </w:t>
      </w:r>
      <w:r w:rsidR="00465B93" w:rsidRPr="004D2FA7">
        <w:rPr>
          <w:rFonts w:asciiTheme="majorHAnsi" w:hAnsiTheme="majorHAnsi" w:cstheme="majorHAnsi"/>
          <w:sz w:val="24"/>
          <w:szCs w:val="24"/>
        </w:rPr>
        <w:t xml:space="preserve">seconda edizione del videocontest che ha messo alla prova i mastri gelatieri di tutta Europa alle prese con il Gusto dell’Anno 2022, </w:t>
      </w:r>
      <w:r w:rsidR="00465B93" w:rsidRPr="004D2FA7">
        <w:rPr>
          <w:rFonts w:asciiTheme="majorHAnsi" w:hAnsiTheme="majorHAnsi" w:cstheme="majorHAnsi"/>
          <w:i/>
          <w:iCs/>
          <w:sz w:val="24"/>
          <w:szCs w:val="24"/>
        </w:rPr>
        <w:t>Dolce Sinfonia</w:t>
      </w:r>
      <w:r w:rsidR="005E4721" w:rsidRPr="004D2FA7">
        <w:rPr>
          <w:rFonts w:asciiTheme="majorHAnsi" w:hAnsiTheme="majorHAnsi" w:cstheme="majorHAnsi"/>
          <w:sz w:val="24"/>
          <w:szCs w:val="24"/>
        </w:rPr>
        <w:t xml:space="preserve">. Dopo l’annuncio nel corso della MIG – Mostra Internazionale del Gelato a Longarone lo scorso novembre, </w:t>
      </w:r>
      <w:r w:rsidR="00452AA2" w:rsidRPr="004D2FA7">
        <w:rPr>
          <w:rFonts w:asciiTheme="majorHAnsi" w:hAnsiTheme="majorHAnsi" w:cstheme="majorHAnsi"/>
          <w:sz w:val="24"/>
          <w:szCs w:val="24"/>
        </w:rPr>
        <w:t>saranno premiati a SIGEP i vincitori:</w:t>
      </w:r>
      <w:r w:rsidR="00465B93" w:rsidRPr="004D2FA7">
        <w:rPr>
          <w:rFonts w:asciiTheme="majorHAnsi" w:hAnsiTheme="majorHAnsi" w:cstheme="majorHAnsi"/>
          <w:sz w:val="24"/>
          <w:szCs w:val="24"/>
        </w:rPr>
        <w:t xml:space="preserve"> Silvia Chirico di </w:t>
      </w:r>
      <w:r w:rsidR="00465B93" w:rsidRPr="004D2FA7">
        <w:rPr>
          <w:rFonts w:asciiTheme="majorHAnsi" w:hAnsiTheme="majorHAnsi" w:cstheme="majorHAnsi"/>
          <w:i/>
          <w:iCs/>
          <w:sz w:val="24"/>
          <w:szCs w:val="24"/>
        </w:rPr>
        <w:t>Tenuta Chirico</w:t>
      </w:r>
      <w:r w:rsidR="00465B93" w:rsidRPr="004D2FA7">
        <w:rPr>
          <w:rFonts w:asciiTheme="majorHAnsi" w:hAnsiTheme="majorHAnsi" w:cstheme="majorHAnsi"/>
          <w:sz w:val="24"/>
          <w:szCs w:val="24"/>
        </w:rPr>
        <w:t xml:space="preserve"> (Ascea, Salerno), Kairet Denis di </w:t>
      </w:r>
      <w:r w:rsidR="00465B93" w:rsidRPr="004D2FA7">
        <w:rPr>
          <w:rFonts w:asciiTheme="majorHAnsi" w:hAnsiTheme="majorHAnsi" w:cstheme="majorHAnsi"/>
          <w:i/>
          <w:iCs/>
          <w:sz w:val="24"/>
          <w:szCs w:val="24"/>
        </w:rPr>
        <w:t>Place</w:t>
      </w:r>
      <w:r w:rsidR="00465B93" w:rsidRPr="004D2FA7">
        <w:rPr>
          <w:rFonts w:asciiTheme="majorHAnsi" w:hAnsiTheme="majorHAnsi" w:cstheme="majorHAnsi"/>
          <w:sz w:val="24"/>
          <w:szCs w:val="24"/>
        </w:rPr>
        <w:t xml:space="preserve"> Docteur Jacques Anthee (Onhaye, Belgio), Maria Chiara Sanna di </w:t>
      </w:r>
      <w:r w:rsidR="00465B93" w:rsidRPr="004D2FA7">
        <w:rPr>
          <w:rFonts w:asciiTheme="majorHAnsi" w:hAnsiTheme="majorHAnsi" w:cstheme="majorHAnsi"/>
          <w:i/>
          <w:iCs/>
          <w:sz w:val="24"/>
          <w:szCs w:val="24"/>
        </w:rPr>
        <w:t>L’arte del gelato</w:t>
      </w:r>
      <w:r w:rsidR="00465B93" w:rsidRPr="004D2FA7">
        <w:rPr>
          <w:rFonts w:asciiTheme="majorHAnsi" w:hAnsiTheme="majorHAnsi" w:cstheme="majorHAnsi"/>
          <w:sz w:val="24"/>
          <w:szCs w:val="24"/>
        </w:rPr>
        <w:t xml:space="preserve"> (Anzio, Roma)</w:t>
      </w:r>
      <w:r w:rsidR="00383FFA" w:rsidRPr="004D2FA7">
        <w:rPr>
          <w:rFonts w:asciiTheme="majorHAnsi" w:hAnsiTheme="majorHAnsi" w:cstheme="majorHAnsi"/>
          <w:sz w:val="24"/>
          <w:szCs w:val="24"/>
        </w:rPr>
        <w:t>.</w:t>
      </w:r>
    </w:p>
    <w:p w14:paraId="755D1F5B" w14:textId="101A9678" w:rsidR="004D2FA7" w:rsidRDefault="00452AA2" w:rsidP="004D2FA7">
      <w:pPr>
        <w:spacing w:after="8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649D4">
        <w:rPr>
          <w:rFonts w:asciiTheme="majorHAnsi" w:hAnsiTheme="majorHAnsi" w:cstheme="majorHAnsi"/>
          <w:sz w:val="24"/>
          <w:szCs w:val="24"/>
        </w:rPr>
        <w:t>Non solo</w:t>
      </w:r>
      <w:r w:rsidR="005F3C4B" w:rsidRPr="00B649D4">
        <w:rPr>
          <w:rFonts w:asciiTheme="majorHAnsi" w:hAnsiTheme="majorHAnsi" w:cstheme="majorHAnsi"/>
          <w:sz w:val="24"/>
          <w:szCs w:val="24"/>
        </w:rPr>
        <w:t xml:space="preserve">. </w:t>
      </w:r>
      <w:r w:rsidR="00484549" w:rsidRPr="00B649D4">
        <w:rPr>
          <w:rFonts w:asciiTheme="majorHAnsi" w:hAnsiTheme="majorHAnsi" w:cstheme="majorHAnsi"/>
          <w:sz w:val="24"/>
          <w:szCs w:val="24"/>
        </w:rPr>
        <w:t>Durante il SIGEP sar</w:t>
      </w:r>
      <w:r w:rsidR="00F44A8A" w:rsidRPr="00B649D4">
        <w:rPr>
          <w:rFonts w:asciiTheme="majorHAnsi" w:hAnsiTheme="majorHAnsi" w:cstheme="majorHAnsi"/>
          <w:sz w:val="24"/>
          <w:szCs w:val="24"/>
        </w:rPr>
        <w:t xml:space="preserve">anno presentate </w:t>
      </w:r>
      <w:r w:rsidR="00F44A8A" w:rsidRPr="00B649D4">
        <w:rPr>
          <w:rFonts w:asciiTheme="majorHAnsi" w:hAnsiTheme="majorHAnsi" w:cstheme="majorHAnsi"/>
          <w:b/>
          <w:bCs/>
          <w:sz w:val="24"/>
          <w:szCs w:val="24"/>
        </w:rPr>
        <w:t>due nuove importanti collaborazioni</w:t>
      </w:r>
      <w:r w:rsidR="00F44A8A" w:rsidRPr="00B649D4">
        <w:rPr>
          <w:rFonts w:asciiTheme="majorHAnsi" w:hAnsiTheme="majorHAnsi" w:cstheme="majorHAnsi"/>
          <w:sz w:val="24"/>
          <w:szCs w:val="24"/>
        </w:rPr>
        <w:t xml:space="preserve"> che animeranno l’undicesima edizione della Giornata Europea del Gelato Artigianale: quella con </w:t>
      </w:r>
      <w:r w:rsidR="005F3C4B" w:rsidRPr="00B649D4">
        <w:rPr>
          <w:rFonts w:asciiTheme="majorHAnsi" w:hAnsiTheme="majorHAnsi" w:cstheme="majorHAnsi"/>
          <w:sz w:val="24"/>
          <w:szCs w:val="24"/>
        </w:rPr>
        <w:t xml:space="preserve">il </w:t>
      </w:r>
      <w:r w:rsidR="005F3C4B" w:rsidRPr="00B649D4">
        <w:rPr>
          <w:rFonts w:asciiTheme="majorHAnsi" w:hAnsiTheme="majorHAnsi" w:cstheme="majorHAnsi"/>
          <w:b/>
          <w:bCs/>
          <w:sz w:val="24"/>
          <w:szCs w:val="24"/>
        </w:rPr>
        <w:t>Gambero Rosso</w:t>
      </w:r>
      <w:r w:rsidR="00B649D4">
        <w:rPr>
          <w:rFonts w:asciiTheme="majorHAnsi" w:hAnsiTheme="majorHAnsi" w:cstheme="majorHAnsi"/>
          <w:sz w:val="24"/>
          <w:szCs w:val="24"/>
        </w:rPr>
        <w:t>,</w:t>
      </w:r>
      <w:r w:rsidR="005F3C4B" w:rsidRPr="00B649D4">
        <w:rPr>
          <w:rFonts w:asciiTheme="majorHAnsi" w:hAnsiTheme="majorHAnsi" w:cstheme="majorHAnsi"/>
          <w:sz w:val="24"/>
          <w:szCs w:val="24"/>
        </w:rPr>
        <w:t xml:space="preserve"> che coinvolgerà le migliori gelaterie italiane</w:t>
      </w:r>
      <w:r w:rsidR="003B7DB1" w:rsidRPr="00B649D4">
        <w:rPr>
          <w:rFonts w:asciiTheme="majorHAnsi" w:hAnsiTheme="majorHAnsi" w:cstheme="majorHAnsi"/>
          <w:sz w:val="24"/>
          <w:szCs w:val="24"/>
        </w:rPr>
        <w:t>, e quella con</w:t>
      </w:r>
      <w:r w:rsidR="004D2FA7" w:rsidRPr="00B649D4">
        <w:rPr>
          <w:rFonts w:asciiTheme="majorHAnsi" w:hAnsiTheme="majorHAnsi" w:cstheme="majorHAnsi"/>
          <w:sz w:val="24"/>
          <w:szCs w:val="24"/>
        </w:rPr>
        <w:t xml:space="preserve"> "Gelato a Primavera", la storica manifestazione dell'</w:t>
      </w:r>
      <w:r w:rsidR="004D2FA7" w:rsidRPr="00D55BF5">
        <w:rPr>
          <w:rFonts w:asciiTheme="majorHAnsi" w:hAnsiTheme="majorHAnsi" w:cstheme="majorHAnsi"/>
          <w:b/>
          <w:bCs/>
          <w:sz w:val="24"/>
          <w:szCs w:val="24"/>
        </w:rPr>
        <w:t>Associazione Italiana Gelatieri</w:t>
      </w:r>
      <w:r w:rsidR="004D2FA7" w:rsidRPr="00B649D4">
        <w:rPr>
          <w:rFonts w:asciiTheme="majorHAnsi" w:hAnsiTheme="majorHAnsi" w:cstheme="majorHAnsi"/>
          <w:sz w:val="24"/>
          <w:szCs w:val="24"/>
        </w:rPr>
        <w:t>.</w:t>
      </w:r>
    </w:p>
    <w:p w14:paraId="3422EDD2" w14:textId="77777777" w:rsidR="00D55BF5" w:rsidRPr="00B649D4" w:rsidRDefault="00D55BF5" w:rsidP="004D2FA7">
      <w:pPr>
        <w:spacing w:after="8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22D0907" w14:textId="5DCCD897" w:rsidR="005F5454" w:rsidRPr="004D2FA7" w:rsidRDefault="003F6DED" w:rsidP="004D2FA7">
      <w:pPr>
        <w:spacing w:after="8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D2FA7">
        <w:rPr>
          <w:rFonts w:asciiTheme="majorHAnsi" w:hAnsiTheme="majorHAnsi" w:cstheme="majorHAnsi"/>
          <w:sz w:val="24"/>
          <w:szCs w:val="24"/>
        </w:rPr>
        <w:t>Tutti gli aggiornamenti</w:t>
      </w:r>
      <w:r w:rsidR="0025357B" w:rsidRPr="004D2FA7">
        <w:rPr>
          <w:rFonts w:asciiTheme="majorHAnsi" w:hAnsiTheme="majorHAnsi" w:cstheme="majorHAnsi"/>
          <w:sz w:val="24"/>
          <w:szCs w:val="24"/>
        </w:rPr>
        <w:t xml:space="preserve"> sull</w:t>
      </w:r>
      <w:r w:rsidR="004B62EA" w:rsidRPr="004D2FA7">
        <w:rPr>
          <w:rFonts w:asciiTheme="majorHAnsi" w:hAnsiTheme="majorHAnsi" w:cstheme="majorHAnsi"/>
          <w:sz w:val="24"/>
          <w:szCs w:val="24"/>
        </w:rPr>
        <w:t xml:space="preserve">’undicesima </w:t>
      </w:r>
      <w:r w:rsidR="0025357B" w:rsidRPr="004D2FA7">
        <w:rPr>
          <w:rFonts w:asciiTheme="majorHAnsi" w:hAnsiTheme="majorHAnsi" w:cstheme="majorHAnsi"/>
          <w:sz w:val="24"/>
          <w:szCs w:val="24"/>
        </w:rPr>
        <w:t xml:space="preserve">edizione del Gelato Day </w:t>
      </w:r>
      <w:r w:rsidR="00AC0670" w:rsidRPr="004D2FA7">
        <w:rPr>
          <w:rFonts w:asciiTheme="majorHAnsi" w:hAnsiTheme="majorHAnsi" w:cstheme="majorHAnsi"/>
          <w:sz w:val="24"/>
          <w:szCs w:val="24"/>
        </w:rPr>
        <w:t>s</w:t>
      </w:r>
      <w:r w:rsidR="004F1366" w:rsidRPr="004D2FA7">
        <w:rPr>
          <w:rFonts w:asciiTheme="majorHAnsi" w:hAnsiTheme="majorHAnsi" w:cstheme="majorHAnsi"/>
          <w:sz w:val="24"/>
          <w:szCs w:val="24"/>
        </w:rPr>
        <w:t>o</w:t>
      </w:r>
      <w:r w:rsidR="00AC0670" w:rsidRPr="004D2FA7">
        <w:rPr>
          <w:rFonts w:asciiTheme="majorHAnsi" w:hAnsiTheme="majorHAnsi" w:cstheme="majorHAnsi"/>
          <w:sz w:val="24"/>
          <w:szCs w:val="24"/>
        </w:rPr>
        <w:t>no</w:t>
      </w:r>
      <w:r w:rsidR="0025357B" w:rsidRPr="004D2FA7">
        <w:rPr>
          <w:rFonts w:asciiTheme="majorHAnsi" w:hAnsiTheme="majorHAnsi" w:cstheme="majorHAnsi"/>
          <w:sz w:val="24"/>
          <w:szCs w:val="24"/>
        </w:rPr>
        <w:t xml:space="preserve"> disponibili sul </w:t>
      </w:r>
      <w:r w:rsidR="0025357B" w:rsidRPr="004D2FA7">
        <w:rPr>
          <w:rFonts w:asciiTheme="majorHAnsi" w:hAnsiTheme="majorHAnsi" w:cstheme="majorHAnsi"/>
          <w:b/>
          <w:bCs/>
          <w:sz w:val="24"/>
          <w:szCs w:val="24"/>
        </w:rPr>
        <w:t xml:space="preserve">sito </w:t>
      </w:r>
      <w:hyperlink r:id="rId9" w:history="1">
        <w:r w:rsidR="00FF7C5C" w:rsidRPr="004D2FA7">
          <w:rPr>
            <w:rStyle w:val="Collegamentoipertestuale"/>
            <w:rFonts w:asciiTheme="majorHAnsi" w:hAnsiTheme="majorHAnsi" w:cstheme="majorHAnsi"/>
            <w:b/>
            <w:bCs/>
            <w:color w:val="33CCCC"/>
            <w:sz w:val="24"/>
            <w:szCs w:val="24"/>
          </w:rPr>
          <w:t>www.gelato-day.com</w:t>
        </w:r>
      </w:hyperlink>
      <w:r w:rsidR="0025357B" w:rsidRPr="004D2FA7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25357B" w:rsidRPr="004D2FA7">
        <w:rPr>
          <w:rFonts w:asciiTheme="majorHAnsi" w:hAnsiTheme="majorHAnsi" w:cstheme="majorHAnsi"/>
          <w:sz w:val="24"/>
          <w:szCs w:val="24"/>
        </w:rPr>
        <w:t xml:space="preserve">e </w:t>
      </w:r>
      <w:r w:rsidR="000C7088" w:rsidRPr="004D2FA7">
        <w:rPr>
          <w:rFonts w:asciiTheme="majorHAnsi" w:hAnsiTheme="majorHAnsi" w:cstheme="majorHAnsi"/>
          <w:sz w:val="24"/>
          <w:szCs w:val="24"/>
        </w:rPr>
        <w:t>sulle</w:t>
      </w:r>
      <w:r w:rsidR="000C7088" w:rsidRPr="004D2FA7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pagine ufficiali del Gelato Day su Facebook</w:t>
      </w:r>
      <w:r w:rsidR="000C7088" w:rsidRPr="004D2FA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</w:t>
      </w:r>
      <w:hyperlink r:id="rId10">
        <w:r w:rsidR="000C7088" w:rsidRPr="004D2FA7">
          <w:rPr>
            <w:rStyle w:val="CollegamentoInternet"/>
            <w:rFonts w:asciiTheme="majorHAnsi" w:hAnsiTheme="majorHAnsi" w:cstheme="majorHAnsi"/>
            <w:color w:val="33CCCC"/>
            <w:sz w:val="24"/>
            <w:szCs w:val="24"/>
          </w:rPr>
          <w:t>@24MarzoEuropeanGelatoDay</w:t>
        </w:r>
      </w:hyperlink>
      <w:r w:rsidR="000C7088" w:rsidRPr="004D2FA7">
        <w:rPr>
          <w:rFonts w:asciiTheme="majorHAnsi" w:hAnsiTheme="majorHAnsi" w:cstheme="majorHAnsi"/>
          <w:color w:val="000000" w:themeColor="text1"/>
          <w:sz w:val="24"/>
          <w:szCs w:val="24"/>
        </w:rPr>
        <w:t>)</w:t>
      </w:r>
      <w:r w:rsidRPr="004D2FA7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="000C7088" w:rsidRPr="004D2FA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0C7088" w:rsidRPr="004D2FA7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Instagram </w:t>
      </w:r>
      <w:r w:rsidR="000C7088" w:rsidRPr="004D2FA7">
        <w:rPr>
          <w:rFonts w:asciiTheme="majorHAnsi" w:hAnsiTheme="majorHAnsi" w:cstheme="majorHAnsi"/>
          <w:color w:val="000000" w:themeColor="text1"/>
          <w:sz w:val="24"/>
          <w:szCs w:val="24"/>
        </w:rPr>
        <w:t>(</w:t>
      </w:r>
      <w:hyperlink r:id="rId11">
        <w:r w:rsidR="000C7088" w:rsidRPr="004D2FA7">
          <w:rPr>
            <w:rStyle w:val="CollegamentoInternet"/>
            <w:rFonts w:asciiTheme="majorHAnsi" w:hAnsiTheme="majorHAnsi" w:cstheme="majorHAnsi"/>
            <w:color w:val="33CCCC"/>
            <w:sz w:val="24"/>
            <w:szCs w:val="24"/>
          </w:rPr>
          <w:t>@Gelato_Day</w:t>
        </w:r>
      </w:hyperlink>
      <w:r w:rsidR="000C7088" w:rsidRPr="004D2FA7">
        <w:rPr>
          <w:rFonts w:asciiTheme="majorHAnsi" w:hAnsiTheme="majorHAnsi" w:cstheme="majorHAnsi"/>
          <w:color w:val="000000" w:themeColor="text1"/>
          <w:sz w:val="24"/>
          <w:szCs w:val="24"/>
        </w:rPr>
        <w:t>)</w:t>
      </w:r>
      <w:r w:rsidRPr="004D2FA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e </w:t>
      </w:r>
      <w:r w:rsidRPr="004D2FA7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You</w:t>
      </w:r>
      <w:r w:rsidR="005F5454" w:rsidRPr="004D2FA7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T</w:t>
      </w:r>
      <w:r w:rsidRPr="004D2FA7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ube</w:t>
      </w:r>
      <w:r w:rsidRPr="004D2FA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5F5454" w:rsidRPr="004D2FA7">
        <w:rPr>
          <w:rFonts w:asciiTheme="majorHAnsi" w:hAnsiTheme="majorHAnsi" w:cstheme="majorHAnsi"/>
          <w:color w:val="000000" w:themeColor="text1"/>
          <w:sz w:val="24"/>
          <w:szCs w:val="24"/>
        </w:rPr>
        <w:t>(</w:t>
      </w:r>
      <w:hyperlink r:id="rId12" w:history="1">
        <w:r w:rsidR="005F5454" w:rsidRPr="004D2FA7">
          <w:rPr>
            <w:rStyle w:val="Collegamentoipertestuale"/>
            <w:rFonts w:asciiTheme="majorHAnsi" w:hAnsiTheme="majorHAnsi" w:cstheme="majorHAnsi"/>
            <w:color w:val="33CCCC"/>
            <w:sz w:val="24"/>
            <w:szCs w:val="24"/>
          </w:rPr>
          <w:t>https://www.youtube.com/c/GelatoDay</w:t>
        </w:r>
      </w:hyperlink>
      <w:r w:rsidR="005F5454" w:rsidRPr="004D2FA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). </w:t>
      </w:r>
    </w:p>
    <w:p w14:paraId="322D0908" w14:textId="64837FBA" w:rsidR="00324274" w:rsidRPr="004D2FA7" w:rsidRDefault="0033416E" w:rsidP="004D2FA7">
      <w:pPr>
        <w:spacing w:after="8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D2FA7">
        <w:rPr>
          <w:rFonts w:asciiTheme="majorHAnsi" w:hAnsiTheme="majorHAnsi" w:cstheme="majorHAnsi"/>
          <w:sz w:val="24"/>
          <w:szCs w:val="24"/>
        </w:rPr>
        <w:t xml:space="preserve">Tutte le gelaterie d’Italia e d’Europa sono invitate </w:t>
      </w:r>
      <w:r w:rsidR="008D43BF" w:rsidRPr="004D2FA7">
        <w:rPr>
          <w:rFonts w:asciiTheme="majorHAnsi" w:hAnsiTheme="majorHAnsi" w:cstheme="majorHAnsi"/>
          <w:sz w:val="24"/>
          <w:szCs w:val="24"/>
        </w:rPr>
        <w:t>a aderire all’edizione 202</w:t>
      </w:r>
      <w:r w:rsidR="0099237C" w:rsidRPr="004D2FA7">
        <w:rPr>
          <w:rFonts w:asciiTheme="majorHAnsi" w:hAnsiTheme="majorHAnsi" w:cstheme="majorHAnsi"/>
          <w:sz w:val="24"/>
          <w:szCs w:val="24"/>
        </w:rPr>
        <w:t>3</w:t>
      </w:r>
      <w:r w:rsidR="008D43BF" w:rsidRPr="004D2FA7">
        <w:rPr>
          <w:rFonts w:asciiTheme="majorHAnsi" w:hAnsiTheme="majorHAnsi" w:cstheme="majorHAnsi"/>
          <w:sz w:val="24"/>
          <w:szCs w:val="24"/>
        </w:rPr>
        <w:t xml:space="preserve"> del Gelato Day registrandosi sul sito </w:t>
      </w:r>
      <w:hyperlink r:id="rId13" w:history="1">
        <w:r w:rsidR="00084F9B" w:rsidRPr="004D2FA7">
          <w:rPr>
            <w:rStyle w:val="Collegamentoipertestuale"/>
            <w:rFonts w:asciiTheme="majorHAnsi" w:hAnsiTheme="majorHAnsi" w:cstheme="majorHAnsi"/>
            <w:color w:val="33CCCC"/>
            <w:sz w:val="24"/>
            <w:szCs w:val="24"/>
          </w:rPr>
          <w:t>www.gelato-day.com</w:t>
        </w:r>
      </w:hyperlink>
      <w:r w:rsidR="00084F9B" w:rsidRPr="004D2FA7">
        <w:rPr>
          <w:rStyle w:val="Collegamentoipertestuale"/>
          <w:rFonts w:asciiTheme="majorHAnsi" w:hAnsiTheme="majorHAnsi" w:cstheme="majorHAnsi"/>
          <w:color w:val="33CCCC"/>
          <w:sz w:val="24"/>
          <w:szCs w:val="24"/>
        </w:rPr>
        <w:t xml:space="preserve"> </w:t>
      </w:r>
      <w:r w:rsidR="008D43BF" w:rsidRPr="004D2FA7">
        <w:rPr>
          <w:rFonts w:asciiTheme="majorHAnsi" w:hAnsiTheme="majorHAnsi" w:cstheme="majorHAnsi"/>
          <w:sz w:val="24"/>
          <w:szCs w:val="24"/>
        </w:rPr>
        <w:t xml:space="preserve">e segnalando tutte le iniziative in programma per </w:t>
      </w:r>
      <w:r w:rsidR="008B18BB" w:rsidRPr="004D2FA7">
        <w:rPr>
          <w:rFonts w:asciiTheme="majorHAnsi" w:hAnsiTheme="majorHAnsi" w:cstheme="majorHAnsi"/>
          <w:sz w:val="24"/>
          <w:szCs w:val="24"/>
        </w:rPr>
        <w:t>il 24 marzo 202</w:t>
      </w:r>
      <w:r w:rsidR="0099237C" w:rsidRPr="004D2FA7">
        <w:rPr>
          <w:rFonts w:asciiTheme="majorHAnsi" w:hAnsiTheme="majorHAnsi" w:cstheme="majorHAnsi"/>
          <w:sz w:val="24"/>
          <w:szCs w:val="24"/>
        </w:rPr>
        <w:t>3</w:t>
      </w:r>
      <w:r w:rsidR="008B18BB" w:rsidRPr="004D2FA7">
        <w:rPr>
          <w:rFonts w:asciiTheme="majorHAnsi" w:hAnsiTheme="majorHAnsi" w:cstheme="majorHAnsi"/>
          <w:sz w:val="24"/>
          <w:szCs w:val="24"/>
        </w:rPr>
        <w:t>.</w:t>
      </w:r>
    </w:p>
    <w:p w14:paraId="322D0909" w14:textId="77777777" w:rsidR="00DA47A5" w:rsidRPr="00484549" w:rsidRDefault="00DA47A5" w:rsidP="00DA47A5">
      <w:pPr>
        <w:spacing w:after="80"/>
        <w:jc w:val="both"/>
        <w:rPr>
          <w:rFonts w:asciiTheme="majorHAnsi" w:hAnsiTheme="majorHAnsi" w:cstheme="majorHAnsi"/>
          <w:sz w:val="24"/>
          <w:szCs w:val="24"/>
        </w:rPr>
      </w:pPr>
    </w:p>
    <w:p w14:paraId="322D090A" w14:textId="77777777" w:rsidR="00955E73" w:rsidRPr="00484549" w:rsidRDefault="00CC1A05" w:rsidP="00DA47A5">
      <w:pPr>
        <w:spacing w:after="80"/>
        <w:jc w:val="center"/>
        <w:rPr>
          <w:rFonts w:asciiTheme="majorHAnsi" w:hAnsiTheme="majorHAnsi" w:cstheme="majorHAnsi"/>
          <w:sz w:val="20"/>
          <w:szCs w:val="20"/>
        </w:rPr>
      </w:pPr>
      <w:r w:rsidRPr="00484549">
        <w:rPr>
          <w:rFonts w:asciiTheme="majorHAnsi" w:hAnsiTheme="majorHAnsi" w:cstheme="majorHAnsi"/>
          <w:sz w:val="20"/>
          <w:szCs w:val="20"/>
        </w:rPr>
        <w:t>***</w:t>
      </w:r>
    </w:p>
    <w:p w14:paraId="322D090B" w14:textId="6BA8FB81" w:rsidR="00CC1A05" w:rsidRDefault="00CC1A05" w:rsidP="00DA47A5">
      <w:pPr>
        <w:spacing w:after="80"/>
        <w:jc w:val="both"/>
        <w:rPr>
          <w:rFonts w:asciiTheme="majorHAnsi" w:hAnsiTheme="majorHAnsi" w:cstheme="majorHAnsi"/>
          <w:sz w:val="20"/>
          <w:szCs w:val="20"/>
        </w:rPr>
      </w:pPr>
      <w:r w:rsidRPr="00FC2743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La </w:t>
      </w:r>
      <w:r w:rsidRPr="00FC2743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Giornata Europea del Gelato Artigianale</w:t>
      </w:r>
      <w:r w:rsidRPr="00FC2743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085D20" w:rsidRPr="00FC2743">
        <w:rPr>
          <w:rFonts w:asciiTheme="majorHAnsi" w:hAnsiTheme="majorHAnsi" w:cstheme="majorHAnsi"/>
          <w:sz w:val="20"/>
          <w:szCs w:val="20"/>
        </w:rPr>
        <w:t>è l’unica giornata che il Parlamento Europeo abbia finora dedicato ad un alimento. Celebrata il 24 marzo di ogni anno in tutti i Paesi europei, con eventi, incontri ed iniziative volti a diffondere la cultura del gelato artigianale, quella del “Gelato Day” è un’occasione unica per contribuire alla valorizzazione di questo prodotto, alla promozione del sapere artigiano e allo sviluppo della tradizione gastronomica del settore. Peculiarità del “Gelato Day” è il “Gusto dell’Anno”, scelto ogni anno da uno dei Paesi aderenti: per l</w:t>
      </w:r>
      <w:r w:rsidR="0099237C">
        <w:rPr>
          <w:rFonts w:asciiTheme="majorHAnsi" w:hAnsiTheme="majorHAnsi" w:cstheme="majorHAnsi"/>
          <w:sz w:val="20"/>
          <w:szCs w:val="20"/>
        </w:rPr>
        <w:t xml:space="preserve">’undicesima </w:t>
      </w:r>
      <w:r w:rsidR="00085D20" w:rsidRPr="00FC2743">
        <w:rPr>
          <w:rFonts w:asciiTheme="majorHAnsi" w:hAnsiTheme="majorHAnsi" w:cstheme="majorHAnsi"/>
          <w:sz w:val="20"/>
          <w:szCs w:val="20"/>
        </w:rPr>
        <w:t>edizione del Gelato Day del 24 marzo 202</w:t>
      </w:r>
      <w:r w:rsidR="0099237C">
        <w:rPr>
          <w:rFonts w:asciiTheme="majorHAnsi" w:hAnsiTheme="majorHAnsi" w:cstheme="majorHAnsi"/>
          <w:sz w:val="20"/>
          <w:szCs w:val="20"/>
        </w:rPr>
        <w:t>3</w:t>
      </w:r>
      <w:r w:rsidR="00085D20" w:rsidRPr="00FC2743">
        <w:rPr>
          <w:rFonts w:asciiTheme="majorHAnsi" w:hAnsiTheme="majorHAnsi" w:cstheme="majorHAnsi"/>
          <w:sz w:val="20"/>
          <w:szCs w:val="20"/>
        </w:rPr>
        <w:t xml:space="preserve"> sarà “</w:t>
      </w:r>
      <w:r w:rsidR="0099237C" w:rsidRPr="0099237C">
        <w:rPr>
          <w:rFonts w:asciiTheme="majorHAnsi" w:hAnsiTheme="majorHAnsi" w:cstheme="majorHAnsi"/>
          <w:sz w:val="20"/>
          <w:szCs w:val="20"/>
        </w:rPr>
        <w:t>Apfelstrudel”, scelto dall’Austria</w:t>
      </w:r>
      <w:r w:rsidR="0099237C">
        <w:rPr>
          <w:rFonts w:asciiTheme="majorHAnsi" w:hAnsiTheme="majorHAnsi" w:cstheme="majorHAnsi"/>
          <w:sz w:val="20"/>
          <w:szCs w:val="20"/>
        </w:rPr>
        <w:t>,</w:t>
      </w:r>
      <w:r w:rsidR="0099237C" w:rsidRPr="0099237C">
        <w:rPr>
          <w:rFonts w:asciiTheme="majorHAnsi" w:hAnsiTheme="majorHAnsi" w:cstheme="majorHAnsi"/>
          <w:sz w:val="20"/>
          <w:szCs w:val="20"/>
        </w:rPr>
        <w:t xml:space="preserve"> gelato a base bianca con polpa di mela, aromatizzata con rum e olio di limone.</w:t>
      </w:r>
    </w:p>
    <w:p w14:paraId="292A59F1" w14:textId="2F9A754E" w:rsidR="0032776A" w:rsidRPr="00D55BF5" w:rsidRDefault="0032776A" w:rsidP="00DA47A5">
      <w:pPr>
        <w:spacing w:after="80"/>
        <w:jc w:val="both"/>
        <w:rPr>
          <w:rFonts w:asciiTheme="majorHAnsi" w:hAnsiTheme="majorHAnsi" w:cstheme="majorHAnsi"/>
          <w:sz w:val="20"/>
          <w:szCs w:val="20"/>
        </w:rPr>
      </w:pPr>
      <w:r w:rsidRPr="001D097D">
        <w:rPr>
          <w:rFonts w:asciiTheme="majorHAnsi" w:hAnsiTheme="majorHAnsi" w:cstheme="majorHAnsi"/>
          <w:sz w:val="20"/>
          <w:szCs w:val="20"/>
        </w:rPr>
        <w:t>Accanto ai suoi ideatori, Longarone Fiere e Artglace, il Gelato Day vede come partner dell’edizione 2023: ACOMAG - Associazione Nazionale Costruttori Macchine Arredamenti Attrezzature per Gelato, Associazione Italiana Gelatieri, CNA, Comitato Gelatieri Campani, Confartigianato, Conpait Gelato – Confederazione Pasticceri Italiani, Federazione Italiana Gelatieri, G.A. - Comitato Nazionale per la Difesa e la Diffusione del Gelato Artigianale e di produzione propria, G.A.T. – Gelatieri Artigianali del Triveneto, Ilgelatoartigianale.info, Maestri della Gelateria Italiana, SIGEP - Salone Internazionale di Gelateria, Pasticceria, Panificazione Artigianali e Caffè di Italian Exhibition Group.</w:t>
      </w:r>
    </w:p>
    <w:p w14:paraId="322D090C" w14:textId="77777777" w:rsidR="00CC1A05" w:rsidRPr="00FC2743" w:rsidRDefault="00C908E9" w:rsidP="00DA47A5">
      <w:pPr>
        <w:spacing w:after="80"/>
        <w:jc w:val="center"/>
        <w:rPr>
          <w:rFonts w:asciiTheme="majorHAnsi" w:hAnsiTheme="majorHAnsi" w:cstheme="majorHAnsi"/>
          <w:sz w:val="20"/>
          <w:szCs w:val="20"/>
        </w:rPr>
      </w:pPr>
      <w:r w:rsidRPr="00FC2743">
        <w:rPr>
          <w:rStyle w:val="CollegamentoInternet"/>
          <w:rFonts w:asciiTheme="majorHAnsi" w:hAnsiTheme="majorHAnsi" w:cstheme="majorHAnsi"/>
          <w:color w:val="33CCCC"/>
          <w:sz w:val="20"/>
          <w:szCs w:val="20"/>
        </w:rPr>
        <w:t>www.gelato-day.com</w:t>
      </w:r>
    </w:p>
    <w:p w14:paraId="322D090D" w14:textId="77777777" w:rsidR="00CC1A05" w:rsidRPr="00FC2743" w:rsidRDefault="00CC1A05" w:rsidP="00DA47A5">
      <w:pPr>
        <w:spacing w:after="80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22D090E" w14:textId="34164ECF" w:rsidR="00CC1A05" w:rsidRPr="0099237C" w:rsidRDefault="00CC1A05" w:rsidP="00DA47A5">
      <w:pPr>
        <w:spacing w:after="80"/>
        <w:jc w:val="center"/>
        <w:rPr>
          <w:rStyle w:val="CollegamentoInternet"/>
          <w:color w:val="33CCCC"/>
        </w:rPr>
      </w:pPr>
      <w:r w:rsidRPr="00FC2743">
        <w:rPr>
          <w:rFonts w:asciiTheme="majorHAnsi" w:hAnsiTheme="majorHAnsi" w:cstheme="majorHAnsi"/>
          <w:color w:val="000000" w:themeColor="text1"/>
          <w:sz w:val="20"/>
          <w:szCs w:val="20"/>
        </w:rPr>
        <w:t>Materiali stampa e immagini sono disponibili al link Google Drive:</w:t>
      </w:r>
      <w:r w:rsidRPr="00FC2743">
        <w:rPr>
          <w:rFonts w:asciiTheme="majorHAnsi" w:hAnsiTheme="majorHAnsi" w:cstheme="majorHAnsi"/>
          <w:color w:val="000000" w:themeColor="text1"/>
          <w:sz w:val="20"/>
          <w:szCs w:val="20"/>
        </w:rPr>
        <w:br/>
      </w:r>
      <w:r w:rsidR="0099237C" w:rsidRPr="0099237C">
        <w:rPr>
          <w:rStyle w:val="CollegamentoInternet"/>
          <w:rFonts w:asciiTheme="majorHAnsi" w:hAnsiTheme="majorHAnsi" w:cstheme="majorHAnsi"/>
          <w:color w:val="33CCCC"/>
          <w:sz w:val="20"/>
          <w:szCs w:val="20"/>
        </w:rPr>
        <w:t>https://drive.google.com/drive/folders/1HFfzpw-KuwVz-3nFp18VJIUxYXnjRvYS</w:t>
      </w:r>
      <w:r w:rsidR="00527EB6" w:rsidRPr="0099237C">
        <w:rPr>
          <w:rStyle w:val="CollegamentoInternet"/>
          <w:color w:val="33CCCC"/>
        </w:rPr>
        <w:t xml:space="preserve"> </w:t>
      </w:r>
    </w:p>
    <w:p w14:paraId="322D090F" w14:textId="77777777" w:rsidR="00527EB6" w:rsidRDefault="00527EB6" w:rsidP="00DA47A5">
      <w:pPr>
        <w:spacing w:after="80"/>
        <w:jc w:val="center"/>
        <w:rPr>
          <w:rFonts w:asciiTheme="majorHAnsi" w:hAnsiTheme="majorHAnsi" w:cstheme="majorHAnsi"/>
          <w:color w:val="33CCCC"/>
          <w:sz w:val="20"/>
          <w:szCs w:val="20"/>
        </w:rPr>
      </w:pPr>
    </w:p>
    <w:p w14:paraId="322D0910" w14:textId="77777777" w:rsidR="00646933" w:rsidRPr="00FC2743" w:rsidRDefault="00527EB6" w:rsidP="00527EB6">
      <w:pPr>
        <w:spacing w:after="80"/>
        <w:jc w:val="center"/>
        <w:rPr>
          <w:rFonts w:asciiTheme="majorHAnsi" w:hAnsiTheme="majorHAnsi" w:cstheme="majorHAnsi"/>
          <w:b/>
          <w:bCs/>
          <w:color w:val="767676"/>
          <w:sz w:val="20"/>
          <w:szCs w:val="20"/>
        </w:rPr>
      </w:pPr>
      <w:r w:rsidRPr="00527EB6">
        <w:rPr>
          <w:rFonts w:asciiTheme="majorHAnsi" w:hAnsiTheme="majorHAnsi" w:cstheme="majorHAnsi"/>
          <w:b/>
          <w:bCs/>
          <w:sz w:val="20"/>
          <w:szCs w:val="20"/>
        </w:rPr>
        <w:t>UFFICIO STAMPA GELATO DAY</w:t>
      </w:r>
      <w:r w:rsidRPr="00527EB6">
        <w:rPr>
          <w:rFonts w:asciiTheme="majorHAnsi" w:hAnsiTheme="majorHAnsi" w:cstheme="majorHAnsi"/>
          <w:b/>
          <w:bCs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t>Emanuela Capitanio . Cell. 347 4319334</w:t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lastRenderedPageBreak/>
        <w:t>Alessandra Perrucchini . Cell. 340 4212323</w:t>
      </w:r>
      <w:r>
        <w:rPr>
          <w:rFonts w:asciiTheme="majorHAnsi" w:hAnsiTheme="majorHAnsi" w:cstheme="majorHAnsi"/>
          <w:sz w:val="20"/>
          <w:szCs w:val="20"/>
        </w:rPr>
        <w:br/>
      </w:r>
      <w:hyperlink r:id="rId14" w:history="1">
        <w:r w:rsidRPr="00527EB6">
          <w:rPr>
            <w:rStyle w:val="Collegamentoipertestuale"/>
            <w:rFonts w:asciiTheme="majorHAnsi" w:hAnsiTheme="majorHAnsi" w:cstheme="majorHAnsi"/>
            <w:color w:val="33CCCC"/>
            <w:sz w:val="20"/>
            <w:szCs w:val="20"/>
          </w:rPr>
          <w:t>press@wondercomunicazione.net</w:t>
        </w:r>
      </w:hyperlink>
      <w:r w:rsidRPr="00527EB6">
        <w:rPr>
          <w:rFonts w:asciiTheme="majorHAnsi" w:hAnsiTheme="majorHAnsi" w:cstheme="majorHAnsi"/>
          <w:color w:val="33CCCC"/>
          <w:sz w:val="20"/>
          <w:szCs w:val="20"/>
        </w:rPr>
        <w:t xml:space="preserve"> </w:t>
      </w:r>
    </w:p>
    <w:p w14:paraId="322D0911" w14:textId="77777777" w:rsidR="00BE37C5" w:rsidRPr="00FC2743" w:rsidRDefault="00BE37C5" w:rsidP="00DA47A5">
      <w:pPr>
        <w:spacing w:after="80"/>
        <w:rPr>
          <w:rFonts w:asciiTheme="majorHAnsi" w:hAnsiTheme="majorHAnsi" w:cstheme="majorHAnsi"/>
          <w:sz w:val="20"/>
          <w:szCs w:val="20"/>
        </w:rPr>
      </w:pPr>
    </w:p>
    <w:sectPr w:rsidR="00BE37C5" w:rsidRPr="00FC2743" w:rsidSect="00C344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051CA" w14:textId="77777777" w:rsidR="005E6418" w:rsidRDefault="005E6418" w:rsidP="00E73CFA">
      <w:pPr>
        <w:spacing w:after="0" w:line="240" w:lineRule="auto"/>
      </w:pPr>
      <w:r>
        <w:separator/>
      </w:r>
    </w:p>
  </w:endnote>
  <w:endnote w:type="continuationSeparator" w:id="0">
    <w:p w14:paraId="49CB777D" w14:textId="77777777" w:rsidR="005E6418" w:rsidRDefault="005E6418" w:rsidP="00E7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EDA64" w14:textId="77777777" w:rsidR="005E6418" w:rsidRDefault="005E6418" w:rsidP="00E73CFA">
      <w:pPr>
        <w:spacing w:after="0" w:line="240" w:lineRule="auto"/>
      </w:pPr>
      <w:r>
        <w:separator/>
      </w:r>
    </w:p>
  </w:footnote>
  <w:footnote w:type="continuationSeparator" w:id="0">
    <w:p w14:paraId="525CC7CD" w14:textId="77777777" w:rsidR="005E6418" w:rsidRDefault="005E6418" w:rsidP="00E73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C15C2"/>
    <w:multiLevelType w:val="hybridMultilevel"/>
    <w:tmpl w:val="EE282F1C"/>
    <w:lvl w:ilvl="0" w:tplc="18B40980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E4EDC"/>
    <w:multiLevelType w:val="hybridMultilevel"/>
    <w:tmpl w:val="AFA4BA38"/>
    <w:lvl w:ilvl="0" w:tplc="18B40980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7371430">
    <w:abstractNumId w:val="1"/>
  </w:num>
  <w:num w:numId="2" w16cid:durableId="901528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F06"/>
    <w:rsid w:val="0000465C"/>
    <w:rsid w:val="00005593"/>
    <w:rsid w:val="000112C7"/>
    <w:rsid w:val="00011888"/>
    <w:rsid w:val="000118C2"/>
    <w:rsid w:val="000122AF"/>
    <w:rsid w:val="00012F2E"/>
    <w:rsid w:val="00015345"/>
    <w:rsid w:val="0001556C"/>
    <w:rsid w:val="00017458"/>
    <w:rsid w:val="00024167"/>
    <w:rsid w:val="00025340"/>
    <w:rsid w:val="00027C32"/>
    <w:rsid w:val="00031A1A"/>
    <w:rsid w:val="00031A56"/>
    <w:rsid w:val="0003783E"/>
    <w:rsid w:val="00041D4A"/>
    <w:rsid w:val="000439FA"/>
    <w:rsid w:val="00044436"/>
    <w:rsid w:val="00045838"/>
    <w:rsid w:val="00045C0D"/>
    <w:rsid w:val="000473F6"/>
    <w:rsid w:val="00054502"/>
    <w:rsid w:val="000570AC"/>
    <w:rsid w:val="00057CF1"/>
    <w:rsid w:val="00060D46"/>
    <w:rsid w:val="000626A3"/>
    <w:rsid w:val="00063E03"/>
    <w:rsid w:val="00070EB7"/>
    <w:rsid w:val="00073B7C"/>
    <w:rsid w:val="00074703"/>
    <w:rsid w:val="0007563D"/>
    <w:rsid w:val="00075B86"/>
    <w:rsid w:val="00076BD6"/>
    <w:rsid w:val="00081007"/>
    <w:rsid w:val="00084F9B"/>
    <w:rsid w:val="0008551D"/>
    <w:rsid w:val="00085D20"/>
    <w:rsid w:val="00093C15"/>
    <w:rsid w:val="000975ED"/>
    <w:rsid w:val="00097E03"/>
    <w:rsid w:val="000A1158"/>
    <w:rsid w:val="000A1D0F"/>
    <w:rsid w:val="000A2B00"/>
    <w:rsid w:val="000A7875"/>
    <w:rsid w:val="000B023E"/>
    <w:rsid w:val="000B5968"/>
    <w:rsid w:val="000B5B54"/>
    <w:rsid w:val="000C1C1D"/>
    <w:rsid w:val="000C6B50"/>
    <w:rsid w:val="000C7088"/>
    <w:rsid w:val="000D09A0"/>
    <w:rsid w:val="000D2399"/>
    <w:rsid w:val="000D2A52"/>
    <w:rsid w:val="000D2F2C"/>
    <w:rsid w:val="000D3D41"/>
    <w:rsid w:val="000D51F3"/>
    <w:rsid w:val="000D543A"/>
    <w:rsid w:val="000D72DD"/>
    <w:rsid w:val="000D78F5"/>
    <w:rsid w:val="000E5B68"/>
    <w:rsid w:val="000E6BF0"/>
    <w:rsid w:val="000E7D9E"/>
    <w:rsid w:val="000F0479"/>
    <w:rsid w:val="000F3291"/>
    <w:rsid w:val="000F5F67"/>
    <w:rsid w:val="000F6A3D"/>
    <w:rsid w:val="0010073B"/>
    <w:rsid w:val="00103511"/>
    <w:rsid w:val="0010594C"/>
    <w:rsid w:val="0010765E"/>
    <w:rsid w:val="001106F0"/>
    <w:rsid w:val="00111461"/>
    <w:rsid w:val="00112E20"/>
    <w:rsid w:val="00114EC8"/>
    <w:rsid w:val="00114F4C"/>
    <w:rsid w:val="001154EB"/>
    <w:rsid w:val="001158D5"/>
    <w:rsid w:val="00115D3E"/>
    <w:rsid w:val="00126C44"/>
    <w:rsid w:val="001306AE"/>
    <w:rsid w:val="00132419"/>
    <w:rsid w:val="00134407"/>
    <w:rsid w:val="00135302"/>
    <w:rsid w:val="00135817"/>
    <w:rsid w:val="00140B49"/>
    <w:rsid w:val="001462DE"/>
    <w:rsid w:val="001468AC"/>
    <w:rsid w:val="0015242E"/>
    <w:rsid w:val="00153109"/>
    <w:rsid w:val="00155482"/>
    <w:rsid w:val="00155921"/>
    <w:rsid w:val="00156F2E"/>
    <w:rsid w:val="00160196"/>
    <w:rsid w:val="00160392"/>
    <w:rsid w:val="00165C6C"/>
    <w:rsid w:val="001676B0"/>
    <w:rsid w:val="00170BDE"/>
    <w:rsid w:val="0017282B"/>
    <w:rsid w:val="00173B34"/>
    <w:rsid w:val="00174663"/>
    <w:rsid w:val="00182174"/>
    <w:rsid w:val="00183DB6"/>
    <w:rsid w:val="001872E2"/>
    <w:rsid w:val="0018786D"/>
    <w:rsid w:val="00190826"/>
    <w:rsid w:val="00190D18"/>
    <w:rsid w:val="00192824"/>
    <w:rsid w:val="00193C57"/>
    <w:rsid w:val="00194AD3"/>
    <w:rsid w:val="00195FF7"/>
    <w:rsid w:val="00196739"/>
    <w:rsid w:val="001A49F5"/>
    <w:rsid w:val="001B0EB0"/>
    <w:rsid w:val="001B5CEA"/>
    <w:rsid w:val="001B68D8"/>
    <w:rsid w:val="001B7390"/>
    <w:rsid w:val="001B79B3"/>
    <w:rsid w:val="001C31F1"/>
    <w:rsid w:val="001C3345"/>
    <w:rsid w:val="001C4D67"/>
    <w:rsid w:val="001D097D"/>
    <w:rsid w:val="001D2EC2"/>
    <w:rsid w:val="001E0201"/>
    <w:rsid w:val="001E065D"/>
    <w:rsid w:val="001E20D9"/>
    <w:rsid w:val="001E60F9"/>
    <w:rsid w:val="001E7349"/>
    <w:rsid w:val="001F1F3D"/>
    <w:rsid w:val="001F21E8"/>
    <w:rsid w:val="001F60AD"/>
    <w:rsid w:val="002010C8"/>
    <w:rsid w:val="0020203D"/>
    <w:rsid w:val="00203ECE"/>
    <w:rsid w:val="002069B7"/>
    <w:rsid w:val="00207CD1"/>
    <w:rsid w:val="00212765"/>
    <w:rsid w:val="00212A11"/>
    <w:rsid w:val="00215678"/>
    <w:rsid w:val="00216C31"/>
    <w:rsid w:val="0022370F"/>
    <w:rsid w:val="00225402"/>
    <w:rsid w:val="0022669A"/>
    <w:rsid w:val="00234B04"/>
    <w:rsid w:val="002373D2"/>
    <w:rsid w:val="002408C0"/>
    <w:rsid w:val="0025357B"/>
    <w:rsid w:val="00257395"/>
    <w:rsid w:val="00257AC4"/>
    <w:rsid w:val="00260345"/>
    <w:rsid w:val="002644BA"/>
    <w:rsid w:val="0026477C"/>
    <w:rsid w:val="00265DD6"/>
    <w:rsid w:val="00272D44"/>
    <w:rsid w:val="00273B30"/>
    <w:rsid w:val="00274B59"/>
    <w:rsid w:val="00276D89"/>
    <w:rsid w:val="00277955"/>
    <w:rsid w:val="002804BF"/>
    <w:rsid w:val="0028062E"/>
    <w:rsid w:val="00282F8F"/>
    <w:rsid w:val="00283818"/>
    <w:rsid w:val="00284BFC"/>
    <w:rsid w:val="00291EB6"/>
    <w:rsid w:val="002A0C81"/>
    <w:rsid w:val="002A25D0"/>
    <w:rsid w:val="002A4105"/>
    <w:rsid w:val="002A55A5"/>
    <w:rsid w:val="002A645F"/>
    <w:rsid w:val="002A712A"/>
    <w:rsid w:val="002A7138"/>
    <w:rsid w:val="002B03C4"/>
    <w:rsid w:val="002B0854"/>
    <w:rsid w:val="002B4FF5"/>
    <w:rsid w:val="002B6F04"/>
    <w:rsid w:val="002B77AC"/>
    <w:rsid w:val="002C2855"/>
    <w:rsid w:val="002C4E90"/>
    <w:rsid w:val="002C5E68"/>
    <w:rsid w:val="002D00CE"/>
    <w:rsid w:val="002D2B77"/>
    <w:rsid w:val="002D2D05"/>
    <w:rsid w:val="002D34B8"/>
    <w:rsid w:val="002D5381"/>
    <w:rsid w:val="002D5D68"/>
    <w:rsid w:val="002E0D5D"/>
    <w:rsid w:val="002E5539"/>
    <w:rsid w:val="002E6403"/>
    <w:rsid w:val="002E6C91"/>
    <w:rsid w:val="002E7EE5"/>
    <w:rsid w:val="002F04BF"/>
    <w:rsid w:val="002F1228"/>
    <w:rsid w:val="002F155D"/>
    <w:rsid w:val="002F1628"/>
    <w:rsid w:val="002F22F2"/>
    <w:rsid w:val="002F4321"/>
    <w:rsid w:val="002F7EDF"/>
    <w:rsid w:val="00301E43"/>
    <w:rsid w:val="0030396A"/>
    <w:rsid w:val="00303A8F"/>
    <w:rsid w:val="00306021"/>
    <w:rsid w:val="00306380"/>
    <w:rsid w:val="0030685F"/>
    <w:rsid w:val="003113F4"/>
    <w:rsid w:val="003118E0"/>
    <w:rsid w:val="00314D5C"/>
    <w:rsid w:val="00315DAB"/>
    <w:rsid w:val="0032065D"/>
    <w:rsid w:val="00320A09"/>
    <w:rsid w:val="003210E5"/>
    <w:rsid w:val="00322AAA"/>
    <w:rsid w:val="00322E3B"/>
    <w:rsid w:val="00323DB0"/>
    <w:rsid w:val="00324274"/>
    <w:rsid w:val="00324505"/>
    <w:rsid w:val="00327125"/>
    <w:rsid w:val="0032776A"/>
    <w:rsid w:val="00330DC8"/>
    <w:rsid w:val="0033416E"/>
    <w:rsid w:val="00334DB8"/>
    <w:rsid w:val="00335C11"/>
    <w:rsid w:val="00340909"/>
    <w:rsid w:val="00342F05"/>
    <w:rsid w:val="00344137"/>
    <w:rsid w:val="00345374"/>
    <w:rsid w:val="00347728"/>
    <w:rsid w:val="00350242"/>
    <w:rsid w:val="00350AB6"/>
    <w:rsid w:val="00350DF6"/>
    <w:rsid w:val="00351F66"/>
    <w:rsid w:val="00353B23"/>
    <w:rsid w:val="00354455"/>
    <w:rsid w:val="00356E35"/>
    <w:rsid w:val="00360564"/>
    <w:rsid w:val="003606D2"/>
    <w:rsid w:val="00361ABD"/>
    <w:rsid w:val="00363627"/>
    <w:rsid w:val="00365E07"/>
    <w:rsid w:val="003677B2"/>
    <w:rsid w:val="00370D09"/>
    <w:rsid w:val="0037175A"/>
    <w:rsid w:val="003730FB"/>
    <w:rsid w:val="00382D34"/>
    <w:rsid w:val="00382F06"/>
    <w:rsid w:val="00383B89"/>
    <w:rsid w:val="00383FFA"/>
    <w:rsid w:val="00384631"/>
    <w:rsid w:val="00385D87"/>
    <w:rsid w:val="00390268"/>
    <w:rsid w:val="00391F55"/>
    <w:rsid w:val="00392DCC"/>
    <w:rsid w:val="00393A23"/>
    <w:rsid w:val="003951FA"/>
    <w:rsid w:val="00396583"/>
    <w:rsid w:val="003A2932"/>
    <w:rsid w:val="003A5118"/>
    <w:rsid w:val="003A5F43"/>
    <w:rsid w:val="003A6D95"/>
    <w:rsid w:val="003B1475"/>
    <w:rsid w:val="003B50F8"/>
    <w:rsid w:val="003B7DB1"/>
    <w:rsid w:val="003C0ADE"/>
    <w:rsid w:val="003C1472"/>
    <w:rsid w:val="003C1FA3"/>
    <w:rsid w:val="003C25EA"/>
    <w:rsid w:val="003D1226"/>
    <w:rsid w:val="003D362E"/>
    <w:rsid w:val="003D4A09"/>
    <w:rsid w:val="003D592D"/>
    <w:rsid w:val="003D5981"/>
    <w:rsid w:val="003E1A28"/>
    <w:rsid w:val="003E2BDF"/>
    <w:rsid w:val="003E7AC4"/>
    <w:rsid w:val="003F2F40"/>
    <w:rsid w:val="003F3915"/>
    <w:rsid w:val="003F6564"/>
    <w:rsid w:val="003F6DED"/>
    <w:rsid w:val="003F7110"/>
    <w:rsid w:val="003F7DF7"/>
    <w:rsid w:val="00402F73"/>
    <w:rsid w:val="004052A9"/>
    <w:rsid w:val="00406871"/>
    <w:rsid w:val="00406BAD"/>
    <w:rsid w:val="00406DD3"/>
    <w:rsid w:val="0040704E"/>
    <w:rsid w:val="0040774F"/>
    <w:rsid w:val="00412F34"/>
    <w:rsid w:val="00413AAD"/>
    <w:rsid w:val="00414A7B"/>
    <w:rsid w:val="00416B09"/>
    <w:rsid w:val="00420309"/>
    <w:rsid w:val="004215EB"/>
    <w:rsid w:val="00423875"/>
    <w:rsid w:val="004238D2"/>
    <w:rsid w:val="00425178"/>
    <w:rsid w:val="00427C21"/>
    <w:rsid w:val="00432114"/>
    <w:rsid w:val="00433E1E"/>
    <w:rsid w:val="004343FE"/>
    <w:rsid w:val="0043453A"/>
    <w:rsid w:val="00447F35"/>
    <w:rsid w:val="0045072A"/>
    <w:rsid w:val="00451D36"/>
    <w:rsid w:val="00451E09"/>
    <w:rsid w:val="00452AA2"/>
    <w:rsid w:val="00452FD0"/>
    <w:rsid w:val="00453A08"/>
    <w:rsid w:val="0045551D"/>
    <w:rsid w:val="00456EC2"/>
    <w:rsid w:val="00460C29"/>
    <w:rsid w:val="00463212"/>
    <w:rsid w:val="004632B3"/>
    <w:rsid w:val="0046410B"/>
    <w:rsid w:val="00464D4F"/>
    <w:rsid w:val="00465B93"/>
    <w:rsid w:val="00473592"/>
    <w:rsid w:val="00481683"/>
    <w:rsid w:val="004829F8"/>
    <w:rsid w:val="00484549"/>
    <w:rsid w:val="00487097"/>
    <w:rsid w:val="0049022C"/>
    <w:rsid w:val="00490844"/>
    <w:rsid w:val="00490EF2"/>
    <w:rsid w:val="004918CD"/>
    <w:rsid w:val="0049514D"/>
    <w:rsid w:val="00496CDE"/>
    <w:rsid w:val="004A0E63"/>
    <w:rsid w:val="004A0F80"/>
    <w:rsid w:val="004A0FBC"/>
    <w:rsid w:val="004A19C5"/>
    <w:rsid w:val="004A2804"/>
    <w:rsid w:val="004A35CF"/>
    <w:rsid w:val="004A3ED1"/>
    <w:rsid w:val="004A65C9"/>
    <w:rsid w:val="004B26AE"/>
    <w:rsid w:val="004B3555"/>
    <w:rsid w:val="004B3E60"/>
    <w:rsid w:val="004B5721"/>
    <w:rsid w:val="004B62EA"/>
    <w:rsid w:val="004C0176"/>
    <w:rsid w:val="004C6EA9"/>
    <w:rsid w:val="004D047F"/>
    <w:rsid w:val="004D2FA7"/>
    <w:rsid w:val="004D572C"/>
    <w:rsid w:val="004D644F"/>
    <w:rsid w:val="004D6BE0"/>
    <w:rsid w:val="004D6DA2"/>
    <w:rsid w:val="004E1B1E"/>
    <w:rsid w:val="004E1BFD"/>
    <w:rsid w:val="004E25D9"/>
    <w:rsid w:val="004E47B3"/>
    <w:rsid w:val="004F1366"/>
    <w:rsid w:val="004F2F5A"/>
    <w:rsid w:val="004F45AC"/>
    <w:rsid w:val="004F58F9"/>
    <w:rsid w:val="004F6252"/>
    <w:rsid w:val="004F6865"/>
    <w:rsid w:val="004F7689"/>
    <w:rsid w:val="004F7FC5"/>
    <w:rsid w:val="005028E9"/>
    <w:rsid w:val="0050313F"/>
    <w:rsid w:val="0050487F"/>
    <w:rsid w:val="0050578B"/>
    <w:rsid w:val="0050593E"/>
    <w:rsid w:val="00512471"/>
    <w:rsid w:val="00514989"/>
    <w:rsid w:val="00514E10"/>
    <w:rsid w:val="00515291"/>
    <w:rsid w:val="00523EA6"/>
    <w:rsid w:val="00523FF3"/>
    <w:rsid w:val="005260AA"/>
    <w:rsid w:val="0052741A"/>
    <w:rsid w:val="00527EB6"/>
    <w:rsid w:val="005348B9"/>
    <w:rsid w:val="00534F48"/>
    <w:rsid w:val="005360CD"/>
    <w:rsid w:val="005403EB"/>
    <w:rsid w:val="005425E2"/>
    <w:rsid w:val="00546782"/>
    <w:rsid w:val="00546808"/>
    <w:rsid w:val="00547D8E"/>
    <w:rsid w:val="00550D3C"/>
    <w:rsid w:val="00551DEB"/>
    <w:rsid w:val="0055397C"/>
    <w:rsid w:val="00557B3E"/>
    <w:rsid w:val="00561DB6"/>
    <w:rsid w:val="005637CD"/>
    <w:rsid w:val="005652FA"/>
    <w:rsid w:val="00565BB6"/>
    <w:rsid w:val="005673A7"/>
    <w:rsid w:val="00570C0F"/>
    <w:rsid w:val="00571B94"/>
    <w:rsid w:val="00581BE5"/>
    <w:rsid w:val="00582542"/>
    <w:rsid w:val="00582F7B"/>
    <w:rsid w:val="005876EF"/>
    <w:rsid w:val="00590782"/>
    <w:rsid w:val="0059443D"/>
    <w:rsid w:val="00596200"/>
    <w:rsid w:val="005A4205"/>
    <w:rsid w:val="005A5901"/>
    <w:rsid w:val="005A76F7"/>
    <w:rsid w:val="005B0828"/>
    <w:rsid w:val="005B2F7A"/>
    <w:rsid w:val="005B6BFB"/>
    <w:rsid w:val="005C00A9"/>
    <w:rsid w:val="005C0FED"/>
    <w:rsid w:val="005C173E"/>
    <w:rsid w:val="005C55FC"/>
    <w:rsid w:val="005D0E01"/>
    <w:rsid w:val="005D5878"/>
    <w:rsid w:val="005D72A1"/>
    <w:rsid w:val="005E0D8D"/>
    <w:rsid w:val="005E1C00"/>
    <w:rsid w:val="005E4721"/>
    <w:rsid w:val="005E6418"/>
    <w:rsid w:val="005F127A"/>
    <w:rsid w:val="005F389C"/>
    <w:rsid w:val="005F3C4B"/>
    <w:rsid w:val="005F5454"/>
    <w:rsid w:val="00600003"/>
    <w:rsid w:val="0060005D"/>
    <w:rsid w:val="00602A76"/>
    <w:rsid w:val="00603C43"/>
    <w:rsid w:val="00606FC6"/>
    <w:rsid w:val="006074E2"/>
    <w:rsid w:val="00611525"/>
    <w:rsid w:val="00614A8B"/>
    <w:rsid w:val="00620D7A"/>
    <w:rsid w:val="00621669"/>
    <w:rsid w:val="00622570"/>
    <w:rsid w:val="006225F0"/>
    <w:rsid w:val="00624E79"/>
    <w:rsid w:val="0062559E"/>
    <w:rsid w:val="00632B15"/>
    <w:rsid w:val="00637E5E"/>
    <w:rsid w:val="00642369"/>
    <w:rsid w:val="006466B2"/>
    <w:rsid w:val="00646933"/>
    <w:rsid w:val="006475C0"/>
    <w:rsid w:val="00651189"/>
    <w:rsid w:val="00653E0B"/>
    <w:rsid w:val="00654B53"/>
    <w:rsid w:val="00655000"/>
    <w:rsid w:val="006553C0"/>
    <w:rsid w:val="00655EE7"/>
    <w:rsid w:val="00656EE1"/>
    <w:rsid w:val="00661FBA"/>
    <w:rsid w:val="00666AA3"/>
    <w:rsid w:val="00667157"/>
    <w:rsid w:val="006677EC"/>
    <w:rsid w:val="00677B13"/>
    <w:rsid w:val="0068107D"/>
    <w:rsid w:val="00681247"/>
    <w:rsid w:val="0068206E"/>
    <w:rsid w:val="00682AB5"/>
    <w:rsid w:val="00682EF3"/>
    <w:rsid w:val="00685CEE"/>
    <w:rsid w:val="006A71CC"/>
    <w:rsid w:val="006B02A9"/>
    <w:rsid w:val="006B1439"/>
    <w:rsid w:val="006B15BE"/>
    <w:rsid w:val="006B4930"/>
    <w:rsid w:val="006C40C3"/>
    <w:rsid w:val="006C4D60"/>
    <w:rsid w:val="006C5ED1"/>
    <w:rsid w:val="006C6100"/>
    <w:rsid w:val="006C7F26"/>
    <w:rsid w:val="006D2554"/>
    <w:rsid w:val="006D4DB4"/>
    <w:rsid w:val="006D5356"/>
    <w:rsid w:val="006D5863"/>
    <w:rsid w:val="006D68FF"/>
    <w:rsid w:val="006D77C0"/>
    <w:rsid w:val="006E2E6D"/>
    <w:rsid w:val="006E3A8C"/>
    <w:rsid w:val="006E7584"/>
    <w:rsid w:val="006E7B4F"/>
    <w:rsid w:val="006F08A1"/>
    <w:rsid w:val="006F45ED"/>
    <w:rsid w:val="006F6E97"/>
    <w:rsid w:val="006F7031"/>
    <w:rsid w:val="006F739D"/>
    <w:rsid w:val="00701A32"/>
    <w:rsid w:val="00703065"/>
    <w:rsid w:val="007075C1"/>
    <w:rsid w:val="0070791A"/>
    <w:rsid w:val="007105DE"/>
    <w:rsid w:val="00711E41"/>
    <w:rsid w:val="00713B32"/>
    <w:rsid w:val="00714F48"/>
    <w:rsid w:val="00716D87"/>
    <w:rsid w:val="007228F0"/>
    <w:rsid w:val="00723E28"/>
    <w:rsid w:val="0072407A"/>
    <w:rsid w:val="007253BF"/>
    <w:rsid w:val="00725E3E"/>
    <w:rsid w:val="00734699"/>
    <w:rsid w:val="00742D50"/>
    <w:rsid w:val="007479DD"/>
    <w:rsid w:val="0075049F"/>
    <w:rsid w:val="00754731"/>
    <w:rsid w:val="00756C25"/>
    <w:rsid w:val="00764EE0"/>
    <w:rsid w:val="0076631C"/>
    <w:rsid w:val="007727F6"/>
    <w:rsid w:val="00772C45"/>
    <w:rsid w:val="007740D2"/>
    <w:rsid w:val="00782A48"/>
    <w:rsid w:val="007830BE"/>
    <w:rsid w:val="007848DB"/>
    <w:rsid w:val="00787D70"/>
    <w:rsid w:val="00790115"/>
    <w:rsid w:val="0079251B"/>
    <w:rsid w:val="00797D13"/>
    <w:rsid w:val="007A1E94"/>
    <w:rsid w:val="007A2415"/>
    <w:rsid w:val="007B00A6"/>
    <w:rsid w:val="007B26AC"/>
    <w:rsid w:val="007B3AA8"/>
    <w:rsid w:val="007C1907"/>
    <w:rsid w:val="007C211E"/>
    <w:rsid w:val="007C21BF"/>
    <w:rsid w:val="007C311A"/>
    <w:rsid w:val="007C5338"/>
    <w:rsid w:val="007C6DF1"/>
    <w:rsid w:val="007D0411"/>
    <w:rsid w:val="007D205E"/>
    <w:rsid w:val="007D3757"/>
    <w:rsid w:val="007D5401"/>
    <w:rsid w:val="007D5822"/>
    <w:rsid w:val="007D6DCE"/>
    <w:rsid w:val="007E13EA"/>
    <w:rsid w:val="007E3F50"/>
    <w:rsid w:val="007F0030"/>
    <w:rsid w:val="007F1E2A"/>
    <w:rsid w:val="007F683A"/>
    <w:rsid w:val="007F6AA1"/>
    <w:rsid w:val="00802EBC"/>
    <w:rsid w:val="00804D40"/>
    <w:rsid w:val="00804E9D"/>
    <w:rsid w:val="0080608F"/>
    <w:rsid w:val="008073C4"/>
    <w:rsid w:val="00807D7D"/>
    <w:rsid w:val="00812737"/>
    <w:rsid w:val="00814076"/>
    <w:rsid w:val="00821A1D"/>
    <w:rsid w:val="00845514"/>
    <w:rsid w:val="00850560"/>
    <w:rsid w:val="00852CB5"/>
    <w:rsid w:val="008534DE"/>
    <w:rsid w:val="00856DA3"/>
    <w:rsid w:val="0086176A"/>
    <w:rsid w:val="00861A74"/>
    <w:rsid w:val="00864AD5"/>
    <w:rsid w:val="0086535B"/>
    <w:rsid w:val="0086689C"/>
    <w:rsid w:val="008679B8"/>
    <w:rsid w:val="00867CFC"/>
    <w:rsid w:val="0087009E"/>
    <w:rsid w:val="00871073"/>
    <w:rsid w:val="008710D0"/>
    <w:rsid w:val="00871247"/>
    <w:rsid w:val="0088179A"/>
    <w:rsid w:val="008827CD"/>
    <w:rsid w:val="008833F3"/>
    <w:rsid w:val="008871FF"/>
    <w:rsid w:val="008877A8"/>
    <w:rsid w:val="00894A90"/>
    <w:rsid w:val="00894C60"/>
    <w:rsid w:val="00895119"/>
    <w:rsid w:val="00895B3F"/>
    <w:rsid w:val="00897CCA"/>
    <w:rsid w:val="008A00FE"/>
    <w:rsid w:val="008A236E"/>
    <w:rsid w:val="008A53B9"/>
    <w:rsid w:val="008A5AE8"/>
    <w:rsid w:val="008A61E5"/>
    <w:rsid w:val="008A76D8"/>
    <w:rsid w:val="008B1413"/>
    <w:rsid w:val="008B18BB"/>
    <w:rsid w:val="008B3E93"/>
    <w:rsid w:val="008B41FC"/>
    <w:rsid w:val="008B45C9"/>
    <w:rsid w:val="008B56AD"/>
    <w:rsid w:val="008C10E3"/>
    <w:rsid w:val="008C1240"/>
    <w:rsid w:val="008C4301"/>
    <w:rsid w:val="008D31A1"/>
    <w:rsid w:val="008D43BF"/>
    <w:rsid w:val="008D5CDA"/>
    <w:rsid w:val="008D6854"/>
    <w:rsid w:val="008E1B72"/>
    <w:rsid w:val="008E25BC"/>
    <w:rsid w:val="008F0041"/>
    <w:rsid w:val="008F48BF"/>
    <w:rsid w:val="008F6B1C"/>
    <w:rsid w:val="00901085"/>
    <w:rsid w:val="00902A67"/>
    <w:rsid w:val="00904BA1"/>
    <w:rsid w:val="0090691D"/>
    <w:rsid w:val="00914AEC"/>
    <w:rsid w:val="00915E02"/>
    <w:rsid w:val="00915ED6"/>
    <w:rsid w:val="0092142E"/>
    <w:rsid w:val="00927335"/>
    <w:rsid w:val="00931A6E"/>
    <w:rsid w:val="00933930"/>
    <w:rsid w:val="00933F48"/>
    <w:rsid w:val="009343D7"/>
    <w:rsid w:val="00934D3C"/>
    <w:rsid w:val="00936340"/>
    <w:rsid w:val="00936F74"/>
    <w:rsid w:val="009374E3"/>
    <w:rsid w:val="009436A0"/>
    <w:rsid w:val="00947CDB"/>
    <w:rsid w:val="0095088A"/>
    <w:rsid w:val="00952070"/>
    <w:rsid w:val="00955694"/>
    <w:rsid w:val="00955E73"/>
    <w:rsid w:val="00961595"/>
    <w:rsid w:val="009648DD"/>
    <w:rsid w:val="00966505"/>
    <w:rsid w:val="00967065"/>
    <w:rsid w:val="0097293F"/>
    <w:rsid w:val="00972CAA"/>
    <w:rsid w:val="00974FA7"/>
    <w:rsid w:val="00983438"/>
    <w:rsid w:val="009864CE"/>
    <w:rsid w:val="00987AD7"/>
    <w:rsid w:val="00991165"/>
    <w:rsid w:val="0099237C"/>
    <w:rsid w:val="009933EB"/>
    <w:rsid w:val="009938B8"/>
    <w:rsid w:val="00994B66"/>
    <w:rsid w:val="00997111"/>
    <w:rsid w:val="009A779C"/>
    <w:rsid w:val="009A79CB"/>
    <w:rsid w:val="009B329C"/>
    <w:rsid w:val="009C7402"/>
    <w:rsid w:val="009D0611"/>
    <w:rsid w:val="009D0669"/>
    <w:rsid w:val="009D3B98"/>
    <w:rsid w:val="009D4173"/>
    <w:rsid w:val="009D556A"/>
    <w:rsid w:val="009D64FB"/>
    <w:rsid w:val="009D65DD"/>
    <w:rsid w:val="009D7293"/>
    <w:rsid w:val="009D77F0"/>
    <w:rsid w:val="009E0564"/>
    <w:rsid w:val="009E39B0"/>
    <w:rsid w:val="009E5E1A"/>
    <w:rsid w:val="009F078A"/>
    <w:rsid w:val="009F3385"/>
    <w:rsid w:val="009F4FB3"/>
    <w:rsid w:val="009F756D"/>
    <w:rsid w:val="00A0044E"/>
    <w:rsid w:val="00A00745"/>
    <w:rsid w:val="00A04DBD"/>
    <w:rsid w:val="00A059C2"/>
    <w:rsid w:val="00A06C1C"/>
    <w:rsid w:val="00A11332"/>
    <w:rsid w:val="00A127A5"/>
    <w:rsid w:val="00A13517"/>
    <w:rsid w:val="00A1416C"/>
    <w:rsid w:val="00A21BEC"/>
    <w:rsid w:val="00A22757"/>
    <w:rsid w:val="00A23EAE"/>
    <w:rsid w:val="00A352FD"/>
    <w:rsid w:val="00A37C06"/>
    <w:rsid w:val="00A404F1"/>
    <w:rsid w:val="00A408E0"/>
    <w:rsid w:val="00A411B0"/>
    <w:rsid w:val="00A415BB"/>
    <w:rsid w:val="00A416A9"/>
    <w:rsid w:val="00A42128"/>
    <w:rsid w:val="00A43082"/>
    <w:rsid w:val="00A43A9C"/>
    <w:rsid w:val="00A5098B"/>
    <w:rsid w:val="00A514FD"/>
    <w:rsid w:val="00A5799E"/>
    <w:rsid w:val="00A60A2A"/>
    <w:rsid w:val="00A61507"/>
    <w:rsid w:val="00A61F9F"/>
    <w:rsid w:val="00A658B9"/>
    <w:rsid w:val="00A75D3F"/>
    <w:rsid w:val="00A82730"/>
    <w:rsid w:val="00A858C3"/>
    <w:rsid w:val="00A90C6C"/>
    <w:rsid w:val="00A90CCD"/>
    <w:rsid w:val="00A9254E"/>
    <w:rsid w:val="00A93D3B"/>
    <w:rsid w:val="00A93F22"/>
    <w:rsid w:val="00AA1BD3"/>
    <w:rsid w:val="00AA3059"/>
    <w:rsid w:val="00AA32B2"/>
    <w:rsid w:val="00AA617A"/>
    <w:rsid w:val="00AA6BAE"/>
    <w:rsid w:val="00AA747C"/>
    <w:rsid w:val="00AC0670"/>
    <w:rsid w:val="00AC5ED2"/>
    <w:rsid w:val="00AC6521"/>
    <w:rsid w:val="00AC7880"/>
    <w:rsid w:val="00AD18AE"/>
    <w:rsid w:val="00AD1D5F"/>
    <w:rsid w:val="00AD7967"/>
    <w:rsid w:val="00AE24B3"/>
    <w:rsid w:val="00AE295F"/>
    <w:rsid w:val="00AE58D7"/>
    <w:rsid w:val="00AE59AC"/>
    <w:rsid w:val="00AE6611"/>
    <w:rsid w:val="00AE7469"/>
    <w:rsid w:val="00AE7F1B"/>
    <w:rsid w:val="00AF01F8"/>
    <w:rsid w:val="00AF1376"/>
    <w:rsid w:val="00AF2068"/>
    <w:rsid w:val="00AF44F0"/>
    <w:rsid w:val="00AF65BB"/>
    <w:rsid w:val="00B00421"/>
    <w:rsid w:val="00B00842"/>
    <w:rsid w:val="00B05766"/>
    <w:rsid w:val="00B06AC5"/>
    <w:rsid w:val="00B07E76"/>
    <w:rsid w:val="00B11C5C"/>
    <w:rsid w:val="00B146EE"/>
    <w:rsid w:val="00B15487"/>
    <w:rsid w:val="00B15989"/>
    <w:rsid w:val="00B20CAF"/>
    <w:rsid w:val="00B21466"/>
    <w:rsid w:val="00B22215"/>
    <w:rsid w:val="00B26373"/>
    <w:rsid w:val="00B40143"/>
    <w:rsid w:val="00B40CA8"/>
    <w:rsid w:val="00B43210"/>
    <w:rsid w:val="00B432D0"/>
    <w:rsid w:val="00B43E60"/>
    <w:rsid w:val="00B44BD5"/>
    <w:rsid w:val="00B46AFD"/>
    <w:rsid w:val="00B50CD9"/>
    <w:rsid w:val="00B54111"/>
    <w:rsid w:val="00B618ED"/>
    <w:rsid w:val="00B62633"/>
    <w:rsid w:val="00B63563"/>
    <w:rsid w:val="00B63653"/>
    <w:rsid w:val="00B64108"/>
    <w:rsid w:val="00B649D4"/>
    <w:rsid w:val="00B6706F"/>
    <w:rsid w:val="00B670DD"/>
    <w:rsid w:val="00B7054D"/>
    <w:rsid w:val="00B72591"/>
    <w:rsid w:val="00B734F6"/>
    <w:rsid w:val="00B809FF"/>
    <w:rsid w:val="00B812B3"/>
    <w:rsid w:val="00B8252A"/>
    <w:rsid w:val="00B8254A"/>
    <w:rsid w:val="00B92E07"/>
    <w:rsid w:val="00B934AC"/>
    <w:rsid w:val="00B94269"/>
    <w:rsid w:val="00BA3432"/>
    <w:rsid w:val="00BA5100"/>
    <w:rsid w:val="00BA6AF7"/>
    <w:rsid w:val="00BB0BE4"/>
    <w:rsid w:val="00BB180A"/>
    <w:rsid w:val="00BB4E86"/>
    <w:rsid w:val="00BB570E"/>
    <w:rsid w:val="00BC0CD7"/>
    <w:rsid w:val="00BC1285"/>
    <w:rsid w:val="00BC232B"/>
    <w:rsid w:val="00BC6925"/>
    <w:rsid w:val="00BD1C95"/>
    <w:rsid w:val="00BD4EF5"/>
    <w:rsid w:val="00BD534E"/>
    <w:rsid w:val="00BD5A09"/>
    <w:rsid w:val="00BD624E"/>
    <w:rsid w:val="00BE37C5"/>
    <w:rsid w:val="00BE6AF0"/>
    <w:rsid w:val="00BF0CEE"/>
    <w:rsid w:val="00BF0E1D"/>
    <w:rsid w:val="00BF1C39"/>
    <w:rsid w:val="00BF3596"/>
    <w:rsid w:val="00BF4910"/>
    <w:rsid w:val="00BF50DF"/>
    <w:rsid w:val="00BF5AFF"/>
    <w:rsid w:val="00BF62C1"/>
    <w:rsid w:val="00BF7EF7"/>
    <w:rsid w:val="00C003FA"/>
    <w:rsid w:val="00C00662"/>
    <w:rsid w:val="00C01922"/>
    <w:rsid w:val="00C01F47"/>
    <w:rsid w:val="00C02123"/>
    <w:rsid w:val="00C02E1C"/>
    <w:rsid w:val="00C032CE"/>
    <w:rsid w:val="00C044FA"/>
    <w:rsid w:val="00C046CC"/>
    <w:rsid w:val="00C06B71"/>
    <w:rsid w:val="00C06ED4"/>
    <w:rsid w:val="00C1095F"/>
    <w:rsid w:val="00C10F5D"/>
    <w:rsid w:val="00C11725"/>
    <w:rsid w:val="00C12D4A"/>
    <w:rsid w:val="00C14491"/>
    <w:rsid w:val="00C1455C"/>
    <w:rsid w:val="00C164A4"/>
    <w:rsid w:val="00C17581"/>
    <w:rsid w:val="00C17742"/>
    <w:rsid w:val="00C24C3E"/>
    <w:rsid w:val="00C26604"/>
    <w:rsid w:val="00C26C9A"/>
    <w:rsid w:val="00C27CBD"/>
    <w:rsid w:val="00C27F5D"/>
    <w:rsid w:val="00C3378C"/>
    <w:rsid w:val="00C344AC"/>
    <w:rsid w:val="00C40B19"/>
    <w:rsid w:val="00C46C6A"/>
    <w:rsid w:val="00C47DA3"/>
    <w:rsid w:val="00C564BE"/>
    <w:rsid w:val="00C57055"/>
    <w:rsid w:val="00C57841"/>
    <w:rsid w:val="00C60D9B"/>
    <w:rsid w:val="00C61A84"/>
    <w:rsid w:val="00C62553"/>
    <w:rsid w:val="00C64315"/>
    <w:rsid w:val="00C64B9D"/>
    <w:rsid w:val="00C66F87"/>
    <w:rsid w:val="00C705E7"/>
    <w:rsid w:val="00C706F5"/>
    <w:rsid w:val="00C7175B"/>
    <w:rsid w:val="00C74673"/>
    <w:rsid w:val="00C750B9"/>
    <w:rsid w:val="00C76DE1"/>
    <w:rsid w:val="00C77663"/>
    <w:rsid w:val="00C814DC"/>
    <w:rsid w:val="00C81C8F"/>
    <w:rsid w:val="00C8554E"/>
    <w:rsid w:val="00C86E49"/>
    <w:rsid w:val="00C908E9"/>
    <w:rsid w:val="00C9309F"/>
    <w:rsid w:val="00CA251F"/>
    <w:rsid w:val="00CB3EC4"/>
    <w:rsid w:val="00CB4904"/>
    <w:rsid w:val="00CB4FBA"/>
    <w:rsid w:val="00CB7F09"/>
    <w:rsid w:val="00CC056D"/>
    <w:rsid w:val="00CC1A05"/>
    <w:rsid w:val="00CC2C1D"/>
    <w:rsid w:val="00CC5D98"/>
    <w:rsid w:val="00CC77A3"/>
    <w:rsid w:val="00CE009D"/>
    <w:rsid w:val="00CE3012"/>
    <w:rsid w:val="00CE7D2C"/>
    <w:rsid w:val="00CF2C70"/>
    <w:rsid w:val="00CF3053"/>
    <w:rsid w:val="00CF3337"/>
    <w:rsid w:val="00CF4731"/>
    <w:rsid w:val="00CF6C87"/>
    <w:rsid w:val="00D03A1A"/>
    <w:rsid w:val="00D04699"/>
    <w:rsid w:val="00D04E8D"/>
    <w:rsid w:val="00D060A3"/>
    <w:rsid w:val="00D07B50"/>
    <w:rsid w:val="00D11C89"/>
    <w:rsid w:val="00D143BD"/>
    <w:rsid w:val="00D15664"/>
    <w:rsid w:val="00D21478"/>
    <w:rsid w:val="00D23D2A"/>
    <w:rsid w:val="00D25123"/>
    <w:rsid w:val="00D256E9"/>
    <w:rsid w:val="00D258D5"/>
    <w:rsid w:val="00D336C9"/>
    <w:rsid w:val="00D36C0C"/>
    <w:rsid w:val="00D36F3C"/>
    <w:rsid w:val="00D409C9"/>
    <w:rsid w:val="00D423BC"/>
    <w:rsid w:val="00D42E17"/>
    <w:rsid w:val="00D46260"/>
    <w:rsid w:val="00D46695"/>
    <w:rsid w:val="00D47B6D"/>
    <w:rsid w:val="00D51105"/>
    <w:rsid w:val="00D532BB"/>
    <w:rsid w:val="00D55BF5"/>
    <w:rsid w:val="00D56EE2"/>
    <w:rsid w:val="00D64F57"/>
    <w:rsid w:val="00D700BA"/>
    <w:rsid w:val="00D70618"/>
    <w:rsid w:val="00D7369C"/>
    <w:rsid w:val="00D75088"/>
    <w:rsid w:val="00D809B9"/>
    <w:rsid w:val="00D814CF"/>
    <w:rsid w:val="00D825E6"/>
    <w:rsid w:val="00D82B3D"/>
    <w:rsid w:val="00D85427"/>
    <w:rsid w:val="00D863F0"/>
    <w:rsid w:val="00D87608"/>
    <w:rsid w:val="00D91F96"/>
    <w:rsid w:val="00D931FB"/>
    <w:rsid w:val="00D94CDC"/>
    <w:rsid w:val="00D965F8"/>
    <w:rsid w:val="00DA0226"/>
    <w:rsid w:val="00DA115E"/>
    <w:rsid w:val="00DA19B0"/>
    <w:rsid w:val="00DA2BAA"/>
    <w:rsid w:val="00DA4600"/>
    <w:rsid w:val="00DA4655"/>
    <w:rsid w:val="00DA47A5"/>
    <w:rsid w:val="00DA52B2"/>
    <w:rsid w:val="00DA5A37"/>
    <w:rsid w:val="00DB1161"/>
    <w:rsid w:val="00DB3F81"/>
    <w:rsid w:val="00DB4333"/>
    <w:rsid w:val="00DB4DC7"/>
    <w:rsid w:val="00DB5B02"/>
    <w:rsid w:val="00DC2234"/>
    <w:rsid w:val="00DC225B"/>
    <w:rsid w:val="00DC4980"/>
    <w:rsid w:val="00DC7D5F"/>
    <w:rsid w:val="00DD132A"/>
    <w:rsid w:val="00DD3838"/>
    <w:rsid w:val="00DD3FAE"/>
    <w:rsid w:val="00DD77E6"/>
    <w:rsid w:val="00DE0C8B"/>
    <w:rsid w:val="00DE4DFC"/>
    <w:rsid w:val="00DE5A28"/>
    <w:rsid w:val="00DE7C4F"/>
    <w:rsid w:val="00DF023F"/>
    <w:rsid w:val="00DF40E5"/>
    <w:rsid w:val="00DF4715"/>
    <w:rsid w:val="00DF5F7E"/>
    <w:rsid w:val="00E01C12"/>
    <w:rsid w:val="00E03813"/>
    <w:rsid w:val="00E064A0"/>
    <w:rsid w:val="00E069CA"/>
    <w:rsid w:val="00E11876"/>
    <w:rsid w:val="00E12285"/>
    <w:rsid w:val="00E12D6F"/>
    <w:rsid w:val="00E22235"/>
    <w:rsid w:val="00E2273D"/>
    <w:rsid w:val="00E2570E"/>
    <w:rsid w:val="00E272E4"/>
    <w:rsid w:val="00E27619"/>
    <w:rsid w:val="00E34231"/>
    <w:rsid w:val="00E37A3C"/>
    <w:rsid w:val="00E43209"/>
    <w:rsid w:val="00E43912"/>
    <w:rsid w:val="00E43D2B"/>
    <w:rsid w:val="00E44A96"/>
    <w:rsid w:val="00E47600"/>
    <w:rsid w:val="00E47CB2"/>
    <w:rsid w:val="00E51FDB"/>
    <w:rsid w:val="00E531EC"/>
    <w:rsid w:val="00E556AB"/>
    <w:rsid w:val="00E57C19"/>
    <w:rsid w:val="00E57CF2"/>
    <w:rsid w:val="00E6107B"/>
    <w:rsid w:val="00E62CAA"/>
    <w:rsid w:val="00E63A77"/>
    <w:rsid w:val="00E65AE0"/>
    <w:rsid w:val="00E65AE3"/>
    <w:rsid w:val="00E66AAF"/>
    <w:rsid w:val="00E71652"/>
    <w:rsid w:val="00E716CB"/>
    <w:rsid w:val="00E71C74"/>
    <w:rsid w:val="00E7366A"/>
    <w:rsid w:val="00E73744"/>
    <w:rsid w:val="00E73CFA"/>
    <w:rsid w:val="00E73F4C"/>
    <w:rsid w:val="00E80E0B"/>
    <w:rsid w:val="00E83907"/>
    <w:rsid w:val="00E84E80"/>
    <w:rsid w:val="00E94271"/>
    <w:rsid w:val="00E9638A"/>
    <w:rsid w:val="00E96554"/>
    <w:rsid w:val="00EA14A9"/>
    <w:rsid w:val="00EA1C22"/>
    <w:rsid w:val="00EB0DFC"/>
    <w:rsid w:val="00EB17E4"/>
    <w:rsid w:val="00EB5873"/>
    <w:rsid w:val="00EB5C80"/>
    <w:rsid w:val="00EB6702"/>
    <w:rsid w:val="00EC0424"/>
    <w:rsid w:val="00EC3FB8"/>
    <w:rsid w:val="00EC4927"/>
    <w:rsid w:val="00EC4952"/>
    <w:rsid w:val="00EC6627"/>
    <w:rsid w:val="00ED4419"/>
    <w:rsid w:val="00ED5525"/>
    <w:rsid w:val="00ED5E7A"/>
    <w:rsid w:val="00ED62C7"/>
    <w:rsid w:val="00ED74BE"/>
    <w:rsid w:val="00EE26CD"/>
    <w:rsid w:val="00EE4CAA"/>
    <w:rsid w:val="00EE77E9"/>
    <w:rsid w:val="00EE7F37"/>
    <w:rsid w:val="00EF1038"/>
    <w:rsid w:val="00EF2179"/>
    <w:rsid w:val="00EF271E"/>
    <w:rsid w:val="00EF4F10"/>
    <w:rsid w:val="00EF712C"/>
    <w:rsid w:val="00F008EB"/>
    <w:rsid w:val="00F053DA"/>
    <w:rsid w:val="00F05C36"/>
    <w:rsid w:val="00F17A28"/>
    <w:rsid w:val="00F17D78"/>
    <w:rsid w:val="00F20442"/>
    <w:rsid w:val="00F204FC"/>
    <w:rsid w:val="00F22E51"/>
    <w:rsid w:val="00F26582"/>
    <w:rsid w:val="00F269D3"/>
    <w:rsid w:val="00F30597"/>
    <w:rsid w:val="00F32D9A"/>
    <w:rsid w:val="00F349BB"/>
    <w:rsid w:val="00F352A3"/>
    <w:rsid w:val="00F35E6B"/>
    <w:rsid w:val="00F401C2"/>
    <w:rsid w:val="00F420B6"/>
    <w:rsid w:val="00F44A8A"/>
    <w:rsid w:val="00F45057"/>
    <w:rsid w:val="00F4687D"/>
    <w:rsid w:val="00F47C11"/>
    <w:rsid w:val="00F516A3"/>
    <w:rsid w:val="00F53A1F"/>
    <w:rsid w:val="00F55215"/>
    <w:rsid w:val="00F56D99"/>
    <w:rsid w:val="00F61D2F"/>
    <w:rsid w:val="00F634CC"/>
    <w:rsid w:val="00F634DC"/>
    <w:rsid w:val="00F638EF"/>
    <w:rsid w:val="00F7398E"/>
    <w:rsid w:val="00F74EBA"/>
    <w:rsid w:val="00F77828"/>
    <w:rsid w:val="00F81528"/>
    <w:rsid w:val="00F817E3"/>
    <w:rsid w:val="00F83DED"/>
    <w:rsid w:val="00F84BBE"/>
    <w:rsid w:val="00F85807"/>
    <w:rsid w:val="00F865AD"/>
    <w:rsid w:val="00F90151"/>
    <w:rsid w:val="00F92BD4"/>
    <w:rsid w:val="00F92E6D"/>
    <w:rsid w:val="00F9361B"/>
    <w:rsid w:val="00F93B08"/>
    <w:rsid w:val="00F949DF"/>
    <w:rsid w:val="00F94E4F"/>
    <w:rsid w:val="00F953B2"/>
    <w:rsid w:val="00F97AEB"/>
    <w:rsid w:val="00FA0EED"/>
    <w:rsid w:val="00FA2012"/>
    <w:rsid w:val="00FA6DBB"/>
    <w:rsid w:val="00FB0E74"/>
    <w:rsid w:val="00FB2E96"/>
    <w:rsid w:val="00FB7B88"/>
    <w:rsid w:val="00FC1445"/>
    <w:rsid w:val="00FC2290"/>
    <w:rsid w:val="00FC2743"/>
    <w:rsid w:val="00FC2CD8"/>
    <w:rsid w:val="00FC5F8E"/>
    <w:rsid w:val="00FE72E2"/>
    <w:rsid w:val="00FE7D81"/>
    <w:rsid w:val="00FF3EF3"/>
    <w:rsid w:val="00FF44B0"/>
    <w:rsid w:val="00FF478E"/>
    <w:rsid w:val="00FF70B3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D08FE"/>
  <w15:docId w15:val="{54740312-2363-47F0-85A9-310B4300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44AC"/>
  </w:style>
  <w:style w:type="paragraph" w:styleId="Titolo2">
    <w:name w:val="heading 2"/>
    <w:basedOn w:val="Normale"/>
    <w:link w:val="Titolo2Carattere"/>
    <w:uiPriority w:val="9"/>
    <w:qFormat/>
    <w:rsid w:val="006469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73CFA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73CF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73CF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73CF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73CF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D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D3838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DD3838"/>
    <w:rPr>
      <w:i/>
      <w:iCs/>
    </w:rPr>
  </w:style>
  <w:style w:type="paragraph" w:customStyle="1" w:styleId="Indirizzo">
    <w:name w:val="Indirizzo"/>
    <w:basedOn w:val="Normale"/>
    <w:uiPriority w:val="3"/>
    <w:qFormat/>
    <w:rsid w:val="00BE37C5"/>
    <w:pPr>
      <w:spacing w:after="280" w:line="264" w:lineRule="auto"/>
      <w:contextualSpacing/>
    </w:pPr>
    <w:rPr>
      <w:rFonts w:ascii="Times New Roman" w:eastAsiaTheme="minorEastAsia" w:hAnsi="Times New Roman" w:cs="Times New Roman"/>
      <w:color w:val="00000A"/>
      <w:sz w:val="24"/>
      <w:szCs w:val="18"/>
      <w:lang w:eastAsia="it-IT"/>
    </w:rPr>
  </w:style>
  <w:style w:type="character" w:customStyle="1" w:styleId="Enfasi">
    <w:name w:val="Enfasi"/>
    <w:basedOn w:val="Carpredefinitoparagrafo"/>
    <w:uiPriority w:val="20"/>
    <w:qFormat/>
    <w:rsid w:val="00BE37C5"/>
    <w:rPr>
      <w:i w:val="0"/>
      <w:iCs/>
      <w:color w:val="4472C4" w:themeColor="accent1"/>
    </w:rPr>
  </w:style>
  <w:style w:type="character" w:customStyle="1" w:styleId="CollegamentoInternet">
    <w:name w:val="Collegamento Internet"/>
    <w:basedOn w:val="Carpredefinitoparagrafo"/>
    <w:uiPriority w:val="99"/>
    <w:rsid w:val="00BE37C5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894C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94C6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94C6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94C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94C6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4C60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rsid w:val="008D43BF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4693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position">
    <w:name w:val="position"/>
    <w:basedOn w:val="Carpredefinitoparagrafo"/>
    <w:rsid w:val="00646933"/>
  </w:style>
  <w:style w:type="paragraph" w:styleId="Paragrafoelenco">
    <w:name w:val="List Paragraph"/>
    <w:basedOn w:val="Normale"/>
    <w:uiPriority w:val="34"/>
    <w:qFormat/>
    <w:rsid w:val="00A04D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2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4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3659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34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9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8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elato-da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/GelatoDa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gelato_da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24MarzoEuropeanGelatoDa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lato-day.com" TargetMode="External"/><Relationship Id="rId14" Type="http://schemas.openxmlformats.org/officeDocument/2006/relationships/hyperlink" Target="mailto:press@wondercomunicazione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1210F-5624-42AB-A5D2-F77CF026F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Nappi</dc:creator>
  <cp:lastModifiedBy>Giovanna Nappi</cp:lastModifiedBy>
  <cp:revision>9</cp:revision>
  <dcterms:created xsi:type="dcterms:W3CDTF">2023-01-12T08:50:00Z</dcterms:created>
  <dcterms:modified xsi:type="dcterms:W3CDTF">2023-01-16T10:49:00Z</dcterms:modified>
</cp:coreProperties>
</file>