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C0AC" w14:textId="77777777" w:rsidR="003C34C9" w:rsidRDefault="003C34C9" w:rsidP="003C34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B05D5" w14:textId="77777777" w:rsidR="003C34C9" w:rsidRDefault="003C34C9" w:rsidP="003C34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F82A3" w14:textId="358B4E46" w:rsidR="00062876" w:rsidRDefault="002A7B47" w:rsidP="002A7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Federitaly </w:t>
      </w:r>
      <w:r w:rsidR="00062876">
        <w:rPr>
          <w:rFonts w:ascii="Times New Roman" w:hAnsi="Times New Roman" w:cs="Times New Roman"/>
          <w:sz w:val="28"/>
          <w:szCs w:val="28"/>
        </w:rPr>
        <w:t>presenta l</w:t>
      </w:r>
      <w:r w:rsidR="006B11D3">
        <w:rPr>
          <w:rFonts w:ascii="Times New Roman" w:hAnsi="Times New Roman" w:cs="Times New Roman"/>
          <w:sz w:val="28"/>
          <w:szCs w:val="28"/>
        </w:rPr>
        <w:t xml:space="preserve">e </w:t>
      </w:r>
      <w:r w:rsidR="00D1339B">
        <w:rPr>
          <w:rFonts w:ascii="Times New Roman" w:hAnsi="Times New Roman" w:cs="Times New Roman"/>
          <w:sz w:val="28"/>
          <w:szCs w:val="28"/>
        </w:rPr>
        <w:t xml:space="preserve">proprie </w:t>
      </w:r>
      <w:r w:rsidR="006B11D3">
        <w:rPr>
          <w:rFonts w:ascii="Times New Roman" w:hAnsi="Times New Roman" w:cs="Times New Roman"/>
          <w:sz w:val="28"/>
          <w:szCs w:val="28"/>
        </w:rPr>
        <w:t>iniziative e il Marchio 100% Made in Italy al Sottosegretario Bitonci</w:t>
      </w:r>
    </w:p>
    <w:p w14:paraId="0F27474A" w14:textId="29B58EA6" w:rsidR="00AC5DD4" w:rsidRPr="00EF1FFF" w:rsidRDefault="003C34C9" w:rsidP="003C34C9">
      <w:pPr>
        <w:jc w:val="both"/>
      </w:pPr>
      <w:r w:rsidRPr="003C34C9">
        <w:rPr>
          <w:rFonts w:ascii="Times New Roman" w:hAnsi="Times New Roman" w:cs="Times New Roman"/>
          <w:sz w:val="28"/>
          <w:szCs w:val="28"/>
        </w:rPr>
        <w:t xml:space="preserve">Si è svolta nella giornata del 17 gennaio, </w:t>
      </w:r>
      <w:r w:rsidR="006B11D3">
        <w:rPr>
          <w:rFonts w:ascii="Times New Roman" w:hAnsi="Times New Roman" w:cs="Times New Roman"/>
          <w:sz w:val="28"/>
          <w:szCs w:val="28"/>
        </w:rPr>
        <w:t xml:space="preserve">l’incontro per </w:t>
      </w:r>
      <w:r w:rsidRPr="003C34C9">
        <w:rPr>
          <w:rFonts w:ascii="Times New Roman" w:hAnsi="Times New Roman" w:cs="Times New Roman"/>
          <w:sz w:val="28"/>
          <w:szCs w:val="28"/>
        </w:rPr>
        <w:t xml:space="preserve">la presentazione </w:t>
      </w:r>
      <w:r w:rsidR="006B11D3">
        <w:rPr>
          <w:rFonts w:ascii="Times New Roman" w:hAnsi="Times New Roman" w:cs="Times New Roman"/>
          <w:sz w:val="28"/>
          <w:szCs w:val="28"/>
        </w:rPr>
        <w:t xml:space="preserve">delle iniziative di Federitaly a sostegno delle imprese e </w:t>
      </w:r>
      <w:r w:rsidRPr="003C34C9">
        <w:rPr>
          <w:rFonts w:ascii="Times New Roman" w:hAnsi="Times New Roman" w:cs="Times New Roman"/>
          <w:sz w:val="28"/>
          <w:szCs w:val="28"/>
        </w:rPr>
        <w:t>del marchio collettivo “</w:t>
      </w:r>
      <w:r w:rsidR="006B1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Federitaly 100% Made in Italy</w:t>
      </w:r>
      <w:r>
        <w:rPr>
          <w:rFonts w:ascii="Times New Roman" w:hAnsi="Times New Roman" w:cs="Times New Roman"/>
          <w:sz w:val="28"/>
          <w:szCs w:val="28"/>
        </w:rPr>
        <w:t xml:space="preserve">” a </w:t>
      </w:r>
      <w:r w:rsidRPr="003C34C9">
        <w:rPr>
          <w:rFonts w:ascii="Times New Roman" w:hAnsi="Times New Roman" w:cs="Times New Roman"/>
          <w:b/>
          <w:bCs/>
          <w:sz w:val="28"/>
          <w:szCs w:val="28"/>
        </w:rPr>
        <w:t>Massimo Bitonci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B47">
        <w:rPr>
          <w:rFonts w:ascii="Times New Roman" w:hAnsi="Times New Roman" w:cs="Times New Roman"/>
          <w:sz w:val="28"/>
          <w:szCs w:val="28"/>
        </w:rPr>
        <w:t>S</w:t>
      </w:r>
      <w:r w:rsidRPr="003C34C9">
        <w:rPr>
          <w:rFonts w:ascii="Times New Roman" w:hAnsi="Times New Roman" w:cs="Times New Roman"/>
          <w:sz w:val="28"/>
          <w:szCs w:val="28"/>
        </w:rPr>
        <w:t xml:space="preserve">ottosegretario di Stato al </w:t>
      </w:r>
      <w:r w:rsidRPr="003C34C9">
        <w:rPr>
          <w:rFonts w:ascii="Times New Roman" w:hAnsi="Times New Roman" w:cs="Times New Roman"/>
          <w:b/>
          <w:bCs/>
          <w:sz w:val="28"/>
          <w:szCs w:val="28"/>
        </w:rPr>
        <w:t xml:space="preserve">Ministero delle </w:t>
      </w:r>
      <w:r w:rsidR="006B11D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C34C9">
        <w:rPr>
          <w:rFonts w:ascii="Times New Roman" w:hAnsi="Times New Roman" w:cs="Times New Roman"/>
          <w:b/>
          <w:bCs/>
          <w:sz w:val="28"/>
          <w:szCs w:val="28"/>
        </w:rPr>
        <w:t xml:space="preserve">mprese e del </w:t>
      </w:r>
      <w:r w:rsidR="006B11D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3C34C9">
        <w:rPr>
          <w:rFonts w:ascii="Times New Roman" w:hAnsi="Times New Roman" w:cs="Times New Roman"/>
          <w:b/>
          <w:bCs/>
          <w:sz w:val="28"/>
          <w:szCs w:val="28"/>
        </w:rPr>
        <w:t>ade in Italy</w:t>
      </w:r>
      <w:r w:rsidRPr="003C34C9">
        <w:rPr>
          <w:rFonts w:ascii="Times New Roman" w:hAnsi="Times New Roman" w:cs="Times New Roman"/>
          <w:sz w:val="28"/>
          <w:szCs w:val="28"/>
        </w:rPr>
        <w:t xml:space="preserve"> </w:t>
      </w:r>
      <w:r w:rsidR="002A7B47">
        <w:rPr>
          <w:rFonts w:ascii="Times New Roman" w:hAnsi="Times New Roman" w:cs="Times New Roman"/>
          <w:sz w:val="28"/>
          <w:szCs w:val="28"/>
        </w:rPr>
        <w:t>d</w:t>
      </w:r>
      <w:r w:rsidRPr="003C34C9">
        <w:rPr>
          <w:rFonts w:ascii="Times New Roman" w:hAnsi="Times New Roman" w:cs="Times New Roman"/>
          <w:sz w:val="28"/>
          <w:szCs w:val="28"/>
        </w:rPr>
        <w:t>el Governo Meloni.</w:t>
      </w:r>
      <w:r w:rsidR="00A60BE1">
        <w:rPr>
          <w:rFonts w:ascii="Times New Roman" w:hAnsi="Times New Roman" w:cs="Times New Roman"/>
          <w:sz w:val="28"/>
          <w:szCs w:val="28"/>
        </w:rPr>
        <w:t xml:space="preserve"> Nella nostra realtà geopolitica ed economica, i</w:t>
      </w:r>
      <w:r w:rsidRPr="003C34C9">
        <w:rPr>
          <w:rFonts w:ascii="Times New Roman" w:hAnsi="Times New Roman" w:cs="Times New Roman"/>
          <w:sz w:val="28"/>
          <w:szCs w:val="28"/>
        </w:rPr>
        <w:t>l brand “Made in Italy” è un asset strategico dell’economia nazionale</w:t>
      </w:r>
      <w:r w:rsidR="003F7048">
        <w:rPr>
          <w:rFonts w:ascii="Times New Roman" w:hAnsi="Times New Roman" w:cs="Times New Roman"/>
          <w:sz w:val="28"/>
          <w:szCs w:val="28"/>
        </w:rPr>
        <w:t xml:space="preserve"> e dell’attuale governo</w:t>
      </w:r>
      <w:r w:rsidRPr="003C34C9">
        <w:rPr>
          <w:rFonts w:ascii="Times New Roman" w:hAnsi="Times New Roman" w:cs="Times New Roman"/>
          <w:sz w:val="28"/>
          <w:szCs w:val="28"/>
        </w:rPr>
        <w:t xml:space="preserve">, eppure la nostra legislazione lo tutela </w:t>
      </w:r>
      <w:r w:rsidR="002A7B47">
        <w:rPr>
          <w:rFonts w:ascii="Times New Roman" w:hAnsi="Times New Roman" w:cs="Times New Roman"/>
          <w:sz w:val="28"/>
          <w:szCs w:val="28"/>
        </w:rPr>
        <w:t>ancora</w:t>
      </w:r>
      <w:r w:rsidRPr="003C34C9">
        <w:rPr>
          <w:rFonts w:ascii="Times New Roman" w:hAnsi="Times New Roman" w:cs="Times New Roman"/>
          <w:sz w:val="28"/>
          <w:szCs w:val="28"/>
        </w:rPr>
        <w:t xml:space="preserve"> m</w:t>
      </w:r>
      <w:r w:rsidR="002A7B47">
        <w:rPr>
          <w:rFonts w:ascii="Times New Roman" w:hAnsi="Times New Roman" w:cs="Times New Roman"/>
          <w:sz w:val="28"/>
          <w:szCs w:val="28"/>
        </w:rPr>
        <w:t>arginalmente</w:t>
      </w:r>
      <w:r w:rsidRPr="003C34C9">
        <w:rPr>
          <w:rFonts w:ascii="Times New Roman" w:hAnsi="Times New Roman" w:cs="Times New Roman"/>
          <w:sz w:val="28"/>
          <w:szCs w:val="28"/>
        </w:rPr>
        <w:t xml:space="preserve">. </w:t>
      </w:r>
      <w:r w:rsidR="00A60BE1">
        <w:rPr>
          <w:rFonts w:ascii="Times New Roman" w:hAnsi="Times New Roman" w:cs="Times New Roman"/>
          <w:sz w:val="28"/>
          <w:szCs w:val="28"/>
        </w:rPr>
        <w:t xml:space="preserve">Le strategie </w:t>
      </w:r>
      <w:r w:rsidR="006B11D3">
        <w:rPr>
          <w:rFonts w:ascii="Times New Roman" w:hAnsi="Times New Roman" w:cs="Times New Roman"/>
          <w:sz w:val="28"/>
          <w:szCs w:val="28"/>
        </w:rPr>
        <w:t xml:space="preserve">di </w:t>
      </w:r>
      <w:r w:rsidR="00A60BE1">
        <w:rPr>
          <w:rFonts w:ascii="Times New Roman" w:hAnsi="Times New Roman" w:cs="Times New Roman"/>
          <w:sz w:val="28"/>
          <w:szCs w:val="28"/>
        </w:rPr>
        <w:t xml:space="preserve">innovazione e gli strumenti digitali a tutela del nostro autentico Made in Italy sono state le tematiche al centro dell’importante incontro tra </w:t>
      </w:r>
      <w:r w:rsidR="00916251">
        <w:rPr>
          <w:rFonts w:ascii="Times New Roman" w:hAnsi="Times New Roman" w:cs="Times New Roman"/>
          <w:sz w:val="28"/>
          <w:szCs w:val="28"/>
        </w:rPr>
        <w:t xml:space="preserve">la delegazione di Federitaly guidata dal Presidente </w:t>
      </w:r>
      <w:r w:rsidR="00A60BE1" w:rsidRPr="002A7B47">
        <w:rPr>
          <w:rFonts w:ascii="Times New Roman" w:hAnsi="Times New Roman" w:cs="Times New Roman"/>
          <w:b/>
          <w:bCs/>
          <w:sz w:val="28"/>
          <w:szCs w:val="28"/>
        </w:rPr>
        <w:t>Carlo Verdone</w:t>
      </w:r>
      <w:r w:rsidR="00916251">
        <w:rPr>
          <w:rFonts w:ascii="Times New Roman" w:hAnsi="Times New Roman" w:cs="Times New Roman"/>
          <w:sz w:val="28"/>
          <w:szCs w:val="28"/>
        </w:rPr>
        <w:t xml:space="preserve"> e composta dal Segretario Nazionale </w:t>
      </w:r>
      <w:r w:rsidR="00916251" w:rsidRPr="003F0888">
        <w:rPr>
          <w:rFonts w:ascii="Times New Roman" w:hAnsi="Times New Roman" w:cs="Times New Roman"/>
          <w:b/>
          <w:bCs/>
          <w:sz w:val="28"/>
          <w:szCs w:val="28"/>
        </w:rPr>
        <w:t>Lamberto Scorzino</w:t>
      </w:r>
      <w:r w:rsidR="00916251">
        <w:rPr>
          <w:rFonts w:ascii="Times New Roman" w:hAnsi="Times New Roman" w:cs="Times New Roman"/>
          <w:sz w:val="28"/>
          <w:szCs w:val="28"/>
        </w:rPr>
        <w:t xml:space="preserve"> e dalla componente dell’Ufficio Legislativo </w:t>
      </w:r>
      <w:r w:rsidR="00916251" w:rsidRPr="003F0888">
        <w:rPr>
          <w:rFonts w:ascii="Times New Roman" w:hAnsi="Times New Roman" w:cs="Times New Roman"/>
          <w:b/>
          <w:bCs/>
          <w:sz w:val="28"/>
          <w:szCs w:val="28"/>
        </w:rPr>
        <w:t>Annapaola Larenza</w:t>
      </w:r>
      <w:r w:rsidR="00A60BE1">
        <w:rPr>
          <w:rFonts w:ascii="Times New Roman" w:hAnsi="Times New Roman" w:cs="Times New Roman"/>
          <w:sz w:val="28"/>
          <w:szCs w:val="28"/>
        </w:rPr>
        <w:t xml:space="preserve"> e il Sottosegretario </w:t>
      </w:r>
      <w:r w:rsidRPr="00A60BE1">
        <w:rPr>
          <w:rFonts w:ascii="Times New Roman" w:hAnsi="Times New Roman" w:cs="Times New Roman"/>
          <w:b/>
          <w:bCs/>
          <w:sz w:val="28"/>
          <w:szCs w:val="28"/>
        </w:rPr>
        <w:t>Massimo Bitonci</w:t>
      </w:r>
      <w:r w:rsidR="00A60BE1">
        <w:rPr>
          <w:rFonts w:ascii="Times New Roman" w:hAnsi="Times New Roman" w:cs="Times New Roman"/>
          <w:sz w:val="28"/>
          <w:szCs w:val="28"/>
        </w:rPr>
        <w:t xml:space="preserve">. </w:t>
      </w:r>
      <w:r w:rsidR="009A7B32">
        <w:rPr>
          <w:rFonts w:ascii="Times New Roman" w:hAnsi="Times New Roman" w:cs="Times New Roman"/>
          <w:sz w:val="28"/>
          <w:szCs w:val="28"/>
        </w:rPr>
        <w:t xml:space="preserve">Il Sottosegretario </w:t>
      </w:r>
      <w:r w:rsidR="009A7B32" w:rsidRPr="003F0888">
        <w:rPr>
          <w:rFonts w:ascii="Times New Roman" w:hAnsi="Times New Roman" w:cs="Times New Roman"/>
          <w:b/>
          <w:bCs/>
          <w:sz w:val="28"/>
          <w:szCs w:val="28"/>
        </w:rPr>
        <w:t>Massimo Bitonci</w:t>
      </w:r>
      <w:r w:rsidR="009A7B32">
        <w:rPr>
          <w:rFonts w:ascii="Times New Roman" w:hAnsi="Times New Roman" w:cs="Times New Roman"/>
          <w:sz w:val="28"/>
          <w:szCs w:val="28"/>
        </w:rPr>
        <w:t xml:space="preserve"> ha espresso notevoli apprezzamenti per le iniziative di Federitaly a sostegno delle </w:t>
      </w:r>
      <w:r w:rsidR="009A7B32" w:rsidRPr="003F0888">
        <w:rPr>
          <w:rFonts w:ascii="Times New Roman" w:hAnsi="Times New Roman" w:cs="Times New Roman"/>
          <w:b/>
          <w:bCs/>
          <w:sz w:val="28"/>
          <w:szCs w:val="28"/>
        </w:rPr>
        <w:t>mPMI</w:t>
      </w:r>
      <w:r w:rsidR="009A7B32">
        <w:rPr>
          <w:rFonts w:ascii="Times New Roman" w:hAnsi="Times New Roman" w:cs="Times New Roman"/>
          <w:sz w:val="28"/>
          <w:szCs w:val="28"/>
        </w:rPr>
        <w:t xml:space="preserve"> nonché grande attenzione per gli sportelli di utilità sociale </w:t>
      </w:r>
      <w:r w:rsidR="009A7B32" w:rsidRPr="003F0888">
        <w:rPr>
          <w:rFonts w:ascii="Times New Roman" w:hAnsi="Times New Roman" w:cs="Times New Roman"/>
          <w:b/>
          <w:bCs/>
          <w:sz w:val="28"/>
          <w:szCs w:val="28"/>
        </w:rPr>
        <w:t>Desk Impresa</w:t>
      </w:r>
      <w:r w:rsidR="009A7B32">
        <w:rPr>
          <w:rFonts w:ascii="Times New Roman" w:hAnsi="Times New Roman" w:cs="Times New Roman"/>
          <w:sz w:val="28"/>
          <w:szCs w:val="28"/>
        </w:rPr>
        <w:t xml:space="preserve"> (rivolto alle mPMI) e </w:t>
      </w:r>
      <w:r w:rsidR="009A7B32" w:rsidRPr="003F0888">
        <w:rPr>
          <w:rFonts w:ascii="Times New Roman" w:hAnsi="Times New Roman" w:cs="Times New Roman"/>
          <w:b/>
          <w:bCs/>
          <w:sz w:val="28"/>
          <w:szCs w:val="28"/>
        </w:rPr>
        <w:t>Rete Valore Italia</w:t>
      </w:r>
      <w:r w:rsidR="009A7B32">
        <w:rPr>
          <w:rFonts w:ascii="Times New Roman" w:hAnsi="Times New Roman" w:cs="Times New Roman"/>
          <w:sz w:val="28"/>
          <w:szCs w:val="28"/>
        </w:rPr>
        <w:t xml:space="preserve"> (rivolto ai piccoli Comuni).  </w:t>
      </w:r>
      <w:r w:rsidRPr="003C34C9">
        <w:rPr>
          <w:rFonts w:ascii="Times New Roman" w:hAnsi="Times New Roman" w:cs="Times New Roman"/>
          <w:sz w:val="28"/>
          <w:szCs w:val="28"/>
        </w:rPr>
        <w:t xml:space="preserve">Grazie alle continue sinergie e al dialogo costante e continuativo con le imprese, la Federazione </w:t>
      </w:r>
      <w:r w:rsidR="009A7B32">
        <w:rPr>
          <w:rFonts w:ascii="Times New Roman" w:hAnsi="Times New Roman" w:cs="Times New Roman"/>
          <w:sz w:val="28"/>
          <w:szCs w:val="28"/>
        </w:rPr>
        <w:t xml:space="preserve">ha voluto presentare all’On. Bitonci </w:t>
      </w:r>
      <w:r w:rsidR="002A7B47">
        <w:rPr>
          <w:rFonts w:ascii="Times New Roman" w:hAnsi="Times New Roman" w:cs="Times New Roman"/>
          <w:sz w:val="28"/>
          <w:szCs w:val="28"/>
        </w:rPr>
        <w:t xml:space="preserve">il </w:t>
      </w:r>
      <w:r w:rsidRPr="003C34C9">
        <w:rPr>
          <w:rFonts w:ascii="Times New Roman" w:hAnsi="Times New Roman" w:cs="Times New Roman"/>
          <w:sz w:val="28"/>
          <w:szCs w:val="28"/>
        </w:rPr>
        <w:t>marchio collettivo “</w:t>
      </w:r>
      <w:r w:rsidRPr="002F245C">
        <w:rPr>
          <w:rFonts w:ascii="Times New Roman" w:hAnsi="Times New Roman" w:cs="Times New Roman"/>
          <w:b/>
          <w:bCs/>
          <w:sz w:val="28"/>
          <w:szCs w:val="28"/>
        </w:rPr>
        <w:t>Federitaly 100% Made in Italy</w:t>
      </w:r>
      <w:r w:rsidRPr="003C34C9">
        <w:rPr>
          <w:rFonts w:ascii="Times New Roman" w:hAnsi="Times New Roman" w:cs="Times New Roman"/>
          <w:sz w:val="28"/>
          <w:szCs w:val="28"/>
        </w:rPr>
        <w:t>”, che attraverso un complesso e innovativo sistema di certificazione identificata</w:t>
      </w:r>
      <w:r w:rsidR="002A7B47">
        <w:rPr>
          <w:rFonts w:ascii="Times New Roman" w:hAnsi="Times New Roman" w:cs="Times New Roman"/>
          <w:sz w:val="28"/>
          <w:szCs w:val="28"/>
        </w:rPr>
        <w:t>,</w:t>
      </w:r>
      <w:r w:rsidRPr="003C34C9">
        <w:rPr>
          <w:rFonts w:ascii="Times New Roman" w:hAnsi="Times New Roman" w:cs="Times New Roman"/>
          <w:sz w:val="28"/>
          <w:szCs w:val="28"/>
        </w:rPr>
        <w:t xml:space="preserve"> promuove e sostiene i prodotti 100% italiani, nel rispetto della Legge 166/09, articolo 16.</w:t>
      </w:r>
      <w:r w:rsidR="00A60BE1">
        <w:rPr>
          <w:rFonts w:ascii="Times New Roman" w:hAnsi="Times New Roman" w:cs="Times New Roman"/>
          <w:sz w:val="28"/>
          <w:szCs w:val="28"/>
        </w:rPr>
        <w:t xml:space="preserve"> Sostanzialmente</w:t>
      </w:r>
      <w:r w:rsidRPr="003C34C9">
        <w:rPr>
          <w:rFonts w:ascii="Times New Roman" w:hAnsi="Times New Roman" w:cs="Times New Roman"/>
          <w:sz w:val="28"/>
          <w:szCs w:val="28"/>
        </w:rPr>
        <w:t>,</w:t>
      </w:r>
      <w:r w:rsidR="00A60BE1">
        <w:rPr>
          <w:rFonts w:ascii="Times New Roman" w:hAnsi="Times New Roman" w:cs="Times New Roman"/>
          <w:sz w:val="28"/>
          <w:szCs w:val="28"/>
        </w:rPr>
        <w:t xml:space="preserve"> </w:t>
      </w:r>
      <w:r w:rsidRPr="003C34C9">
        <w:rPr>
          <w:rFonts w:ascii="Times New Roman" w:hAnsi="Times New Roman" w:cs="Times New Roman"/>
          <w:sz w:val="28"/>
          <w:szCs w:val="28"/>
        </w:rPr>
        <w:t xml:space="preserve">viene introdotta una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figura qualificata di marchio</w:t>
      </w:r>
      <w:r w:rsidRPr="003C34C9">
        <w:rPr>
          <w:rFonts w:ascii="Times New Roman" w:hAnsi="Times New Roman" w:cs="Times New Roman"/>
          <w:sz w:val="28"/>
          <w:szCs w:val="28"/>
        </w:rPr>
        <w:t xml:space="preserve">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d’origine</w:t>
      </w:r>
      <w:r w:rsidRPr="003C34C9">
        <w:rPr>
          <w:rFonts w:ascii="Times New Roman" w:hAnsi="Times New Roman" w:cs="Times New Roman"/>
          <w:sz w:val="28"/>
          <w:szCs w:val="28"/>
        </w:rPr>
        <w:t xml:space="preserve"> che si distingue dal semplice “Made in Italy” in quanto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il marchio viene concesso solo dopo ampi controlli sia documentali che in presenza, tramite un audit aziendale per controllare che l’intero processo produttivo rispetti le norme vigenti in materia e il disciplinare del marchio stesso</w:t>
      </w:r>
      <w:r w:rsidRPr="003C34C9">
        <w:rPr>
          <w:rFonts w:ascii="Times New Roman" w:hAnsi="Times New Roman" w:cs="Times New Roman"/>
          <w:sz w:val="28"/>
          <w:szCs w:val="28"/>
        </w:rPr>
        <w:t>.</w:t>
      </w:r>
      <w:r w:rsidR="00EF1FFF">
        <w:t xml:space="preserve"> </w:t>
      </w:r>
      <w:r w:rsidRPr="003C34C9">
        <w:rPr>
          <w:rFonts w:ascii="Times New Roman" w:hAnsi="Times New Roman" w:cs="Times New Roman"/>
          <w:sz w:val="28"/>
          <w:szCs w:val="28"/>
        </w:rPr>
        <w:t xml:space="preserve">L’innovazione è nel processo di controllo e autenticità del marchio che si avvale di una piattaforma in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tecnologia blockchain</w:t>
      </w:r>
      <w:r w:rsidRPr="003C34C9">
        <w:rPr>
          <w:rFonts w:ascii="Times New Roman" w:hAnsi="Times New Roman" w:cs="Times New Roman"/>
          <w:sz w:val="28"/>
          <w:szCs w:val="28"/>
        </w:rPr>
        <w:t xml:space="preserve"> su </w:t>
      </w:r>
      <w:r w:rsidR="009A245E">
        <w:rPr>
          <w:rFonts w:ascii="Times New Roman" w:hAnsi="Times New Roman" w:cs="Times New Roman"/>
          <w:sz w:val="28"/>
          <w:szCs w:val="28"/>
        </w:rPr>
        <w:t>c</w:t>
      </w:r>
      <w:r w:rsidRPr="003C34C9">
        <w:rPr>
          <w:rFonts w:ascii="Times New Roman" w:hAnsi="Times New Roman" w:cs="Times New Roman"/>
          <w:sz w:val="28"/>
          <w:szCs w:val="28"/>
        </w:rPr>
        <w:t xml:space="preserve">ui vengono depositate tutte le informazioni relative al prodotto e all’azienda, nonché le fasi salienti del processo di certificazione.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La contraffazione del prodotto è sistematicamente non realizzabile poiché la tecnologia blockchain consente di verificare la validità del marchio</w:t>
      </w:r>
      <w:r w:rsidRPr="003C34C9">
        <w:rPr>
          <w:rFonts w:ascii="Times New Roman" w:hAnsi="Times New Roman" w:cs="Times New Roman"/>
          <w:sz w:val="28"/>
          <w:szCs w:val="28"/>
        </w:rPr>
        <w:t xml:space="preserve"> apposto sui prodotti tramite la scansione di un </w:t>
      </w:r>
      <w:r w:rsidR="00916251">
        <w:rPr>
          <w:rFonts w:ascii="Times New Roman" w:hAnsi="Times New Roman" w:cs="Times New Roman"/>
          <w:sz w:val="28"/>
          <w:szCs w:val="28"/>
        </w:rPr>
        <w:t>QRC</w:t>
      </w:r>
      <w:r w:rsidRPr="003C34C9">
        <w:rPr>
          <w:rFonts w:ascii="Times New Roman" w:hAnsi="Times New Roman" w:cs="Times New Roman"/>
          <w:sz w:val="28"/>
          <w:szCs w:val="28"/>
        </w:rPr>
        <w:t xml:space="preserve"> che rimanda all’innovativa piattaforma, garantendo certezza sul prodotto che si sta acquistando. Per la Federazione possono considerarsi prodotti autenticamente italiani soltanto quelle tipologie merceologiche per </w:t>
      </w:r>
      <w:r w:rsidR="009A245E">
        <w:rPr>
          <w:rFonts w:ascii="Times New Roman" w:hAnsi="Times New Roman" w:cs="Times New Roman"/>
          <w:sz w:val="28"/>
          <w:szCs w:val="28"/>
        </w:rPr>
        <w:t>le</w:t>
      </w:r>
      <w:r w:rsidRPr="003C34C9">
        <w:rPr>
          <w:rFonts w:ascii="Times New Roman" w:hAnsi="Times New Roman" w:cs="Times New Roman"/>
          <w:sz w:val="28"/>
          <w:szCs w:val="28"/>
        </w:rPr>
        <w:t xml:space="preserve"> quali il disegno, la progettazione, la lavorazione ed il confezionamento sono avvenuti esclusivamente sul territorio italiano</w:t>
      </w:r>
      <w:r w:rsidR="00916251">
        <w:rPr>
          <w:rFonts w:ascii="Times New Roman" w:hAnsi="Times New Roman" w:cs="Times New Roman"/>
          <w:sz w:val="28"/>
          <w:szCs w:val="28"/>
        </w:rPr>
        <w:t xml:space="preserve"> e con materie prime italiane</w:t>
      </w:r>
      <w:r w:rsidRPr="003C34C9">
        <w:rPr>
          <w:rFonts w:ascii="Times New Roman" w:hAnsi="Times New Roman" w:cs="Times New Roman"/>
          <w:sz w:val="28"/>
          <w:szCs w:val="28"/>
        </w:rPr>
        <w:t xml:space="preserve">.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>Il processo di certificazione ha l’obiettivo di confermare il valore del prodotto di qualità di vera origine italiana</w:t>
      </w:r>
      <w:r w:rsidRPr="003C3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4C9">
        <w:rPr>
          <w:rFonts w:ascii="Times New Roman" w:hAnsi="Times New Roman" w:cs="Times New Roman"/>
          <w:sz w:val="28"/>
          <w:szCs w:val="28"/>
        </w:rPr>
        <w:t xml:space="preserve">Chi non </w:t>
      </w:r>
      <w:r>
        <w:rPr>
          <w:rFonts w:ascii="Times New Roman" w:hAnsi="Times New Roman" w:cs="Times New Roman"/>
          <w:sz w:val="28"/>
          <w:szCs w:val="28"/>
        </w:rPr>
        <w:t>genera</w:t>
      </w:r>
      <w:r w:rsidRPr="003C34C9">
        <w:rPr>
          <w:rFonts w:ascii="Times New Roman" w:hAnsi="Times New Roman" w:cs="Times New Roman"/>
          <w:sz w:val="28"/>
          <w:szCs w:val="28"/>
        </w:rPr>
        <w:t xml:space="preserve"> un prodotto di valore realizzato interamente in Italia non si potrà mai fregiare della </w:t>
      </w:r>
      <w:r w:rsidRPr="003C34C9">
        <w:rPr>
          <w:rFonts w:ascii="Times New Roman" w:hAnsi="Times New Roman" w:cs="Times New Roman"/>
          <w:sz w:val="28"/>
          <w:szCs w:val="28"/>
        </w:rPr>
        <w:lastRenderedPageBreak/>
        <w:t>certificazione 100% Made in Italy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2A7B47">
        <w:rPr>
          <w:rFonts w:ascii="Times New Roman" w:hAnsi="Times New Roman" w:cs="Times New Roman"/>
          <w:b/>
          <w:bCs/>
          <w:sz w:val="28"/>
          <w:szCs w:val="28"/>
        </w:rPr>
        <w:t xml:space="preserve">l’innovazione tecnologica della blockchain </w:t>
      </w:r>
      <w:r w:rsidR="003F7048" w:rsidRPr="002A7B47">
        <w:rPr>
          <w:rFonts w:ascii="Times New Roman" w:hAnsi="Times New Roman" w:cs="Times New Roman"/>
          <w:b/>
          <w:bCs/>
          <w:sz w:val="28"/>
          <w:szCs w:val="28"/>
        </w:rPr>
        <w:t>consente di rendere immodificabili i parametri della certificazione</w:t>
      </w:r>
      <w:r w:rsidR="003F70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DC89C" w14:textId="08B15B20" w:rsidR="003C34C9" w:rsidRDefault="003F7048" w:rsidP="003C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062876">
        <w:rPr>
          <w:rFonts w:ascii="Times New Roman" w:hAnsi="Times New Roman" w:cs="Times New Roman"/>
          <w:b/>
          <w:bCs/>
          <w:sz w:val="28"/>
          <w:szCs w:val="28"/>
        </w:rPr>
        <w:t xml:space="preserve">certificazione </w:t>
      </w:r>
      <w:r w:rsidR="00916251">
        <w:rPr>
          <w:rFonts w:ascii="Times New Roman" w:hAnsi="Times New Roman" w:cs="Times New Roman"/>
          <w:b/>
          <w:bCs/>
          <w:sz w:val="28"/>
          <w:szCs w:val="28"/>
        </w:rPr>
        <w:t>100% M</w:t>
      </w:r>
      <w:r w:rsidRPr="00062876">
        <w:rPr>
          <w:rFonts w:ascii="Times New Roman" w:hAnsi="Times New Roman" w:cs="Times New Roman"/>
          <w:b/>
          <w:bCs/>
          <w:sz w:val="28"/>
          <w:szCs w:val="28"/>
        </w:rPr>
        <w:t xml:space="preserve">ade in </w:t>
      </w:r>
      <w:r w:rsidR="0091625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62876">
        <w:rPr>
          <w:rFonts w:ascii="Times New Roman" w:hAnsi="Times New Roman" w:cs="Times New Roman"/>
          <w:b/>
          <w:bCs/>
          <w:sz w:val="28"/>
          <w:szCs w:val="28"/>
        </w:rPr>
        <w:t>taly innovativa di Federitaly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DD4">
        <w:rPr>
          <w:rFonts w:ascii="Times New Roman" w:hAnsi="Times New Roman" w:cs="Times New Roman"/>
          <w:sz w:val="28"/>
          <w:szCs w:val="28"/>
        </w:rPr>
        <w:t xml:space="preserve">permette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3F7048">
        <w:rPr>
          <w:rFonts w:ascii="Times New Roman" w:hAnsi="Times New Roman" w:cs="Times New Roman"/>
          <w:sz w:val="28"/>
          <w:szCs w:val="28"/>
        </w:rPr>
        <w:t>riconosc</w:t>
      </w:r>
      <w:r>
        <w:rPr>
          <w:rFonts w:ascii="Times New Roman" w:hAnsi="Times New Roman" w:cs="Times New Roman"/>
          <w:sz w:val="28"/>
          <w:szCs w:val="28"/>
        </w:rPr>
        <w:t>ere</w:t>
      </w:r>
      <w:r w:rsidRPr="003F7048">
        <w:rPr>
          <w:rFonts w:ascii="Times New Roman" w:hAnsi="Times New Roman" w:cs="Times New Roman"/>
          <w:sz w:val="28"/>
          <w:szCs w:val="28"/>
        </w:rPr>
        <w:t xml:space="preserve"> e certifica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3F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3F7048">
        <w:rPr>
          <w:rFonts w:ascii="Times New Roman" w:hAnsi="Times New Roman" w:cs="Times New Roman"/>
          <w:sz w:val="28"/>
          <w:szCs w:val="28"/>
        </w:rPr>
        <w:t>eccellenza prodotta</w:t>
      </w:r>
      <w:r>
        <w:rPr>
          <w:rFonts w:ascii="Times New Roman" w:hAnsi="Times New Roman" w:cs="Times New Roman"/>
          <w:sz w:val="28"/>
          <w:szCs w:val="28"/>
        </w:rPr>
        <w:t xml:space="preserve"> dalle imprese italiane</w:t>
      </w:r>
      <w:r w:rsidRPr="003F7048">
        <w:rPr>
          <w:rFonts w:ascii="Times New Roman" w:hAnsi="Times New Roman" w:cs="Times New Roman"/>
          <w:sz w:val="28"/>
          <w:szCs w:val="28"/>
        </w:rPr>
        <w:t>, con immediate e positive ricadute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048">
        <w:rPr>
          <w:rFonts w:ascii="Times New Roman" w:hAnsi="Times New Roman" w:cs="Times New Roman"/>
          <w:sz w:val="28"/>
          <w:szCs w:val="28"/>
        </w:rPr>
        <w:t>in termini di visibilità e</w:t>
      </w:r>
      <w:r w:rsidR="002A7B47">
        <w:rPr>
          <w:rFonts w:ascii="Times New Roman" w:hAnsi="Times New Roman" w:cs="Times New Roman"/>
          <w:sz w:val="28"/>
          <w:szCs w:val="28"/>
        </w:rPr>
        <w:t xml:space="preserve"> commercio dei prodotti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048">
        <w:rPr>
          <w:rFonts w:ascii="Times New Roman" w:hAnsi="Times New Roman" w:cs="Times New Roman"/>
          <w:sz w:val="28"/>
          <w:szCs w:val="28"/>
        </w:rPr>
        <w:t>sia per il mercato interno sia per l’export</w:t>
      </w:r>
      <w:r>
        <w:rPr>
          <w:rFonts w:ascii="Times New Roman" w:hAnsi="Times New Roman" w:cs="Times New Roman"/>
          <w:sz w:val="28"/>
          <w:szCs w:val="28"/>
        </w:rPr>
        <w:t xml:space="preserve">, ampliando la propria autorevolezza presso i mercati esteri. </w:t>
      </w:r>
    </w:p>
    <w:p w14:paraId="170182A4" w14:textId="3A1D219B" w:rsidR="009A7B32" w:rsidRPr="003C34C9" w:rsidRDefault="009A7B32" w:rsidP="003C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L’interlocuzione con il Ministero delle Imprese e del Made in Italy </w:t>
      </w:r>
      <w:r w:rsidR="002F245C">
        <w:rPr>
          <w:rFonts w:ascii="Times New Roman" w:hAnsi="Times New Roman" w:cs="Times New Roman"/>
          <w:sz w:val="28"/>
          <w:szCs w:val="28"/>
        </w:rPr>
        <w:t xml:space="preserve">aperta prima con il Responsabile della Segreteria Tecnica del Ministro </w:t>
      </w:r>
      <w:r w:rsidR="002F245C" w:rsidRPr="003F0888">
        <w:rPr>
          <w:rFonts w:ascii="Times New Roman" w:hAnsi="Times New Roman" w:cs="Times New Roman"/>
          <w:b/>
          <w:bCs/>
          <w:sz w:val="28"/>
          <w:szCs w:val="28"/>
        </w:rPr>
        <w:t>Marco Calabrò</w:t>
      </w:r>
      <w:r w:rsidR="003F0888">
        <w:rPr>
          <w:rFonts w:ascii="Times New Roman" w:hAnsi="Times New Roman" w:cs="Times New Roman"/>
          <w:sz w:val="28"/>
          <w:szCs w:val="28"/>
        </w:rPr>
        <w:t xml:space="preserve"> e successivamente </w:t>
      </w:r>
      <w:r w:rsidR="002F245C">
        <w:rPr>
          <w:rFonts w:ascii="Times New Roman" w:hAnsi="Times New Roman" w:cs="Times New Roman"/>
          <w:sz w:val="28"/>
          <w:szCs w:val="28"/>
        </w:rPr>
        <w:t>con l’On</w:t>
      </w:r>
      <w:r w:rsidR="003F0888">
        <w:rPr>
          <w:rFonts w:ascii="Times New Roman" w:hAnsi="Times New Roman" w:cs="Times New Roman"/>
          <w:sz w:val="28"/>
          <w:szCs w:val="28"/>
        </w:rPr>
        <w:t xml:space="preserve">orevole </w:t>
      </w:r>
      <w:r w:rsidR="002F245C">
        <w:rPr>
          <w:rFonts w:ascii="Times New Roman" w:hAnsi="Times New Roman" w:cs="Times New Roman"/>
          <w:sz w:val="28"/>
          <w:szCs w:val="28"/>
        </w:rPr>
        <w:t xml:space="preserve">Bitonci, proseguirà con incontri che saranno programmati nelle prossime settimane con il Vice-Ministro Valentini e con il Ministro Urso. </w:t>
      </w:r>
    </w:p>
    <w:p w14:paraId="231A22C8" w14:textId="27F5F458" w:rsidR="009B6E33" w:rsidRPr="003C34C9" w:rsidRDefault="009B6E33" w:rsidP="003C3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E33" w:rsidRPr="003C3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20"/>
    <w:rsid w:val="00062876"/>
    <w:rsid w:val="000C4F21"/>
    <w:rsid w:val="002A7B47"/>
    <w:rsid w:val="002F245C"/>
    <w:rsid w:val="003C34C9"/>
    <w:rsid w:val="003F0888"/>
    <w:rsid w:val="003F7048"/>
    <w:rsid w:val="00662F70"/>
    <w:rsid w:val="006B11D3"/>
    <w:rsid w:val="00705028"/>
    <w:rsid w:val="00916251"/>
    <w:rsid w:val="009A245E"/>
    <w:rsid w:val="009A7B32"/>
    <w:rsid w:val="009B6E33"/>
    <w:rsid w:val="00A60BE1"/>
    <w:rsid w:val="00AC5DD4"/>
    <w:rsid w:val="00B40920"/>
    <w:rsid w:val="00D1339B"/>
    <w:rsid w:val="00E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BF01"/>
  <w15:chartTrackingRefBased/>
  <w15:docId w15:val="{D2789DAC-E151-4F9A-B92C-7DD1D65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5</cp:revision>
  <dcterms:created xsi:type="dcterms:W3CDTF">2023-01-18T09:27:00Z</dcterms:created>
  <dcterms:modified xsi:type="dcterms:W3CDTF">2023-01-18T10:30:00Z</dcterms:modified>
</cp:coreProperties>
</file>