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B549" w14:textId="77777777" w:rsidR="001F77E2" w:rsidRDefault="001F77E2">
      <w:pPr>
        <w:ind w:left="6236"/>
        <w:rPr>
          <w:sz w:val="20"/>
          <w:szCs w:val="20"/>
        </w:rPr>
      </w:pPr>
    </w:p>
    <w:p w14:paraId="1BBF6021" w14:textId="77777777" w:rsidR="001F77E2" w:rsidRDefault="001F77E2">
      <w:pPr>
        <w:ind w:left="6236"/>
        <w:rPr>
          <w:sz w:val="20"/>
          <w:szCs w:val="20"/>
        </w:rPr>
      </w:pPr>
    </w:p>
    <w:p w14:paraId="48C921FB" w14:textId="77777777" w:rsidR="00A25808" w:rsidRPr="00A25808" w:rsidRDefault="00A25808" w:rsidP="00A25808">
      <w:pPr>
        <w:spacing w:after="160" w:line="235" w:lineRule="atLeast"/>
        <w:jc w:val="center"/>
        <w:rPr>
          <w:rFonts w:ascii="Calibri" w:eastAsia="Times New Roman" w:hAnsi="Calibri" w:cs="Calibri"/>
          <w:sz w:val="24"/>
          <w:szCs w:val="24"/>
          <w:lang w:val="it-IT"/>
        </w:rPr>
      </w:pPr>
      <w:r w:rsidRPr="00A25808">
        <w:rPr>
          <w:rFonts w:ascii="Calibri" w:eastAsia="Times New Roman" w:hAnsi="Calibri" w:cs="Calibri"/>
          <w:b/>
          <w:bCs/>
          <w:sz w:val="28"/>
          <w:szCs w:val="28"/>
          <w:lang w:val="it-IT"/>
        </w:rPr>
        <w:t xml:space="preserve">Ministero del Turismo e </w:t>
      </w:r>
      <w:proofErr w:type="spellStart"/>
      <w:r w:rsidRPr="00A25808">
        <w:rPr>
          <w:rFonts w:ascii="Calibri" w:eastAsia="Times New Roman" w:hAnsi="Calibri" w:cs="Calibri"/>
          <w:b/>
          <w:bCs/>
          <w:sz w:val="28"/>
          <w:szCs w:val="28"/>
          <w:lang w:val="it-IT"/>
        </w:rPr>
        <w:t>Broxlab</w:t>
      </w:r>
      <w:proofErr w:type="spellEnd"/>
      <w:r w:rsidRPr="00A25808">
        <w:rPr>
          <w:rFonts w:ascii="Calibri" w:eastAsia="Times New Roman" w:hAnsi="Calibri" w:cs="Calibri"/>
          <w:b/>
          <w:bCs/>
          <w:sz w:val="28"/>
          <w:szCs w:val="28"/>
          <w:lang w:val="it-IT"/>
        </w:rPr>
        <w:t xml:space="preserve"> al fianco delle startup innovative del settore turistico del Sud. Ecco la call!</w:t>
      </w:r>
    </w:p>
    <w:p w14:paraId="6729772B" w14:textId="77777777" w:rsidR="00A25808" w:rsidRPr="00A25808" w:rsidRDefault="00A25808" w:rsidP="00A25808">
      <w:pPr>
        <w:spacing w:after="160" w:line="235" w:lineRule="atLeast"/>
        <w:rPr>
          <w:rFonts w:ascii="Calibri" w:eastAsia="Times New Roman" w:hAnsi="Calibri" w:cs="Calibri"/>
          <w:lang w:val="it-IT"/>
        </w:rPr>
      </w:pPr>
      <w:r w:rsidRPr="00A25808">
        <w:rPr>
          <w:rFonts w:ascii="Calibri" w:eastAsia="Times New Roman" w:hAnsi="Calibri" w:cs="Calibri"/>
          <w:lang w:val="it-IT"/>
        </w:rPr>
        <w:t> </w:t>
      </w:r>
    </w:p>
    <w:p w14:paraId="3CCD966C" w14:textId="77777777" w:rsidR="00A25808" w:rsidRPr="00A25808" w:rsidRDefault="00A25808" w:rsidP="00A25808">
      <w:pPr>
        <w:spacing w:after="160" w:line="235" w:lineRule="atLeast"/>
        <w:jc w:val="both"/>
        <w:rPr>
          <w:rFonts w:ascii="Calibri" w:eastAsia="Times New Roman" w:hAnsi="Calibri" w:cs="Calibri"/>
          <w:lang w:val="it-IT"/>
        </w:rPr>
      </w:pPr>
      <w:r w:rsidRPr="00A25808">
        <w:rPr>
          <w:rFonts w:ascii="Calibri" w:eastAsia="Times New Roman" w:hAnsi="Calibri" w:cs="Calibri"/>
          <w:lang w:val="it-IT"/>
        </w:rPr>
        <w:t xml:space="preserve">Con </w:t>
      </w:r>
      <w:proofErr w:type="spellStart"/>
      <w:r w:rsidRPr="00A25808">
        <w:rPr>
          <w:rFonts w:ascii="Calibri" w:eastAsia="Times New Roman" w:hAnsi="Calibri" w:cs="Calibri"/>
          <w:lang w:val="it-IT"/>
        </w:rPr>
        <w:t>Italy</w:t>
      </w:r>
      <w:proofErr w:type="spellEnd"/>
      <w:r w:rsidRPr="00A25808">
        <w:rPr>
          <w:rFonts w:ascii="Calibri" w:eastAsia="Times New Roman" w:hAnsi="Calibri" w:cs="Calibri"/>
          <w:lang w:val="it-IT"/>
        </w:rPr>
        <w:t xml:space="preserve"> Travel Tech Accelerator, il programma di accelerazione pensato per sostenere le giovani idee ed imprese, </w:t>
      </w:r>
      <w:proofErr w:type="spellStart"/>
      <w:r w:rsidRPr="00A25808">
        <w:rPr>
          <w:rFonts w:ascii="Calibri" w:eastAsia="Times New Roman" w:hAnsi="Calibri" w:cs="Calibri"/>
          <w:lang w:val="it-IT"/>
        </w:rPr>
        <w:t>Broxlab</w:t>
      </w:r>
      <w:proofErr w:type="spellEnd"/>
      <w:r w:rsidRPr="00A25808">
        <w:rPr>
          <w:rFonts w:ascii="Calibri" w:eastAsia="Times New Roman" w:hAnsi="Calibri" w:cs="Calibri"/>
          <w:lang w:val="it-IT"/>
        </w:rPr>
        <w:t xml:space="preserve"> punta ad investire direttamente capitale di rischio nelle startup del Mezzogiorno che saranno selezionate a cui si potrà aggiungere un ulteriore contributo a fondo perduto erogato da parte del Ministero del Turismo. La call per la selezione delle startup del Programma di </w:t>
      </w:r>
      <w:proofErr w:type="spellStart"/>
      <w:r w:rsidRPr="00A25808">
        <w:rPr>
          <w:rFonts w:ascii="Calibri" w:eastAsia="Times New Roman" w:hAnsi="Calibri" w:cs="Calibri"/>
          <w:lang w:val="it-IT"/>
        </w:rPr>
        <w:t>Italy</w:t>
      </w:r>
      <w:proofErr w:type="spellEnd"/>
      <w:r w:rsidRPr="00A25808">
        <w:rPr>
          <w:rFonts w:ascii="Calibri" w:eastAsia="Times New Roman" w:hAnsi="Calibri" w:cs="Calibri"/>
          <w:lang w:val="it-IT"/>
        </w:rPr>
        <w:t xml:space="preserve"> Travel Tech Accelerator proposto da </w:t>
      </w:r>
      <w:proofErr w:type="spellStart"/>
      <w:r w:rsidRPr="00A25808">
        <w:rPr>
          <w:rFonts w:ascii="Calibri" w:eastAsia="Times New Roman" w:hAnsi="Calibri" w:cs="Calibri"/>
          <w:lang w:val="it-IT"/>
        </w:rPr>
        <w:t>Broxlab</w:t>
      </w:r>
      <w:proofErr w:type="spellEnd"/>
      <w:r w:rsidRPr="00A25808">
        <w:rPr>
          <w:rFonts w:ascii="Calibri" w:eastAsia="Times New Roman" w:hAnsi="Calibri" w:cs="Calibri"/>
          <w:lang w:val="it-IT"/>
        </w:rPr>
        <w:t xml:space="preserve"> </w:t>
      </w:r>
      <w:proofErr w:type="spellStart"/>
      <w:r w:rsidRPr="00A25808">
        <w:rPr>
          <w:rFonts w:ascii="Calibri" w:eastAsia="Times New Roman" w:hAnsi="Calibri" w:cs="Calibri"/>
          <w:lang w:val="it-IT"/>
        </w:rPr>
        <w:t>Srl</w:t>
      </w:r>
      <w:proofErr w:type="spellEnd"/>
      <w:r w:rsidRPr="00A25808">
        <w:rPr>
          <w:rFonts w:ascii="Calibri" w:eastAsia="Times New Roman" w:hAnsi="Calibri" w:cs="Calibri"/>
          <w:lang w:val="it-IT"/>
        </w:rPr>
        <w:t xml:space="preserve"> resterà aperta sino al prossimo al 31 marzo.</w:t>
      </w:r>
    </w:p>
    <w:p w14:paraId="361072FE" w14:textId="77777777" w:rsidR="00A25808" w:rsidRPr="00A25808" w:rsidRDefault="00A25808" w:rsidP="00A25808">
      <w:pPr>
        <w:spacing w:after="160" w:line="235" w:lineRule="atLeast"/>
        <w:jc w:val="both"/>
        <w:rPr>
          <w:rFonts w:ascii="Calibri" w:eastAsia="Times New Roman" w:hAnsi="Calibri" w:cs="Calibri"/>
          <w:lang w:val="it-IT"/>
        </w:rPr>
      </w:pPr>
      <w:r w:rsidRPr="00A25808">
        <w:rPr>
          <w:rFonts w:ascii="Calibri" w:eastAsia="Times New Roman" w:hAnsi="Calibri" w:cs="Calibri"/>
          <w:lang w:val="it-IT"/>
        </w:rPr>
        <w:t>“Il supporto a questo secondo Programma di Accelerazione, nell’ambito dell’Innovation Network del Ministero, conferma la particolare attenzione allo sviluppo delle startup innovative” ha dichiarato il Ministro Daniela Santanchè. “In particolare, la localizzazione nel Mezzogiorno per lo svolgimento del Programma, vuole promuovere lo sviluppo di innovazione ed imprenditoria giovanile direttamente nei territori del Sud Italia. L’ambizione è partire dalla dimensione locale per creare nuove aziende ad alto contenuto tecnologico ed innovativo, che possano poi competere nei mercati internazionali, ha aggiunto il Ministro Santanchè.</w:t>
      </w:r>
    </w:p>
    <w:p w14:paraId="3018583C" w14:textId="77777777" w:rsidR="00A25808" w:rsidRPr="00A25808" w:rsidRDefault="00A25808" w:rsidP="00A25808">
      <w:pPr>
        <w:spacing w:after="160" w:line="235" w:lineRule="atLeast"/>
        <w:jc w:val="both"/>
        <w:rPr>
          <w:rFonts w:ascii="Calibri" w:eastAsia="Times New Roman" w:hAnsi="Calibri" w:cs="Calibri"/>
          <w:lang w:val="it-IT"/>
        </w:rPr>
      </w:pPr>
      <w:r w:rsidRPr="00A25808">
        <w:rPr>
          <w:rFonts w:ascii="Calibri" w:eastAsia="Times New Roman" w:hAnsi="Calibri" w:cs="Calibri"/>
          <w:lang w:val="it-IT"/>
        </w:rPr>
        <w:t xml:space="preserve">"Per noi di </w:t>
      </w:r>
      <w:proofErr w:type="spellStart"/>
      <w:r w:rsidRPr="00A25808">
        <w:rPr>
          <w:rFonts w:ascii="Calibri" w:eastAsia="Times New Roman" w:hAnsi="Calibri" w:cs="Calibri"/>
          <w:lang w:val="it-IT"/>
        </w:rPr>
        <w:t>Broxlab</w:t>
      </w:r>
      <w:proofErr w:type="spellEnd"/>
      <w:r w:rsidRPr="00A25808">
        <w:rPr>
          <w:rFonts w:ascii="Calibri" w:eastAsia="Times New Roman" w:hAnsi="Calibri" w:cs="Calibri"/>
          <w:lang w:val="it-IT"/>
        </w:rPr>
        <w:t xml:space="preserve"> sostenere le nuove idee innovative è una sfida affascinante che affrontiamo quotidianamente". Così dichiara Francesco Perone, Presidente di </w:t>
      </w:r>
      <w:proofErr w:type="spellStart"/>
      <w:r w:rsidRPr="00A25808">
        <w:rPr>
          <w:rFonts w:ascii="Calibri" w:eastAsia="Times New Roman" w:hAnsi="Calibri" w:cs="Calibri"/>
          <w:lang w:val="it-IT"/>
        </w:rPr>
        <w:t>Broxlab</w:t>
      </w:r>
      <w:proofErr w:type="spellEnd"/>
      <w:r w:rsidRPr="00A25808">
        <w:rPr>
          <w:rFonts w:ascii="Calibri" w:eastAsia="Times New Roman" w:hAnsi="Calibri" w:cs="Calibri"/>
          <w:lang w:val="it-IT"/>
        </w:rPr>
        <w:t>, che aggiunge: "In quanto Startup Studio crediamo nel futuro e nello straordinario potenziale dei talenti che meritano le giuste opportunità per poter emergere. A questa sfida se ne aggiunge un'altra, ossia la possibilità di poter dimostrare che il Mezzogiorno è il luogo ideale dove l'innovazione e la tecnologica possono incrociare idee virtuose e progetti ambiziosi per trasformarli in successi." </w:t>
      </w:r>
    </w:p>
    <w:p w14:paraId="41102C07" w14:textId="77777777" w:rsidR="00A25808" w:rsidRDefault="00A25808" w:rsidP="00A25808">
      <w:pPr>
        <w:spacing w:after="160" w:line="235" w:lineRule="atLeast"/>
        <w:jc w:val="both"/>
        <w:rPr>
          <w:rFonts w:ascii="Calibri" w:eastAsia="Times New Roman" w:hAnsi="Calibri" w:cs="Calibri"/>
          <w:lang w:val="it-IT"/>
        </w:rPr>
      </w:pPr>
      <w:proofErr w:type="spellStart"/>
      <w:r w:rsidRPr="00A25808">
        <w:rPr>
          <w:rFonts w:ascii="Calibri" w:eastAsia="Times New Roman" w:hAnsi="Calibri" w:cs="Calibri"/>
          <w:lang w:val="it-IT"/>
        </w:rPr>
        <w:t>Italy</w:t>
      </w:r>
      <w:proofErr w:type="spellEnd"/>
      <w:r w:rsidRPr="00A25808">
        <w:rPr>
          <w:rFonts w:ascii="Calibri" w:eastAsia="Times New Roman" w:hAnsi="Calibri" w:cs="Calibri"/>
          <w:lang w:val="it-IT"/>
        </w:rPr>
        <w:t xml:space="preserve"> Travel Tech Accelerator avrà una durata di cinque mesi, e prevede la messa in campo di diversi servizi per le startup innovative, quali: l'affiancamento nella validazione della soluzione proposta; il supporto al lancio del prodotto/servizio sul mercato; la definizione del percorso di sviluppo, anche attraverso l’individuazione di partner industriali e finanziari. Il Programma di Accelerazione avrà sede a Potenza, presso gli spazi di </w:t>
      </w:r>
      <w:proofErr w:type="spellStart"/>
      <w:r w:rsidRPr="00A25808">
        <w:rPr>
          <w:rFonts w:ascii="Calibri" w:eastAsia="Times New Roman" w:hAnsi="Calibri" w:cs="Calibri"/>
          <w:lang w:val="it-IT"/>
        </w:rPr>
        <w:t>Broxlab</w:t>
      </w:r>
      <w:proofErr w:type="spellEnd"/>
      <w:r w:rsidRPr="00A25808">
        <w:rPr>
          <w:rFonts w:ascii="Calibri" w:eastAsia="Times New Roman" w:hAnsi="Calibri" w:cs="Calibri"/>
          <w:lang w:val="it-IT"/>
        </w:rPr>
        <w:t xml:space="preserve"> Startup Studio. </w:t>
      </w:r>
    </w:p>
    <w:p w14:paraId="30FDC718" w14:textId="5875070A" w:rsidR="00A25808" w:rsidRDefault="00A25808" w:rsidP="00A25808">
      <w:pPr>
        <w:spacing w:after="160" w:line="235" w:lineRule="atLeast"/>
        <w:jc w:val="both"/>
        <w:rPr>
          <w:rFonts w:ascii="Calibri" w:eastAsia="Times New Roman" w:hAnsi="Calibri" w:cs="Calibri"/>
          <w:lang w:val="it-IT"/>
        </w:rPr>
      </w:pPr>
      <w:r w:rsidRPr="00A25808">
        <w:rPr>
          <w:rFonts w:ascii="Calibri" w:eastAsia="Times New Roman" w:hAnsi="Calibri" w:cs="Calibri"/>
          <w:lang w:val="it-IT"/>
        </w:rPr>
        <w:t xml:space="preserve">All’indirizzo </w:t>
      </w:r>
      <w:proofErr w:type="spellStart"/>
      <w:r w:rsidRPr="00A25808">
        <w:rPr>
          <w:rFonts w:ascii="Calibri" w:eastAsia="Times New Roman" w:hAnsi="Calibri" w:cs="Calibri"/>
          <w:lang w:val="it-IT"/>
        </w:rPr>
        <w:t>web:</w:t>
      </w:r>
      <w:hyperlink r:id="rId6" w:tgtFrame="_blank" w:history="1">
        <w:r w:rsidRPr="00A25808">
          <w:rPr>
            <w:rFonts w:ascii="Calibri" w:eastAsia="Times New Roman" w:hAnsi="Calibri" w:cs="Calibri"/>
            <w:color w:val="0000FF"/>
            <w:u w:val="single"/>
            <w:lang w:val="it-IT"/>
          </w:rPr>
          <w:t>https</w:t>
        </w:r>
        <w:proofErr w:type="spellEnd"/>
        <w:r w:rsidRPr="00A25808">
          <w:rPr>
            <w:rFonts w:ascii="Calibri" w:eastAsia="Times New Roman" w:hAnsi="Calibri" w:cs="Calibri"/>
            <w:color w:val="0000FF"/>
            <w:u w:val="single"/>
            <w:lang w:val="it-IT"/>
          </w:rPr>
          <w:t>://www.broxlab.com/travel-tech-</w:t>
        </w:r>
        <w:proofErr w:type="spellStart"/>
        <w:r w:rsidRPr="00A25808">
          <w:rPr>
            <w:rFonts w:ascii="Calibri" w:eastAsia="Times New Roman" w:hAnsi="Calibri" w:cs="Calibri"/>
            <w:color w:val="0000FF"/>
            <w:u w:val="single"/>
            <w:lang w:val="it-IT"/>
          </w:rPr>
          <w:t>accelerator</w:t>
        </w:r>
        <w:proofErr w:type="spellEnd"/>
        <w:r w:rsidRPr="00A25808">
          <w:rPr>
            <w:rFonts w:ascii="Calibri" w:eastAsia="Times New Roman" w:hAnsi="Calibri" w:cs="Calibri"/>
            <w:color w:val="0000FF"/>
            <w:u w:val="single"/>
            <w:lang w:val="it-IT"/>
          </w:rPr>
          <w:t>/</w:t>
        </w:r>
      </w:hyperlink>
      <w:r w:rsidRPr="00A25808">
        <w:rPr>
          <w:rFonts w:ascii="Calibri" w:eastAsia="Times New Roman" w:hAnsi="Calibri" w:cs="Calibri"/>
          <w:lang w:val="it-IT"/>
        </w:rPr>
        <w:t>, le startup interessate possono acquisire maggiori informazioni sulle caratteristiche del Programma e presentare la loro candidatura entro il prossimo 31 marzo</w:t>
      </w:r>
      <w:r>
        <w:rPr>
          <w:rFonts w:ascii="Calibri" w:eastAsia="Times New Roman" w:hAnsi="Calibri" w:cs="Calibri"/>
          <w:lang w:val="it-IT"/>
        </w:rPr>
        <w:t>.</w:t>
      </w:r>
    </w:p>
    <w:p w14:paraId="1C9C01C5" w14:textId="27FCB510" w:rsidR="00A25808" w:rsidRDefault="00A25808" w:rsidP="00A25808">
      <w:pPr>
        <w:spacing w:after="160" w:line="235" w:lineRule="atLeast"/>
        <w:jc w:val="both"/>
        <w:rPr>
          <w:rFonts w:ascii="Calibri" w:eastAsia="Times New Roman" w:hAnsi="Calibri" w:cs="Calibri"/>
          <w:lang w:val="it-IT"/>
        </w:rPr>
      </w:pPr>
    </w:p>
    <w:p w14:paraId="24BB0021" w14:textId="38D6CB50" w:rsidR="00A25808" w:rsidRPr="00A25808" w:rsidRDefault="00A25808" w:rsidP="00A25808">
      <w:pPr>
        <w:spacing w:after="160" w:line="235" w:lineRule="atLeast"/>
        <w:jc w:val="right"/>
        <w:rPr>
          <w:rFonts w:ascii="Calibri" w:eastAsia="Times New Roman" w:hAnsi="Calibri" w:cs="Calibri"/>
          <w:lang w:val="it-IT"/>
        </w:rPr>
      </w:pPr>
      <w:r>
        <w:rPr>
          <w:rFonts w:ascii="Calibri" w:eastAsia="Times New Roman" w:hAnsi="Calibri" w:cs="Calibri"/>
          <w:lang w:val="it-IT"/>
        </w:rPr>
        <w:t>Ufficio Stampa</w:t>
      </w:r>
      <w:r>
        <w:rPr>
          <w:rFonts w:ascii="Calibri" w:eastAsia="Times New Roman" w:hAnsi="Calibri" w:cs="Calibri"/>
          <w:lang w:val="it-IT"/>
        </w:rPr>
        <w:br/>
        <w:t>3471347544</w:t>
      </w:r>
    </w:p>
    <w:p w14:paraId="5BEC575D" w14:textId="77777777" w:rsidR="001F77E2" w:rsidRDefault="001F77E2" w:rsidP="00A25808">
      <w:pPr>
        <w:ind w:left="6236"/>
        <w:rPr>
          <w:sz w:val="20"/>
          <w:szCs w:val="20"/>
        </w:rPr>
      </w:pPr>
    </w:p>
    <w:sectPr w:rsidR="001F77E2">
      <w:headerReference w:type="default" r:id="rId7"/>
      <w:footerReference w:type="default" r:id="rId8"/>
      <w:pgSz w:w="11906" w:h="16838"/>
      <w:pgMar w:top="1700" w:right="1440" w:bottom="87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E318" w14:textId="77777777" w:rsidR="0008088D" w:rsidRDefault="0008088D">
      <w:pPr>
        <w:spacing w:line="240" w:lineRule="auto"/>
      </w:pPr>
      <w:r>
        <w:separator/>
      </w:r>
    </w:p>
  </w:endnote>
  <w:endnote w:type="continuationSeparator" w:id="0">
    <w:p w14:paraId="551604C0" w14:textId="77777777" w:rsidR="0008088D" w:rsidRDefault="00080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C131" w14:textId="77777777" w:rsidR="001F77E2" w:rsidRDefault="00000000">
    <w:pPr>
      <w:ind w:left="-141" w:hanging="713"/>
      <w:jc w:val="center"/>
    </w:pPr>
    <w:r>
      <w:rPr>
        <w:noProof/>
      </w:rPr>
      <w:drawing>
        <wp:inline distT="114300" distB="114300" distL="114300" distR="114300" wp14:anchorId="17BA29B7" wp14:editId="5BDF13CA">
          <wp:extent cx="6805613" cy="8306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436" b="3436"/>
                  <a:stretch>
                    <a:fillRect/>
                  </a:stretch>
                </pic:blipFill>
                <pic:spPr>
                  <a:xfrm>
                    <a:off x="0" y="0"/>
                    <a:ext cx="6805613" cy="83064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4BBE" w14:textId="77777777" w:rsidR="0008088D" w:rsidRDefault="0008088D">
      <w:pPr>
        <w:spacing w:line="240" w:lineRule="auto"/>
      </w:pPr>
      <w:r>
        <w:separator/>
      </w:r>
    </w:p>
  </w:footnote>
  <w:footnote w:type="continuationSeparator" w:id="0">
    <w:p w14:paraId="79F797B9" w14:textId="77777777" w:rsidR="0008088D" w:rsidRDefault="000808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333E" w14:textId="77777777" w:rsidR="001F77E2" w:rsidRDefault="00000000">
    <w:pPr>
      <w:ind w:hanging="850"/>
    </w:pPr>
    <w:r>
      <w:rPr>
        <w:noProof/>
      </w:rPr>
      <w:drawing>
        <wp:inline distT="114300" distB="114300" distL="114300" distR="114300" wp14:anchorId="22BAEBBA" wp14:editId="77F1F112">
          <wp:extent cx="6934581" cy="904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18" b="218"/>
                  <a:stretch>
                    <a:fillRect/>
                  </a:stretch>
                </pic:blipFill>
                <pic:spPr>
                  <a:xfrm>
                    <a:off x="0" y="0"/>
                    <a:ext cx="6934581" cy="9048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E2"/>
    <w:rsid w:val="0008088D"/>
    <w:rsid w:val="001F77E2"/>
    <w:rsid w:val="00A25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896"/>
  <w15:docId w15:val="{E898EA44-CF58-4FFE-B189-5D7618F3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semiHidden/>
    <w:unhideWhenUsed/>
    <w:rsid w:val="00A25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xlab.com/travel-tech-acceler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ragone</cp:lastModifiedBy>
  <cp:revision>2</cp:revision>
  <dcterms:created xsi:type="dcterms:W3CDTF">2023-02-16T15:00:00Z</dcterms:created>
  <dcterms:modified xsi:type="dcterms:W3CDTF">2023-02-16T15:01:00Z</dcterms:modified>
</cp:coreProperties>
</file>