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B9DB" w14:textId="22A72274" w:rsidR="009A0B31" w:rsidRDefault="009A0B31" w:rsidP="009A0B3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0E18F04" wp14:editId="008AA210">
            <wp:extent cx="2160000" cy="720000"/>
            <wp:effectExtent l="0" t="0" r="0" b="4445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D099" w14:textId="77777777" w:rsidR="009A0B31" w:rsidRDefault="009A0B31" w:rsidP="00A26EA6">
      <w:pPr>
        <w:spacing w:after="0"/>
        <w:jc w:val="both"/>
        <w:rPr>
          <w:b/>
          <w:bCs/>
          <w:sz w:val="26"/>
          <w:szCs w:val="26"/>
        </w:rPr>
      </w:pPr>
    </w:p>
    <w:p w14:paraId="20DAA919" w14:textId="25935379" w:rsidR="00BD7475" w:rsidRPr="00BD7475" w:rsidRDefault="007A4D28" w:rsidP="00BD7475">
      <w:pPr>
        <w:spacing w:after="0" w:line="3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BD7475" w:rsidRPr="00BD7475">
        <w:rPr>
          <w:b/>
          <w:sz w:val="26"/>
          <w:szCs w:val="26"/>
        </w:rPr>
        <w:t>LA DENTIZIONE DEL NEONATO ED I MASSAGGIAGENGIVE</w:t>
      </w:r>
    </w:p>
    <w:p w14:paraId="33C30BE1" w14:textId="3A9CAB16" w:rsidR="00BD7475" w:rsidRPr="00BD7475" w:rsidRDefault="00BD7475" w:rsidP="00BD7475">
      <w:pPr>
        <w:spacing w:after="0" w:line="300" w:lineRule="atLeast"/>
        <w:jc w:val="both"/>
        <w:rPr>
          <w:i/>
          <w:sz w:val="26"/>
          <w:szCs w:val="26"/>
        </w:rPr>
      </w:pPr>
      <w:r w:rsidRPr="00BD7475">
        <w:rPr>
          <w:i/>
          <w:sz w:val="26"/>
          <w:szCs w:val="26"/>
        </w:rPr>
        <w:t>Impariamo a riconoscere tempestivamente i sintomi della dentizione per offrire al piccolo il sollievo immediato di cui ha bisogno</w:t>
      </w:r>
    </w:p>
    <w:p w14:paraId="5CAB86AF" w14:textId="77777777" w:rsidR="00BD7475" w:rsidRDefault="00BD7475" w:rsidP="00BD7475">
      <w:pPr>
        <w:spacing w:after="0" w:line="300" w:lineRule="atLeast"/>
        <w:jc w:val="both"/>
      </w:pPr>
    </w:p>
    <w:p w14:paraId="3B5AE082" w14:textId="17C12876" w:rsidR="00BD7475" w:rsidRDefault="00BD7475" w:rsidP="00BD7475">
      <w:pPr>
        <w:spacing w:after="0" w:line="300" w:lineRule="atLeast"/>
        <w:jc w:val="both"/>
      </w:pPr>
      <w:r>
        <w:t xml:space="preserve">La dentizione dei bambini è un processo lungo e complesso, che inizia durante il loro primo anno di vita: in questo arco di tempo (che varia da neonato a neonato) i primi a spuntare saranno i due incisivi inferiori centrali, cui seguiranno gli incisivi superiori, i due laterali inferiori e i due laterali superiori. </w:t>
      </w:r>
    </w:p>
    <w:p w14:paraId="2863BB83" w14:textId="77777777" w:rsidR="00BD7475" w:rsidRDefault="00BD7475" w:rsidP="00BD7475">
      <w:pPr>
        <w:spacing w:after="0" w:line="300" w:lineRule="atLeast"/>
        <w:jc w:val="both"/>
      </w:pPr>
      <w:r>
        <w:t>Per arrivare al completamento della dentizione da latte, invece, bisognerà aspettare almeno i 30 mesi, quando, con i molari e i 4 canini si arriverà ai 20 denti da latte che saranno poi sostituiti dai denti permanenti tra i 6 e i 14 anni.</w:t>
      </w:r>
    </w:p>
    <w:p w14:paraId="151D53BB" w14:textId="77777777" w:rsidR="00BD7475" w:rsidRDefault="00BD7475" w:rsidP="00BD7475">
      <w:pPr>
        <w:spacing w:after="0" w:line="300" w:lineRule="atLeast"/>
        <w:jc w:val="both"/>
      </w:pPr>
    </w:p>
    <w:p w14:paraId="2121D6D2" w14:textId="77777777" w:rsidR="00BD7475" w:rsidRDefault="00BD7475" w:rsidP="00BD7475">
      <w:pPr>
        <w:spacing w:after="0" w:line="300" w:lineRule="atLeast"/>
        <w:jc w:val="both"/>
        <w:rPr>
          <w:bCs/>
        </w:rPr>
      </w:pPr>
      <w:r>
        <w:t>La prima fase della dentizione, quindi,</w:t>
      </w:r>
      <w:r>
        <w:rPr>
          <w:bCs/>
        </w:rPr>
        <w:t xml:space="preserve"> rappresenta spesso un momento di notevole stress per i neonati e non sempre chi li circonda è in grado di rendersene conto tempestivamente, in modo da alleviare dolori e fastidi.</w:t>
      </w:r>
    </w:p>
    <w:p w14:paraId="2A3AFE5F" w14:textId="77777777" w:rsidR="00BD7475" w:rsidRDefault="00BD7475" w:rsidP="00BD7475">
      <w:pPr>
        <w:spacing w:after="0" w:line="300" w:lineRule="atLeast"/>
        <w:jc w:val="both"/>
        <w:rPr>
          <w:bCs/>
        </w:rPr>
      </w:pPr>
      <w:r>
        <w:rPr>
          <w:bCs/>
        </w:rPr>
        <w:t>Ci sono, tuttavia, una serie di segnali che possono indicare l’inizio del processo ed è importante tenerne conto:</w:t>
      </w:r>
    </w:p>
    <w:p w14:paraId="343D5250" w14:textId="77777777" w:rsidR="00BD7475" w:rsidRDefault="00BD7475" w:rsidP="00BD7475">
      <w:pPr>
        <w:pStyle w:val="Paragrafoelenco"/>
        <w:numPr>
          <w:ilvl w:val="0"/>
          <w:numId w:val="1"/>
        </w:numPr>
        <w:spacing w:after="0" w:line="300" w:lineRule="atLeast"/>
        <w:jc w:val="both"/>
      </w:pPr>
      <w:r>
        <w:rPr>
          <w:bCs/>
        </w:rPr>
        <w:t>gengive</w:t>
      </w:r>
      <w:r>
        <w:t> gonfie e arrossate</w:t>
      </w:r>
    </w:p>
    <w:p w14:paraId="2F8B8BB3" w14:textId="77777777" w:rsidR="00BD7475" w:rsidRDefault="00BD7475" w:rsidP="00BD7475">
      <w:pPr>
        <w:pStyle w:val="Paragrafoelenco"/>
        <w:numPr>
          <w:ilvl w:val="0"/>
          <w:numId w:val="1"/>
        </w:numPr>
        <w:spacing w:after="0" w:line="300" w:lineRule="atLeast"/>
        <w:jc w:val="both"/>
      </w:pPr>
      <w:r>
        <w:t>aumento della salivazione, che porta il neonato a sbavare molto di più</w:t>
      </w:r>
    </w:p>
    <w:p w14:paraId="177B1431" w14:textId="77777777" w:rsidR="00BD7475" w:rsidRDefault="00BD7475" w:rsidP="00BD7475">
      <w:pPr>
        <w:pStyle w:val="Paragrafoelenco"/>
        <w:numPr>
          <w:ilvl w:val="0"/>
          <w:numId w:val="1"/>
        </w:numPr>
        <w:spacing w:after="0" w:line="300" w:lineRule="atLeast"/>
        <w:jc w:val="both"/>
      </w:pPr>
      <w:r>
        <w:t>presenza di feci più morbide (anche perché causate dalla maggior salivazione)</w:t>
      </w:r>
    </w:p>
    <w:p w14:paraId="67C25E2F" w14:textId="77777777" w:rsidR="00BD7475" w:rsidRDefault="00BD7475" w:rsidP="00BD7475">
      <w:pPr>
        <w:pStyle w:val="Paragrafoelenco"/>
        <w:numPr>
          <w:ilvl w:val="0"/>
          <w:numId w:val="1"/>
        </w:numPr>
        <w:spacing w:after="0" w:line="300" w:lineRule="atLeast"/>
        <w:jc w:val="both"/>
      </w:pPr>
      <w:r>
        <w:rPr>
          <w:bCs/>
        </w:rPr>
        <w:t>perdita dell'appetito o vero e proprio rifiuto del cibo</w:t>
      </w:r>
    </w:p>
    <w:p w14:paraId="26A42EBB" w14:textId="77777777" w:rsidR="00BD7475" w:rsidRDefault="00BD7475" w:rsidP="00BD7475">
      <w:pPr>
        <w:pStyle w:val="Paragrafoelenco"/>
        <w:numPr>
          <w:ilvl w:val="0"/>
          <w:numId w:val="1"/>
        </w:numPr>
        <w:spacing w:after="0" w:line="300" w:lineRule="atLeast"/>
        <w:jc w:val="both"/>
      </w:pPr>
      <w:r>
        <w:rPr>
          <w:bCs/>
        </w:rPr>
        <w:t>umore irritabile</w:t>
      </w:r>
    </w:p>
    <w:p w14:paraId="03A186DE" w14:textId="77777777" w:rsidR="00BD7475" w:rsidRDefault="00BD7475" w:rsidP="00BD7475">
      <w:pPr>
        <w:pStyle w:val="Paragrafoelenco"/>
        <w:numPr>
          <w:ilvl w:val="0"/>
          <w:numId w:val="1"/>
        </w:numPr>
        <w:spacing w:after="0" w:line="300" w:lineRule="atLeast"/>
        <w:jc w:val="both"/>
      </w:pPr>
      <w:r>
        <w:rPr>
          <w:bCs/>
        </w:rPr>
        <w:t>difficoltà a prendere sonno, riduzione del sonno e sonno disturbato</w:t>
      </w:r>
    </w:p>
    <w:p w14:paraId="66BF9856" w14:textId="77777777" w:rsidR="00BD7475" w:rsidRDefault="00BD7475" w:rsidP="00BD7475">
      <w:pPr>
        <w:pStyle w:val="Paragrafoelenco"/>
        <w:numPr>
          <w:ilvl w:val="0"/>
          <w:numId w:val="1"/>
        </w:numPr>
        <w:spacing w:after="0" w:line="300" w:lineRule="atLeast"/>
        <w:jc w:val="both"/>
      </w:pPr>
      <w:r>
        <w:rPr>
          <w:bCs/>
        </w:rPr>
        <w:t xml:space="preserve">tendenza a mettere le manine in bocca anche in modo compulsivo </w:t>
      </w:r>
    </w:p>
    <w:p w14:paraId="5F440317" w14:textId="77777777" w:rsidR="00BD7475" w:rsidRDefault="00BD7475" w:rsidP="00BD7475">
      <w:pPr>
        <w:spacing w:after="0" w:line="300" w:lineRule="atLeast"/>
        <w:jc w:val="both"/>
        <w:rPr>
          <w:bCs/>
        </w:rPr>
      </w:pPr>
    </w:p>
    <w:p w14:paraId="4F37801E" w14:textId="77777777" w:rsidR="00BD7475" w:rsidRDefault="00BD7475" w:rsidP="00BD7475">
      <w:pPr>
        <w:spacing w:after="0" w:line="300" w:lineRule="atLeast"/>
        <w:jc w:val="both"/>
      </w:pPr>
      <w:r>
        <w:rPr>
          <w:bCs/>
        </w:rPr>
        <w:t xml:space="preserve">La presenza di tutti o alcuni di questi comportamenti indica che il neonato è ormai entrato nella prima fase della dentizione ed è perciò necessario adottare alcuni accorgimenti che, oltre a favorire l’uscita del dentino, potranno aiutare il piccolo ad alleggerire il dolore o il prurito sulla gengiva e a rasserenarsi.  </w:t>
      </w:r>
    </w:p>
    <w:p w14:paraId="1F3AD4EB" w14:textId="77777777" w:rsidR="00BD7475" w:rsidRDefault="00BD7475" w:rsidP="00BD7475">
      <w:pPr>
        <w:spacing w:after="0" w:line="300" w:lineRule="atLeast"/>
        <w:jc w:val="both"/>
        <w:rPr>
          <w:b/>
          <w:bCs/>
        </w:rPr>
      </w:pPr>
    </w:p>
    <w:p w14:paraId="2F0702EE" w14:textId="45BE48E5" w:rsidR="00BD7475" w:rsidRDefault="00BD7475" w:rsidP="00BD7475">
      <w:pPr>
        <w:spacing w:after="0" w:line="300" w:lineRule="atLeast"/>
        <w:jc w:val="both"/>
        <w:rPr>
          <w:bCs/>
        </w:rPr>
      </w:pPr>
      <w:r>
        <w:rPr>
          <w:bCs/>
        </w:rPr>
        <w:t xml:space="preserve">In particolare, i massaggia gengive da strofinare avanti e indietro lungo le gengive sono “giocattolini” da dentizione che possono rivelarsi un vero toccasana per il nostro piccolo. E </w:t>
      </w:r>
      <w:r>
        <w:rPr>
          <w:b/>
          <w:bCs/>
        </w:rPr>
        <w:t>Dr</w:t>
      </w:r>
      <w:r w:rsidR="00DF05E9">
        <w:rPr>
          <w:b/>
          <w:bCs/>
        </w:rPr>
        <w:t>.</w:t>
      </w:r>
      <w:r>
        <w:rPr>
          <w:b/>
          <w:bCs/>
        </w:rPr>
        <w:t xml:space="preserve"> Brown</w:t>
      </w:r>
      <w:r w:rsidR="00596E67">
        <w:rPr>
          <w:b/>
          <w:bCs/>
        </w:rPr>
        <w:t>’</w:t>
      </w:r>
      <w:r>
        <w:rPr>
          <w:b/>
          <w:bCs/>
        </w:rPr>
        <w:t>s</w:t>
      </w:r>
      <w:r>
        <w:rPr>
          <w:bCs/>
        </w:rPr>
        <w:t xml:space="preserve">, azienda americana che continua a innovare e sviluppare prodotti per il benessere e la sicurezza dei neonati, ha realizzato diversi modelli di massaggiagengive, con forme maneggevoli </w:t>
      </w:r>
      <w:r w:rsidR="001F3EDA" w:rsidRPr="001F3EDA">
        <w:rPr>
          <w:bCs/>
        </w:rPr>
        <w:t xml:space="preserve">e </w:t>
      </w:r>
      <w:r w:rsidR="00427C97">
        <w:rPr>
          <w:bCs/>
        </w:rPr>
        <w:t xml:space="preserve">diversi </w:t>
      </w:r>
      <w:r w:rsidR="001F3EDA" w:rsidRPr="001F3EDA">
        <w:rPr>
          <w:bCs/>
        </w:rPr>
        <w:t>colori</w:t>
      </w:r>
      <w:r w:rsidR="001F3EDA">
        <w:rPr>
          <w:bCs/>
        </w:rPr>
        <w:t xml:space="preserve">, </w:t>
      </w:r>
      <w:r>
        <w:rPr>
          <w:bCs/>
        </w:rPr>
        <w:t xml:space="preserve">molto stimolanti per la curiosità del bambino. </w:t>
      </w:r>
    </w:p>
    <w:p w14:paraId="3B0829D8" w14:textId="45050FA7" w:rsidR="00BD7475" w:rsidRDefault="00BD7475" w:rsidP="00BD7475">
      <w:pPr>
        <w:spacing w:after="0" w:line="300" w:lineRule="atLeast"/>
        <w:jc w:val="both"/>
      </w:pPr>
      <w:r>
        <w:rPr>
          <w:bCs/>
        </w:rPr>
        <w:t xml:space="preserve">I massaggiagengive </w:t>
      </w:r>
      <w:r>
        <w:t>Dr</w:t>
      </w:r>
      <w:r w:rsidR="00DF05E9">
        <w:t>.</w:t>
      </w:r>
      <w:r>
        <w:t xml:space="preserve"> Brown</w:t>
      </w:r>
      <w:r w:rsidR="00596E67">
        <w:t>’</w:t>
      </w:r>
      <w:r>
        <w:t xml:space="preserve">s sono in </w:t>
      </w:r>
      <w:r>
        <w:rPr>
          <w:b/>
          <w:bCs/>
        </w:rPr>
        <w:t>silicon</w:t>
      </w:r>
      <w:r>
        <w:rPr>
          <w:b/>
        </w:rPr>
        <w:t>e</w:t>
      </w:r>
      <w:r>
        <w:rPr>
          <w:bCs/>
        </w:rPr>
        <w:t xml:space="preserve">, un </w:t>
      </w:r>
      <w:r>
        <w:t>materiale atossico, molto resistente, che non si rovina nonostante i morsi frequenti e che, visto l’impiego, risulta più facile da lavare ed igienizzare.</w:t>
      </w:r>
    </w:p>
    <w:p w14:paraId="433A24F3" w14:textId="6839FAE6" w:rsidR="00BD7475" w:rsidRDefault="00BD7475" w:rsidP="00BD7475">
      <w:pPr>
        <w:spacing w:after="0" w:line="300" w:lineRule="atLeast"/>
        <w:jc w:val="both"/>
      </w:pPr>
      <w:r>
        <w:t>Inoltre, possono essere messi nel congelatore prima di essere utilizzati e, visto che il freddo, restringendo i vasi sanguigni dilatati dall’infiammazione, risulta essere un buon anestetico, dare al bambino un anello da dentizione gelato è un ottimo modo per assicurargli un sollievo immediato.</w:t>
      </w:r>
    </w:p>
    <w:p w14:paraId="1EEA3CC3" w14:textId="1B29CD4C" w:rsidR="00B0261A" w:rsidRDefault="00B0261A" w:rsidP="00BD7475">
      <w:pPr>
        <w:spacing w:after="0"/>
        <w:jc w:val="both"/>
        <w:rPr>
          <w:sz w:val="24"/>
          <w:szCs w:val="24"/>
        </w:rPr>
      </w:pPr>
    </w:p>
    <w:p w14:paraId="2DB5A8E3" w14:textId="56CF1E63" w:rsidR="00B0261A" w:rsidRPr="002C3D99" w:rsidRDefault="00000000" w:rsidP="00BD7475">
      <w:pPr>
        <w:spacing w:after="0"/>
        <w:jc w:val="both"/>
        <w:rPr>
          <w:sz w:val="24"/>
          <w:szCs w:val="24"/>
        </w:rPr>
      </w:pPr>
      <w:hyperlink r:id="rId6" w:history="1">
        <w:r w:rsidR="00B0261A" w:rsidRPr="007656F8">
          <w:rPr>
            <w:rStyle w:val="Collegamentoipertestuale"/>
            <w:sz w:val="24"/>
            <w:szCs w:val="24"/>
          </w:rPr>
          <w:t>www.drbrowns.it</w:t>
        </w:r>
      </w:hyperlink>
      <w:r w:rsidR="00B0261A">
        <w:rPr>
          <w:sz w:val="24"/>
          <w:szCs w:val="24"/>
        </w:rPr>
        <w:t xml:space="preserve"> </w:t>
      </w:r>
    </w:p>
    <w:p w14:paraId="10568235" w14:textId="77777777" w:rsidR="007F1272" w:rsidRPr="002C3D99" w:rsidRDefault="007F1272" w:rsidP="00BD7475">
      <w:pPr>
        <w:spacing w:after="0"/>
        <w:jc w:val="both"/>
        <w:rPr>
          <w:sz w:val="24"/>
          <w:szCs w:val="24"/>
        </w:rPr>
      </w:pPr>
    </w:p>
    <w:p w14:paraId="3B4EF1DB" w14:textId="269BB935" w:rsidR="00875D94" w:rsidRPr="007766A4" w:rsidRDefault="00875D94" w:rsidP="00BD7475">
      <w:pPr>
        <w:jc w:val="both"/>
        <w:rPr>
          <w:i/>
          <w:iCs/>
        </w:rPr>
      </w:pPr>
      <w:r w:rsidRPr="007766A4">
        <w:rPr>
          <w:i/>
          <w:iCs/>
        </w:rPr>
        <w:lastRenderedPageBreak/>
        <w:t xml:space="preserve">Dr. Brown’s è un marchio registrato della Handi-Craft Company, azienda americana che </w:t>
      </w:r>
      <w:r w:rsidR="00BF069D" w:rsidRPr="007766A4">
        <w:rPr>
          <w:i/>
          <w:iCs/>
        </w:rPr>
        <w:t>fornisce</w:t>
      </w:r>
      <w:r w:rsidRPr="007766A4">
        <w:rPr>
          <w:i/>
          <w:iCs/>
        </w:rPr>
        <w:t xml:space="preserve"> prodotti per l'alimentazione </w:t>
      </w:r>
      <w:r w:rsidR="00BF069D" w:rsidRPr="007766A4">
        <w:rPr>
          <w:i/>
          <w:iCs/>
        </w:rPr>
        <w:t>del</w:t>
      </w:r>
      <w:r w:rsidRPr="007766A4">
        <w:rPr>
          <w:i/>
          <w:iCs/>
        </w:rPr>
        <w:t xml:space="preserve"> bambino. Le linee di biberon, prodotti per l'allattamento al seno, ciucci, massaggiagengive e prodotti per l'alimentazione solida d</w:t>
      </w:r>
      <w:r w:rsidR="00C60D9B" w:rsidRPr="007766A4">
        <w:rPr>
          <w:i/>
          <w:iCs/>
        </w:rPr>
        <w:t>i</w:t>
      </w:r>
      <w:r w:rsidRPr="007766A4">
        <w:rPr>
          <w:i/>
          <w:iCs/>
        </w:rPr>
        <w:t xml:space="preserve"> Dr. Brown sono apprezzate per la loro tecnologia e funzionalità. Questi prodotti hanno vinto numerosi premi e riconoscimenti </w:t>
      </w:r>
      <w:r w:rsidR="00513E82" w:rsidRPr="007766A4">
        <w:rPr>
          <w:i/>
          <w:iCs/>
        </w:rPr>
        <w:t>da parte de</w:t>
      </w:r>
      <w:r w:rsidRPr="007766A4">
        <w:rPr>
          <w:i/>
          <w:iCs/>
        </w:rPr>
        <w:t>i consumatori, tra i quali biberon n. 1 più venduta in America, biberon</w:t>
      </w:r>
      <w:r w:rsidRPr="007766A4">
        <w:t xml:space="preserve"> </w:t>
      </w:r>
      <w:r w:rsidRPr="007766A4">
        <w:rPr>
          <w:i/>
          <w:iCs/>
        </w:rPr>
        <w:t>n. 1 consigliato dai pediatri e 15 premi Fit Pregnancy e Baby Best Awards consecutivi</w:t>
      </w:r>
      <w:r w:rsidR="00291FB6" w:rsidRPr="007766A4">
        <w:rPr>
          <w:i/>
          <w:iCs/>
        </w:rPr>
        <w:t>,</w:t>
      </w:r>
      <w:r w:rsidRPr="007766A4">
        <w:rPr>
          <w:i/>
          <w:iCs/>
        </w:rPr>
        <w:t xml:space="preserve"> sempre per i biberon. I prodotti Dr. Brown sono disponibili presso i negozi specializzati per bambini, le farmacie e i rivenditori online in tutto il mondo.</w:t>
      </w:r>
      <w:r w:rsidR="007766A4">
        <w:rPr>
          <w:i/>
          <w:iCs/>
        </w:rPr>
        <w:t xml:space="preserve"> Distributore per l’Italia dei prodotti Dr. Brown’s è l’azienda </w:t>
      </w:r>
      <w:r w:rsidR="007766A4" w:rsidRPr="00B471F1">
        <w:rPr>
          <w:i/>
          <w:iCs/>
        </w:rPr>
        <w:t>Giaquinto Srl.</w:t>
      </w:r>
    </w:p>
    <w:p w14:paraId="5AF15477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77424F2A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 xml:space="preserve">UFFICIO STAMPA </w:t>
      </w:r>
      <w:r>
        <w:rPr>
          <w:sz w:val="20"/>
          <w:szCs w:val="20"/>
        </w:rPr>
        <w:t xml:space="preserve">- </w:t>
      </w:r>
      <w:r w:rsidRPr="00C22B78">
        <w:rPr>
          <w:sz w:val="20"/>
          <w:szCs w:val="20"/>
        </w:rPr>
        <w:t xml:space="preserve">BRANDMAKER </w:t>
      </w:r>
    </w:p>
    <w:p w14:paraId="45E3FAB7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 xml:space="preserve">Marinella Proto Pisani cell.3397566685 - Valentina Casertano cell.3391534498 </w:t>
      </w:r>
    </w:p>
    <w:p w14:paraId="56160D14" w14:textId="77777777" w:rsidR="009A0B31" w:rsidRPr="00C22B78" w:rsidRDefault="009A0B31" w:rsidP="009A0B31">
      <w:pPr>
        <w:spacing w:after="0" w:line="240" w:lineRule="auto"/>
        <w:jc w:val="both"/>
        <w:rPr>
          <w:sz w:val="20"/>
          <w:szCs w:val="20"/>
        </w:rPr>
      </w:pPr>
      <w:r w:rsidRPr="00C22B78">
        <w:rPr>
          <w:sz w:val="20"/>
          <w:szCs w:val="20"/>
        </w:rPr>
        <w:t xml:space="preserve">tel. 0815515442 - </w:t>
      </w:r>
      <w:r>
        <w:rPr>
          <w:sz w:val="20"/>
          <w:szCs w:val="20"/>
        </w:rPr>
        <w:t>press</w:t>
      </w:r>
      <w:r w:rsidRPr="00C22B78">
        <w:rPr>
          <w:sz w:val="20"/>
          <w:szCs w:val="20"/>
        </w:rPr>
        <w:t>@brandmaker.it</w:t>
      </w:r>
    </w:p>
    <w:p w14:paraId="257F8DF7" w14:textId="228D3A06" w:rsidR="00636C0A" w:rsidRPr="002C3D99" w:rsidRDefault="00636C0A" w:rsidP="00636C0A"/>
    <w:sectPr w:rsidR="00636C0A" w:rsidRPr="002C3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116E"/>
    <w:multiLevelType w:val="hybridMultilevel"/>
    <w:tmpl w:val="3D74E92C"/>
    <w:lvl w:ilvl="0" w:tplc="0EC627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1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9F"/>
    <w:rsid w:val="000C5316"/>
    <w:rsid w:val="00103EDB"/>
    <w:rsid w:val="0010589F"/>
    <w:rsid w:val="001223BF"/>
    <w:rsid w:val="00123D55"/>
    <w:rsid w:val="00185B24"/>
    <w:rsid w:val="001E2B03"/>
    <w:rsid w:val="001F3EDA"/>
    <w:rsid w:val="00213B35"/>
    <w:rsid w:val="002401CD"/>
    <w:rsid w:val="00245436"/>
    <w:rsid w:val="00291FB6"/>
    <w:rsid w:val="002C3D99"/>
    <w:rsid w:val="002F5684"/>
    <w:rsid w:val="003B3C43"/>
    <w:rsid w:val="003E1538"/>
    <w:rsid w:val="003F0E3C"/>
    <w:rsid w:val="00426720"/>
    <w:rsid w:val="00427C97"/>
    <w:rsid w:val="00463096"/>
    <w:rsid w:val="00513E82"/>
    <w:rsid w:val="00547261"/>
    <w:rsid w:val="00553CC8"/>
    <w:rsid w:val="005723B7"/>
    <w:rsid w:val="0059331F"/>
    <w:rsid w:val="00596E67"/>
    <w:rsid w:val="005A0B26"/>
    <w:rsid w:val="005B687B"/>
    <w:rsid w:val="00614B3F"/>
    <w:rsid w:val="006250F6"/>
    <w:rsid w:val="006364F2"/>
    <w:rsid w:val="00636C0A"/>
    <w:rsid w:val="006538B0"/>
    <w:rsid w:val="006811BC"/>
    <w:rsid w:val="006E44A7"/>
    <w:rsid w:val="007766A4"/>
    <w:rsid w:val="007A4D28"/>
    <w:rsid w:val="007A5759"/>
    <w:rsid w:val="007B5107"/>
    <w:rsid w:val="007D101D"/>
    <w:rsid w:val="007D4E11"/>
    <w:rsid w:val="007F0025"/>
    <w:rsid w:val="007F1272"/>
    <w:rsid w:val="00841B34"/>
    <w:rsid w:val="008517A0"/>
    <w:rsid w:val="00875D94"/>
    <w:rsid w:val="00891198"/>
    <w:rsid w:val="008F2CEB"/>
    <w:rsid w:val="00912D00"/>
    <w:rsid w:val="00935896"/>
    <w:rsid w:val="009A0B31"/>
    <w:rsid w:val="00A26EA6"/>
    <w:rsid w:val="00A8391A"/>
    <w:rsid w:val="00AC499E"/>
    <w:rsid w:val="00B0261A"/>
    <w:rsid w:val="00B1140E"/>
    <w:rsid w:val="00B220C3"/>
    <w:rsid w:val="00B471F1"/>
    <w:rsid w:val="00B6728E"/>
    <w:rsid w:val="00BD7475"/>
    <w:rsid w:val="00BF069D"/>
    <w:rsid w:val="00C60D9B"/>
    <w:rsid w:val="00C76CBC"/>
    <w:rsid w:val="00CC0F36"/>
    <w:rsid w:val="00CF4DD9"/>
    <w:rsid w:val="00DB751C"/>
    <w:rsid w:val="00DD6FBB"/>
    <w:rsid w:val="00DD748D"/>
    <w:rsid w:val="00DF05E9"/>
    <w:rsid w:val="00DF3CE1"/>
    <w:rsid w:val="00E04037"/>
    <w:rsid w:val="00E271F5"/>
    <w:rsid w:val="00E750F9"/>
    <w:rsid w:val="00EF0691"/>
    <w:rsid w:val="00F51475"/>
    <w:rsid w:val="00FA1366"/>
    <w:rsid w:val="00FC6B80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5A51"/>
  <w15:chartTrackingRefBased/>
  <w15:docId w15:val="{29C00737-80EC-4473-AE18-7A279DE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26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6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74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brown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npr</dc:creator>
  <cp:keywords/>
  <dc:description/>
  <cp:lastModifiedBy>tommaso npr</cp:lastModifiedBy>
  <cp:revision>17</cp:revision>
  <dcterms:created xsi:type="dcterms:W3CDTF">2022-12-05T11:49:00Z</dcterms:created>
  <dcterms:modified xsi:type="dcterms:W3CDTF">2023-02-13T12:01:00Z</dcterms:modified>
</cp:coreProperties>
</file>