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EA5F" w14:textId="3928C975" w:rsidR="00893EDF" w:rsidRPr="00893EDF" w:rsidRDefault="00893EDF" w:rsidP="004C71BD">
      <w:pPr>
        <w:spacing w:after="0" w:line="21" w:lineRule="atLeast"/>
        <w:jc w:val="center"/>
        <w:rPr>
          <w:b/>
          <w:i/>
          <w:iCs/>
          <w:color w:val="auto"/>
        </w:rPr>
      </w:pPr>
      <w:r w:rsidRPr="00893EDF">
        <w:rPr>
          <w:b/>
          <w:i/>
          <w:iCs/>
          <w:color w:val="auto"/>
        </w:rPr>
        <w:t>B</w:t>
      </w:r>
      <w:r w:rsidR="00B44D02">
        <w:rPr>
          <w:b/>
          <w:i/>
          <w:iCs/>
          <w:color w:val="auto"/>
        </w:rPr>
        <w:t>RIDGES</w:t>
      </w:r>
      <w:r w:rsidRPr="00893EDF">
        <w:rPr>
          <w:b/>
          <w:i/>
          <w:iCs/>
          <w:color w:val="auto"/>
        </w:rPr>
        <w:t xml:space="preserve"> è </w:t>
      </w:r>
      <w:r>
        <w:rPr>
          <w:b/>
          <w:i/>
          <w:iCs/>
          <w:color w:val="auto"/>
        </w:rPr>
        <w:t xml:space="preserve">ora </w:t>
      </w:r>
      <w:r w:rsidRPr="00893EDF">
        <w:rPr>
          <w:b/>
          <w:i/>
          <w:iCs/>
          <w:color w:val="auto"/>
        </w:rPr>
        <w:t xml:space="preserve">pronta per </w:t>
      </w:r>
      <w:r>
        <w:rPr>
          <w:b/>
          <w:i/>
          <w:iCs/>
          <w:color w:val="auto"/>
        </w:rPr>
        <w:t xml:space="preserve">il lancio sul </w:t>
      </w:r>
      <w:r w:rsidRPr="00893EDF">
        <w:rPr>
          <w:b/>
          <w:i/>
          <w:iCs/>
          <w:color w:val="auto"/>
        </w:rPr>
        <w:t>mercato</w:t>
      </w:r>
    </w:p>
    <w:p w14:paraId="3163DD6A" w14:textId="77777777" w:rsidR="00893EDF" w:rsidRDefault="00893EDF" w:rsidP="004C71BD">
      <w:pPr>
        <w:spacing w:after="0" w:line="120" w:lineRule="auto"/>
        <w:jc w:val="center"/>
        <w:rPr>
          <w:b/>
          <w:color w:val="auto"/>
          <w:sz w:val="26"/>
          <w:szCs w:val="26"/>
        </w:rPr>
      </w:pPr>
    </w:p>
    <w:p w14:paraId="57925B35" w14:textId="21280174" w:rsidR="00F70F41" w:rsidRDefault="00893EDF" w:rsidP="004C71BD">
      <w:pPr>
        <w:spacing w:after="0" w:line="21" w:lineRule="atLeas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TUTTO PRONTO PER LA</w:t>
      </w:r>
      <w:r w:rsidR="00F70F41" w:rsidRPr="00F70F41">
        <w:rPr>
          <w:b/>
          <w:color w:val="auto"/>
          <w:sz w:val="26"/>
          <w:szCs w:val="26"/>
        </w:rPr>
        <w:t xml:space="preserve"> PIATTAFORMA BRIDGES</w:t>
      </w:r>
      <w:r>
        <w:rPr>
          <w:b/>
          <w:color w:val="auto"/>
          <w:sz w:val="26"/>
          <w:szCs w:val="26"/>
        </w:rPr>
        <w:t xml:space="preserve">: </w:t>
      </w:r>
    </w:p>
    <w:p w14:paraId="57DAA9AA" w14:textId="6270EC59" w:rsidR="004C71BD" w:rsidRDefault="004C71BD" w:rsidP="004C71BD">
      <w:pPr>
        <w:spacing w:after="0" w:line="21" w:lineRule="atLeast"/>
        <w:jc w:val="center"/>
        <w:rPr>
          <w:b/>
          <w:color w:val="auto"/>
          <w:sz w:val="26"/>
          <w:szCs w:val="26"/>
        </w:rPr>
      </w:pPr>
      <w:r w:rsidRPr="004C71BD">
        <w:rPr>
          <w:b/>
          <w:color w:val="auto"/>
          <w:sz w:val="26"/>
          <w:szCs w:val="26"/>
        </w:rPr>
        <w:t>ESPERIENZA IMMERSIVA IN EXTENDED REALITY PER L'ADDESTRAMENTO DEI VIGILI DEL FUOCO E L'EDUTAINMENT NEI MUSEI</w:t>
      </w:r>
    </w:p>
    <w:p w14:paraId="13907F8E" w14:textId="77777777" w:rsidR="00893EDF" w:rsidRPr="00893EDF" w:rsidRDefault="00893EDF" w:rsidP="004C71BD">
      <w:pPr>
        <w:spacing w:after="0" w:line="120" w:lineRule="auto"/>
        <w:jc w:val="center"/>
        <w:rPr>
          <w:b/>
          <w:color w:val="auto"/>
          <w:sz w:val="20"/>
          <w:szCs w:val="20"/>
        </w:rPr>
      </w:pPr>
    </w:p>
    <w:p w14:paraId="14C1225E" w14:textId="77777777" w:rsidR="00893EDF" w:rsidRDefault="00893EDF" w:rsidP="004C71BD">
      <w:pPr>
        <w:spacing w:after="0" w:line="21" w:lineRule="atLeast"/>
        <w:jc w:val="center"/>
        <w:rPr>
          <w:b/>
          <w:i/>
          <w:iCs/>
          <w:color w:val="auto"/>
          <w:sz w:val="20"/>
          <w:szCs w:val="20"/>
        </w:rPr>
      </w:pPr>
      <w:r w:rsidRPr="00893EDF">
        <w:rPr>
          <w:b/>
          <w:i/>
          <w:iCs/>
          <w:color w:val="auto"/>
          <w:sz w:val="20"/>
          <w:szCs w:val="20"/>
        </w:rPr>
        <w:t xml:space="preserve">La soluzione immersiva BRIDGES è stata implementata e testata con successo in aeroporti internazionali e musei, dimostrando un'impressionante adattabilità per supportare </w:t>
      </w:r>
    </w:p>
    <w:p w14:paraId="369C5515" w14:textId="5E2D8E83" w:rsidR="00893EDF" w:rsidRPr="00893EDF" w:rsidRDefault="00893EDF" w:rsidP="004C71BD">
      <w:pPr>
        <w:spacing w:after="0" w:line="21" w:lineRule="atLeast"/>
        <w:jc w:val="center"/>
        <w:rPr>
          <w:b/>
          <w:i/>
          <w:iCs/>
          <w:color w:val="auto"/>
          <w:sz w:val="20"/>
          <w:szCs w:val="20"/>
        </w:rPr>
      </w:pPr>
      <w:r w:rsidRPr="00893EDF">
        <w:rPr>
          <w:b/>
          <w:i/>
          <w:iCs/>
          <w:color w:val="auto"/>
          <w:sz w:val="20"/>
          <w:szCs w:val="20"/>
        </w:rPr>
        <w:t>il mondo della formazione industriale e animare l'edutainment</w:t>
      </w:r>
    </w:p>
    <w:p w14:paraId="3A7F15B9" w14:textId="77777777" w:rsidR="00F70F41" w:rsidRPr="00F70F41" w:rsidRDefault="00F70F41" w:rsidP="004C71BD">
      <w:pPr>
        <w:spacing w:after="0" w:line="21" w:lineRule="atLeast"/>
        <w:jc w:val="center"/>
        <w:rPr>
          <w:b/>
          <w:color w:val="auto"/>
          <w:sz w:val="24"/>
          <w:szCs w:val="24"/>
        </w:rPr>
      </w:pPr>
    </w:p>
    <w:p w14:paraId="6FE0B754" w14:textId="68E41285" w:rsidR="00F70F41" w:rsidRPr="00F70F41" w:rsidRDefault="00893EDF" w:rsidP="004C71BD">
      <w:pPr>
        <w:spacing w:after="0" w:line="21" w:lineRule="atLeast"/>
        <w:jc w:val="center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Bridges per la f</w:t>
      </w:r>
      <w:r w:rsidR="00F70F41" w:rsidRPr="00F70F41">
        <w:rPr>
          <w:b/>
          <w:color w:val="auto"/>
          <w:sz w:val="20"/>
          <w:szCs w:val="20"/>
          <w:u w:val="single"/>
        </w:rPr>
        <w:t xml:space="preserve">ormazione industriale </w:t>
      </w:r>
      <w:r>
        <w:rPr>
          <w:b/>
          <w:color w:val="auto"/>
          <w:sz w:val="20"/>
          <w:szCs w:val="20"/>
          <w:u w:val="single"/>
        </w:rPr>
        <w:t xml:space="preserve">di </w:t>
      </w:r>
      <w:r w:rsidR="00F70F41" w:rsidRPr="00F70F41">
        <w:rPr>
          <w:b/>
          <w:color w:val="auto"/>
          <w:sz w:val="20"/>
          <w:szCs w:val="20"/>
          <w:u w:val="single"/>
        </w:rPr>
        <w:t>vigili del fuoco e primi soccorritori</w:t>
      </w:r>
    </w:p>
    <w:p w14:paraId="04A7AF99" w14:textId="77777777" w:rsidR="00F70F41" w:rsidRPr="00F70F41" w:rsidRDefault="00F70F41" w:rsidP="004C71BD">
      <w:pPr>
        <w:spacing w:after="0" w:line="21" w:lineRule="atLeast"/>
        <w:rPr>
          <w:b/>
          <w:color w:val="auto"/>
          <w:sz w:val="20"/>
          <w:szCs w:val="20"/>
          <w:u w:val="single"/>
        </w:rPr>
      </w:pPr>
    </w:p>
    <w:p w14:paraId="53BF5FE7" w14:textId="26EB70F4" w:rsidR="00F70F41" w:rsidRP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  <w:r w:rsidRPr="00F70F41">
        <w:rPr>
          <w:color w:val="auto"/>
          <w:sz w:val="20"/>
          <w:szCs w:val="20"/>
        </w:rPr>
        <w:t xml:space="preserve">Come può </w:t>
      </w:r>
      <w:proofErr w:type="spellStart"/>
      <w:r w:rsidRPr="00F70F41">
        <w:rPr>
          <w:color w:val="auto"/>
          <w:sz w:val="20"/>
          <w:szCs w:val="20"/>
        </w:rPr>
        <w:t>l’eXtended</w:t>
      </w:r>
      <w:proofErr w:type="spellEnd"/>
      <w:r w:rsidRPr="00F70F41">
        <w:rPr>
          <w:color w:val="auto"/>
          <w:sz w:val="20"/>
          <w:szCs w:val="20"/>
        </w:rPr>
        <w:t xml:space="preserve"> Reality rivoluzionare la formazione dei vigili del fuoco? Abbiamo visto in azione gli aeroporti di </w:t>
      </w:r>
      <w:r w:rsidRPr="00F70F41">
        <w:rPr>
          <w:b/>
          <w:color w:val="auto"/>
          <w:sz w:val="20"/>
          <w:szCs w:val="20"/>
        </w:rPr>
        <w:t>Berlino (</w:t>
      </w:r>
      <w:proofErr w:type="spellStart"/>
      <w:r w:rsidRPr="00F70F41">
        <w:rPr>
          <w:b/>
          <w:color w:val="auto"/>
          <w:sz w:val="20"/>
          <w:szCs w:val="20"/>
        </w:rPr>
        <w:t>Flughafen</w:t>
      </w:r>
      <w:proofErr w:type="spellEnd"/>
      <w:r w:rsidRPr="00F70F41">
        <w:rPr>
          <w:b/>
          <w:color w:val="auto"/>
          <w:sz w:val="20"/>
          <w:szCs w:val="20"/>
        </w:rPr>
        <w:t xml:space="preserve"> </w:t>
      </w:r>
      <w:proofErr w:type="spellStart"/>
      <w:r w:rsidRPr="00F70F41">
        <w:rPr>
          <w:b/>
          <w:color w:val="auto"/>
          <w:sz w:val="20"/>
          <w:szCs w:val="20"/>
        </w:rPr>
        <w:t>Berlin</w:t>
      </w:r>
      <w:proofErr w:type="spellEnd"/>
      <w:r w:rsidRPr="00F70F41">
        <w:rPr>
          <w:b/>
          <w:color w:val="auto"/>
          <w:sz w:val="20"/>
          <w:szCs w:val="20"/>
        </w:rPr>
        <w:t xml:space="preserve"> </w:t>
      </w:r>
      <w:proofErr w:type="spellStart"/>
      <w:r w:rsidRPr="00F70F41">
        <w:rPr>
          <w:b/>
          <w:color w:val="auto"/>
          <w:sz w:val="20"/>
          <w:szCs w:val="20"/>
        </w:rPr>
        <w:t>Brandenburg</w:t>
      </w:r>
      <w:proofErr w:type="spellEnd"/>
      <w:r w:rsidRPr="00F70F41">
        <w:rPr>
          <w:b/>
          <w:color w:val="auto"/>
          <w:sz w:val="20"/>
          <w:szCs w:val="20"/>
        </w:rPr>
        <w:t>-BER)</w:t>
      </w:r>
      <w:r w:rsidRPr="00F70F41">
        <w:rPr>
          <w:color w:val="auto"/>
          <w:sz w:val="20"/>
          <w:szCs w:val="20"/>
        </w:rPr>
        <w:t xml:space="preserve"> e </w:t>
      </w:r>
      <w:r w:rsidRPr="00F70F41">
        <w:rPr>
          <w:b/>
          <w:color w:val="auto"/>
          <w:sz w:val="20"/>
          <w:szCs w:val="20"/>
        </w:rPr>
        <w:t>Atene (Aeroporto Internazionale di Atene)</w:t>
      </w:r>
      <w:r w:rsidRPr="00F70F41">
        <w:rPr>
          <w:color w:val="auto"/>
          <w:sz w:val="20"/>
          <w:szCs w:val="20"/>
        </w:rPr>
        <w:t>, dove la piattaforma BRIDGES è stata sviluppata, testata e implementata con successo.</w:t>
      </w:r>
    </w:p>
    <w:p w14:paraId="6B6A2373" w14:textId="77777777" w:rsidR="00F70F41" w:rsidRP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</w:p>
    <w:p w14:paraId="765389A8" w14:textId="2B06F782" w:rsidR="00F70F41" w:rsidRP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  <w:r w:rsidRPr="00F70F41">
        <w:rPr>
          <w:color w:val="auto"/>
          <w:sz w:val="20"/>
          <w:szCs w:val="20"/>
        </w:rPr>
        <w:t>Nonostante tutte le precauzioni, il lavoro di preparazione dei vigili del fuoco presenta numerosi rischi: nelle simulazioni classiche di spegnimento degli incendi c'è un possibile danno all'ambiente (a causa della combustione di materiali tossici) e come non menzionare il rischio di un incidente alle persone coinvolte. Oltre alle preoccupazioni sulla sicurezza, l'aspetto economico è di grande importanza poiché la formazione spesso richiede costose ricostruzioni di edifici, veicoli, ecc. per rendere le simulazioni il più realistiche possibile.</w:t>
      </w:r>
      <w:r>
        <w:rPr>
          <w:color w:val="auto"/>
          <w:sz w:val="20"/>
          <w:szCs w:val="20"/>
        </w:rPr>
        <w:t xml:space="preserve"> </w:t>
      </w:r>
      <w:r w:rsidRPr="00F70F41">
        <w:rPr>
          <w:color w:val="auto"/>
          <w:sz w:val="20"/>
          <w:szCs w:val="20"/>
        </w:rPr>
        <w:t xml:space="preserve">Ecco che la piattaforma </w:t>
      </w:r>
      <w:r w:rsidRPr="00F70F41">
        <w:rPr>
          <w:b/>
          <w:bCs/>
          <w:color w:val="auto"/>
          <w:sz w:val="20"/>
          <w:szCs w:val="20"/>
        </w:rPr>
        <w:t>BRIDGES fornisce una soluzione praticabile, consentendo simulazioni a basso costo che riducono la necessità di ricostruzioni fisiche</w:t>
      </w:r>
      <w:r w:rsidRPr="00F70F41">
        <w:rPr>
          <w:color w:val="auto"/>
          <w:sz w:val="20"/>
          <w:szCs w:val="20"/>
        </w:rPr>
        <w:t>.</w:t>
      </w:r>
    </w:p>
    <w:p w14:paraId="3E171BCB" w14:textId="77777777" w:rsidR="00F70F41" w:rsidRP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</w:p>
    <w:p w14:paraId="6D9736F4" w14:textId="74FAB568" w:rsidR="00F70F41" w:rsidRP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  <w:r w:rsidRPr="00F70F41">
        <w:rPr>
          <w:color w:val="auto"/>
          <w:sz w:val="20"/>
          <w:szCs w:val="20"/>
        </w:rPr>
        <w:t>Che cosa mette in pratica la piattaforma BRIDGES per i vigili del fuoco che lavorano nell'ambiente aeroportuale? Fornisce loro un ambiente immersivo in cui possono misurare il loro livello di preparazione e l'efficienza della risposta in una situazione critica e pericolosa, come un incendio che divampa su un aereo.</w:t>
      </w:r>
    </w:p>
    <w:p w14:paraId="752A5B3A" w14:textId="77777777" w:rsid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</w:p>
    <w:p w14:paraId="5D242FBE" w14:textId="52E97751" w:rsidR="00F70F41" w:rsidRP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  <w:r w:rsidRPr="00F70F41">
        <w:rPr>
          <w:b/>
          <w:bCs/>
          <w:color w:val="auto"/>
          <w:sz w:val="20"/>
          <w:szCs w:val="20"/>
        </w:rPr>
        <w:t xml:space="preserve">La piattaforma permette a </w:t>
      </w:r>
      <w:proofErr w:type="gramStart"/>
      <w:r w:rsidRPr="00F70F41">
        <w:rPr>
          <w:b/>
          <w:bCs/>
          <w:color w:val="auto"/>
          <w:sz w:val="20"/>
          <w:szCs w:val="20"/>
        </w:rPr>
        <w:t>4</w:t>
      </w:r>
      <w:proofErr w:type="gramEnd"/>
      <w:r w:rsidRPr="00F70F41">
        <w:rPr>
          <w:b/>
          <w:bCs/>
          <w:color w:val="auto"/>
          <w:sz w:val="20"/>
          <w:szCs w:val="20"/>
        </w:rPr>
        <w:t xml:space="preserve"> vigili del fuoco di partecipare in contemporanea alla simulazione all'interno di un aereo in fiamme, interagendo tra loro</w:t>
      </w:r>
      <w:r w:rsidRPr="00F70F41">
        <w:rPr>
          <w:color w:val="auto"/>
          <w:sz w:val="20"/>
          <w:szCs w:val="20"/>
        </w:rPr>
        <w:t xml:space="preserve">, coordinando e distribuendo le attività come nella realtà. Il sistema ricostruisce fedelmente lo spazio interno di un aeromobile </w:t>
      </w:r>
      <w:r w:rsidRPr="00F70F41">
        <w:rPr>
          <w:b/>
          <w:bCs/>
          <w:color w:val="auto"/>
          <w:sz w:val="20"/>
          <w:szCs w:val="20"/>
        </w:rPr>
        <w:t xml:space="preserve">e mette i vigili del fuoco di fronte a pericoli improvvisi: fiamme che si accendono improvvisamente, passeggeri da salvare e visibilità limitata a causa della densità elevata del fumo. </w:t>
      </w:r>
      <w:r w:rsidRPr="00F70F41">
        <w:rPr>
          <w:color w:val="auto"/>
          <w:sz w:val="20"/>
          <w:szCs w:val="20"/>
        </w:rPr>
        <w:t xml:space="preserve">Inoltre, simula anche le risposte in tempo reale dei sistemi dell'aeromobile, tra cui la soppressione degli incendi, la circolazione dell'aria e l'illuminazione, permettendo ai vigili del fuoco di allenarsi in un ambiente realistico. </w:t>
      </w:r>
    </w:p>
    <w:p w14:paraId="504864AA" w14:textId="77777777" w:rsidR="00F70F41" w:rsidRP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</w:p>
    <w:p w14:paraId="044AA308" w14:textId="27CA1DF4" w:rsid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  <w:r w:rsidRPr="00F70F41">
        <w:rPr>
          <w:color w:val="auto"/>
          <w:sz w:val="20"/>
          <w:szCs w:val="20"/>
        </w:rPr>
        <w:t xml:space="preserve">Tutto questo è possibile grazie a tecniche di </w:t>
      </w:r>
      <w:proofErr w:type="spellStart"/>
      <w:r w:rsidRPr="00F70F41">
        <w:rPr>
          <w:color w:val="auto"/>
          <w:sz w:val="20"/>
          <w:szCs w:val="20"/>
        </w:rPr>
        <w:t>motion</w:t>
      </w:r>
      <w:proofErr w:type="spellEnd"/>
      <w:r w:rsidRPr="00F70F41">
        <w:rPr>
          <w:color w:val="auto"/>
          <w:sz w:val="20"/>
          <w:szCs w:val="20"/>
        </w:rPr>
        <w:t xml:space="preserve"> tracking, computer vision e algoritmi di apprendimento automatico che permettono di simulare azioni e reazioni realistiche di tutti gli elementi coinvolti nella simulazione. BRIDGES fornisce inoltre una postazione di controllo per gestire le impostazioni dell'ambiente virtuale e monitorare i parametri vitali e le prestazioni dei vigili del fuoco. </w:t>
      </w:r>
    </w:p>
    <w:p w14:paraId="0FEBF3A2" w14:textId="77777777" w:rsidR="00F70F41" w:rsidRP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</w:p>
    <w:p w14:paraId="3E5D1225" w14:textId="6F4ED5E5" w:rsid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  <w:r w:rsidRPr="00F70F41">
        <w:rPr>
          <w:color w:val="auto"/>
          <w:sz w:val="20"/>
          <w:szCs w:val="20"/>
        </w:rPr>
        <w:t xml:space="preserve">La piattaforma è progettata per fornire dati in tempo reale e registrazione video. I dati e i video raccolti tramite la postazione di controllo possono essere successivamente utilizzati per avere un </w:t>
      </w:r>
      <w:proofErr w:type="gramStart"/>
      <w:r w:rsidRPr="00F70F41">
        <w:rPr>
          <w:color w:val="auto"/>
          <w:sz w:val="20"/>
          <w:szCs w:val="20"/>
        </w:rPr>
        <w:t>feedback</w:t>
      </w:r>
      <w:proofErr w:type="gramEnd"/>
      <w:r w:rsidRPr="00F70F41">
        <w:rPr>
          <w:color w:val="auto"/>
          <w:sz w:val="20"/>
          <w:szCs w:val="20"/>
        </w:rPr>
        <w:t xml:space="preserve"> sulla prestazione e sul comportamento dei vigili del fuoco: uno strumento utile per preparare le persone quando il gioco diventa reale</w:t>
      </w:r>
      <w:r>
        <w:rPr>
          <w:color w:val="auto"/>
          <w:sz w:val="20"/>
          <w:szCs w:val="20"/>
        </w:rPr>
        <w:t>.</w:t>
      </w:r>
    </w:p>
    <w:p w14:paraId="3E70AE59" w14:textId="03DD656D" w:rsidR="00893EDF" w:rsidRDefault="00893EDF" w:rsidP="004C71BD">
      <w:pPr>
        <w:spacing w:after="0" w:line="21" w:lineRule="atLeast"/>
        <w:rPr>
          <w:color w:val="auto"/>
          <w:sz w:val="20"/>
          <w:szCs w:val="20"/>
        </w:rPr>
      </w:pPr>
    </w:p>
    <w:p w14:paraId="1B2C1E84" w14:textId="4502A4E9" w:rsidR="00893EDF" w:rsidRDefault="00893EDF" w:rsidP="004C71BD">
      <w:pPr>
        <w:spacing w:after="0" w:line="21" w:lineRule="atLeast"/>
        <w:rPr>
          <w:color w:val="434343"/>
          <w:sz w:val="20"/>
          <w:szCs w:val="20"/>
        </w:rPr>
      </w:pPr>
      <w:r w:rsidRPr="00F70F41">
        <w:rPr>
          <w:color w:val="auto"/>
          <w:sz w:val="20"/>
          <w:szCs w:val="20"/>
        </w:rPr>
        <w:t xml:space="preserve">La piattaforma BRIDGES è stata sviluppata da un consorzio di 9 partner </w:t>
      </w:r>
      <w:r w:rsidR="0052418C">
        <w:rPr>
          <w:color w:val="auto"/>
          <w:sz w:val="20"/>
          <w:szCs w:val="20"/>
        </w:rPr>
        <w:t xml:space="preserve">- </w:t>
      </w:r>
      <w:r w:rsidR="0052418C">
        <w:rPr>
          <w:color w:val="000000"/>
          <w:sz w:val="20"/>
          <w:szCs w:val="20"/>
          <w:shd w:val="clear" w:color="auto" w:fill="FFFFFF"/>
        </w:rPr>
        <w:t>capofila è il gruppo italiano Maggioli, la comunicazione è curata da </w:t>
      </w:r>
      <w:r w:rsidR="0052418C">
        <w:rPr>
          <w:b/>
          <w:bCs/>
          <w:color w:val="000000"/>
          <w:sz w:val="20"/>
          <w:szCs w:val="20"/>
          <w:shd w:val="clear" w:color="auto" w:fill="FFFFFF"/>
        </w:rPr>
        <w:t>Fondazione Sistema Toscana - </w:t>
      </w:r>
      <w:r w:rsidR="0052418C">
        <w:rPr>
          <w:color w:val="000000"/>
          <w:sz w:val="20"/>
          <w:szCs w:val="20"/>
          <w:shd w:val="clear" w:color="auto" w:fill="FFFFFF"/>
        </w:rPr>
        <w:t>con il finanziamento del programma di ricerca e innovazione Horizon 2020 dell'Unione Europea, nell'ambito dell'accordo di sovvenzione n. 952043</w:t>
      </w:r>
      <w:r w:rsidR="0052418C">
        <w:rPr>
          <w:color w:val="000000"/>
          <w:sz w:val="20"/>
          <w:szCs w:val="20"/>
          <w:shd w:val="clear" w:color="auto" w:fill="FFFFFF"/>
        </w:rPr>
        <w:t>.</w:t>
      </w:r>
    </w:p>
    <w:p w14:paraId="267E0469" w14:textId="4B7BF72D" w:rsidR="004C71BD" w:rsidRDefault="004C71BD" w:rsidP="004C71BD">
      <w:pPr>
        <w:spacing w:after="0" w:line="21" w:lineRule="atLeast"/>
        <w:rPr>
          <w:color w:val="434343"/>
          <w:sz w:val="20"/>
          <w:szCs w:val="20"/>
        </w:rPr>
      </w:pPr>
    </w:p>
    <w:p w14:paraId="6DC65AAD" w14:textId="46C5BCDC" w:rsidR="004C71BD" w:rsidRDefault="004C71BD" w:rsidP="004C71BD">
      <w:pPr>
        <w:spacing w:after="0" w:line="21" w:lineRule="atLeast"/>
        <w:rPr>
          <w:color w:val="434343"/>
          <w:sz w:val="20"/>
          <w:szCs w:val="20"/>
        </w:rPr>
      </w:pPr>
    </w:p>
    <w:p w14:paraId="2AEB0E07" w14:textId="77777777" w:rsidR="004C71BD" w:rsidRPr="00A004AC" w:rsidRDefault="004C71BD" w:rsidP="004C71BD">
      <w:pPr>
        <w:spacing w:after="0" w:line="21" w:lineRule="atLeast"/>
        <w:rPr>
          <w:color w:val="434343"/>
          <w:sz w:val="20"/>
          <w:szCs w:val="20"/>
        </w:rPr>
      </w:pPr>
    </w:p>
    <w:p w14:paraId="447DED38" w14:textId="6F4D6CA4" w:rsidR="00F70F41" w:rsidRPr="00F70F41" w:rsidRDefault="00893EDF" w:rsidP="004C71BD">
      <w:pPr>
        <w:spacing w:after="0" w:line="21" w:lineRule="atLeast"/>
        <w:jc w:val="center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Con B</w:t>
      </w:r>
      <w:r w:rsidR="00B44D02">
        <w:rPr>
          <w:b/>
          <w:color w:val="auto"/>
          <w:sz w:val="20"/>
          <w:szCs w:val="20"/>
          <w:u w:val="single"/>
        </w:rPr>
        <w:t>RIDGES</w:t>
      </w:r>
      <w:r>
        <w:rPr>
          <w:b/>
          <w:color w:val="auto"/>
          <w:sz w:val="20"/>
          <w:szCs w:val="20"/>
          <w:u w:val="single"/>
        </w:rPr>
        <w:t xml:space="preserve"> l’</w:t>
      </w:r>
      <w:r w:rsidR="00F70F41" w:rsidRPr="00F70F41">
        <w:rPr>
          <w:b/>
          <w:color w:val="auto"/>
          <w:sz w:val="20"/>
          <w:szCs w:val="20"/>
          <w:u w:val="single"/>
        </w:rPr>
        <w:t>Extended Reality</w:t>
      </w:r>
      <w:r>
        <w:rPr>
          <w:b/>
          <w:color w:val="auto"/>
          <w:sz w:val="20"/>
          <w:szCs w:val="20"/>
          <w:u w:val="single"/>
        </w:rPr>
        <w:t xml:space="preserve"> al servizio anche de</w:t>
      </w:r>
      <w:r w:rsidR="00F70F41" w:rsidRPr="00F70F41">
        <w:rPr>
          <w:b/>
          <w:color w:val="auto"/>
          <w:sz w:val="20"/>
          <w:szCs w:val="20"/>
          <w:u w:val="single"/>
        </w:rPr>
        <w:t>l mondo della cultura</w:t>
      </w:r>
    </w:p>
    <w:p w14:paraId="46490F0B" w14:textId="77777777" w:rsidR="00F70F41" w:rsidRPr="00F70F41" w:rsidRDefault="00F70F41" w:rsidP="004C71BD">
      <w:pPr>
        <w:spacing w:after="0" w:line="21" w:lineRule="atLeast"/>
        <w:rPr>
          <w:b/>
          <w:color w:val="auto"/>
          <w:sz w:val="20"/>
          <w:szCs w:val="20"/>
        </w:rPr>
      </w:pPr>
    </w:p>
    <w:p w14:paraId="2E02601A" w14:textId="790631B9" w:rsid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  <w:r w:rsidRPr="00F70F41">
        <w:rPr>
          <w:color w:val="auto"/>
          <w:sz w:val="20"/>
          <w:szCs w:val="20"/>
        </w:rPr>
        <w:t xml:space="preserve">Vediamo cosa succede nel caso dei musei. Progettata e testata presso la </w:t>
      </w:r>
      <w:r w:rsidRPr="00B44D02">
        <w:rPr>
          <w:b/>
          <w:bCs/>
          <w:color w:val="auto"/>
          <w:sz w:val="20"/>
          <w:szCs w:val="20"/>
        </w:rPr>
        <w:t>Fondazione del Mondo Ellenico di Atene</w:t>
      </w:r>
      <w:r w:rsidRPr="00F70F41">
        <w:rPr>
          <w:color w:val="auto"/>
          <w:sz w:val="20"/>
          <w:szCs w:val="20"/>
        </w:rPr>
        <w:t>, la piattaforma BRIDGES ha dimostrato di avere il potenziale per consentire il riutilizzo creativo dei contenuti storici, per avvicinarli al pubblico, anche a quello dei più giovani.</w:t>
      </w:r>
    </w:p>
    <w:p w14:paraId="7DAE753F" w14:textId="77777777" w:rsidR="00F70F41" w:rsidRP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</w:p>
    <w:p w14:paraId="69D4ECC3" w14:textId="28D4F995" w:rsid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  <w:r w:rsidRPr="00F70F41">
        <w:rPr>
          <w:color w:val="auto"/>
          <w:sz w:val="20"/>
          <w:szCs w:val="20"/>
        </w:rPr>
        <w:t xml:space="preserve">Ogni museo può personalizzare l'esperienza di realtà estesa da offrire al pubblico, in base alle proprie specificità e al proprio contenuto. Con la piattaforma BRIDGES, la Fondazione del Mondo Ellenico ad Atene ha offerto ai visitatori e alle visitatrici l'esperienza di </w:t>
      </w:r>
      <w:r w:rsidRPr="00B44D02">
        <w:rPr>
          <w:b/>
          <w:bCs/>
          <w:color w:val="auto"/>
          <w:sz w:val="20"/>
          <w:szCs w:val="20"/>
        </w:rPr>
        <w:t>vivere in una casa ateniese antica in modo multisensoriale</w:t>
      </w:r>
      <w:r w:rsidRPr="00F70F41">
        <w:rPr>
          <w:color w:val="auto"/>
          <w:sz w:val="20"/>
          <w:szCs w:val="20"/>
        </w:rPr>
        <w:t xml:space="preserve">, dando al pubblico un livello senza precedenti di comprensione delle usanze e delle pratiche del tempo. Grazie a tecnologie d'avanguardia, il pubblico vive </w:t>
      </w:r>
      <w:r w:rsidRPr="00B44D02">
        <w:rPr>
          <w:b/>
          <w:bCs/>
          <w:color w:val="auto"/>
          <w:sz w:val="20"/>
          <w:szCs w:val="20"/>
        </w:rPr>
        <w:t>un'esperienza realistica e immersiva</w:t>
      </w:r>
      <w:r w:rsidRPr="00F70F41">
        <w:rPr>
          <w:color w:val="auto"/>
          <w:sz w:val="20"/>
          <w:szCs w:val="20"/>
        </w:rPr>
        <w:t xml:space="preserve"> che non avrebbe potuto altrimenti ottenere. </w:t>
      </w:r>
    </w:p>
    <w:p w14:paraId="0D77A12C" w14:textId="77777777" w:rsidR="00F70F41" w:rsidRP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</w:p>
    <w:p w14:paraId="288BEFA6" w14:textId="3B8DAE68" w:rsid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  <w:r w:rsidRPr="00F70F41">
        <w:rPr>
          <w:color w:val="auto"/>
          <w:sz w:val="20"/>
          <w:szCs w:val="20"/>
        </w:rPr>
        <w:t xml:space="preserve">L'esperienza è accessibile a un massimo di </w:t>
      </w:r>
      <w:proofErr w:type="gramStart"/>
      <w:r w:rsidRPr="00B44D02">
        <w:rPr>
          <w:b/>
          <w:bCs/>
          <w:color w:val="auto"/>
          <w:sz w:val="20"/>
          <w:szCs w:val="20"/>
        </w:rPr>
        <w:t>5</w:t>
      </w:r>
      <w:proofErr w:type="gramEnd"/>
      <w:r w:rsidRPr="00B44D02">
        <w:rPr>
          <w:b/>
          <w:bCs/>
          <w:color w:val="auto"/>
          <w:sz w:val="20"/>
          <w:szCs w:val="20"/>
        </w:rPr>
        <w:t xml:space="preserve"> partecipanti alla volta</w:t>
      </w:r>
      <w:r w:rsidRPr="00F70F41">
        <w:rPr>
          <w:color w:val="auto"/>
          <w:sz w:val="20"/>
          <w:szCs w:val="20"/>
        </w:rPr>
        <w:t xml:space="preserve">, che indossano i panni degli avatar, ovvero persone dell'antica Grecia, le cui caratteristiche sono state attentamente ricostruite da studiosi e studiose dell'Antica Grecia. I partecipanti sono invitati a entrare nella casa di </w:t>
      </w:r>
      <w:proofErr w:type="spellStart"/>
      <w:r w:rsidRPr="00F70F41">
        <w:rPr>
          <w:color w:val="auto"/>
          <w:sz w:val="20"/>
          <w:szCs w:val="20"/>
        </w:rPr>
        <w:t>Ergochares</w:t>
      </w:r>
      <w:proofErr w:type="spellEnd"/>
      <w:r w:rsidRPr="00F70F41">
        <w:rPr>
          <w:color w:val="auto"/>
          <w:sz w:val="20"/>
          <w:szCs w:val="20"/>
        </w:rPr>
        <w:t xml:space="preserve"> e muoversi liberamente nello spazio, anche su più piani</w:t>
      </w:r>
      <w:r>
        <w:rPr>
          <w:color w:val="auto"/>
          <w:sz w:val="20"/>
          <w:szCs w:val="20"/>
        </w:rPr>
        <w:t>.</w:t>
      </w:r>
    </w:p>
    <w:p w14:paraId="5482AC37" w14:textId="77777777" w:rsidR="00F70F41" w:rsidRP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</w:p>
    <w:p w14:paraId="1B7581FB" w14:textId="3415A594" w:rsid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  <w:r w:rsidRPr="00F70F41">
        <w:rPr>
          <w:color w:val="auto"/>
          <w:sz w:val="20"/>
          <w:szCs w:val="20"/>
        </w:rPr>
        <w:t xml:space="preserve">La piattaforma BRIDGES ha reso possibile la full immersion dei visitatori e visitatrici </w:t>
      </w:r>
      <w:r w:rsidRPr="00B44D02">
        <w:rPr>
          <w:b/>
          <w:bCs/>
          <w:color w:val="auto"/>
          <w:sz w:val="20"/>
          <w:szCs w:val="20"/>
        </w:rPr>
        <w:t>che possono esplorare la casa e interagire con i suoi oggetti in modo più naturale</w:t>
      </w:r>
      <w:r w:rsidRPr="00F70F41">
        <w:rPr>
          <w:color w:val="auto"/>
          <w:sz w:val="20"/>
          <w:szCs w:val="20"/>
        </w:rPr>
        <w:t>, senza vincoli e senza dover tenere in mano cursori che rischierebbero di limitare la naturalezza dei movimenti e la possibilità di interagire con le altre persone che stanno partecipando all’esperienza. Il pubblico non soltanto diventa protagonista di una storia, ma ne diventa regista.</w:t>
      </w:r>
    </w:p>
    <w:p w14:paraId="3D7DF250" w14:textId="77777777" w:rsidR="00F70F41" w:rsidRP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</w:p>
    <w:p w14:paraId="06084963" w14:textId="23C5AED9" w:rsid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  <w:r w:rsidRPr="00F70F41">
        <w:rPr>
          <w:color w:val="auto"/>
          <w:sz w:val="20"/>
          <w:szCs w:val="20"/>
        </w:rPr>
        <w:t>È sorprendente come la grafica degli avatar si adatti in tempo reale ai movimenti delle persone fisiche che ne indossano i panni. Gli avatar, infatti, sono in grado di imitare i gesti, dando un senso di presenza nel mondo virtuale, che consente un'esperienza più coinvolgente e immersiva per l'utente.</w:t>
      </w:r>
    </w:p>
    <w:p w14:paraId="71D16EC1" w14:textId="77777777" w:rsidR="00F70F41" w:rsidRPr="00F70F41" w:rsidRDefault="00F70F41" w:rsidP="004C71BD">
      <w:pPr>
        <w:spacing w:after="0" w:line="21" w:lineRule="atLeast"/>
        <w:rPr>
          <w:color w:val="auto"/>
          <w:sz w:val="20"/>
          <w:szCs w:val="20"/>
        </w:rPr>
      </w:pPr>
    </w:p>
    <w:p w14:paraId="06F40E38" w14:textId="77777777" w:rsidR="00F70F41" w:rsidRPr="00B44D02" w:rsidRDefault="00F70F41" w:rsidP="004C71BD">
      <w:pPr>
        <w:spacing w:after="0" w:line="21" w:lineRule="atLeast"/>
        <w:rPr>
          <w:b/>
          <w:bCs/>
          <w:color w:val="auto"/>
          <w:sz w:val="20"/>
          <w:szCs w:val="20"/>
        </w:rPr>
      </w:pPr>
      <w:r w:rsidRPr="00F70F41">
        <w:rPr>
          <w:color w:val="auto"/>
          <w:sz w:val="20"/>
          <w:szCs w:val="20"/>
        </w:rPr>
        <w:t xml:space="preserve">Il museo ha voluto così fornire ai propri visitatori e visitatrici un'esperienza concreta della vita antica ateniese. Per questo i partecipanti non solo visitano il luogo, ma compiono azioni concrete, per esempio partecipando </w:t>
      </w:r>
      <w:r w:rsidRPr="00B44D02">
        <w:rPr>
          <w:b/>
          <w:bCs/>
          <w:color w:val="auto"/>
          <w:sz w:val="20"/>
          <w:szCs w:val="20"/>
        </w:rPr>
        <w:t>al laboratorio di ceramica e visitando la sala dei banchetti</w:t>
      </w:r>
      <w:r w:rsidRPr="00F70F41">
        <w:rPr>
          <w:color w:val="auto"/>
          <w:sz w:val="20"/>
          <w:szCs w:val="20"/>
        </w:rPr>
        <w:t xml:space="preserve">. Proprio per dare un senso alla storia di cui il </w:t>
      </w:r>
      <w:r w:rsidRPr="00B44D02">
        <w:rPr>
          <w:b/>
          <w:bCs/>
          <w:color w:val="auto"/>
          <w:sz w:val="20"/>
          <w:szCs w:val="20"/>
        </w:rPr>
        <w:t>pubblico diventa protagonista</w:t>
      </w:r>
      <w:r w:rsidRPr="00F70F41">
        <w:rPr>
          <w:color w:val="auto"/>
          <w:sz w:val="20"/>
          <w:szCs w:val="20"/>
        </w:rPr>
        <w:t xml:space="preserve">, le persone che partecipano all’esperienza di </w:t>
      </w:r>
      <w:proofErr w:type="spellStart"/>
      <w:r w:rsidRPr="00F70F41">
        <w:rPr>
          <w:color w:val="auto"/>
          <w:sz w:val="20"/>
          <w:szCs w:val="20"/>
        </w:rPr>
        <w:t>eXtended</w:t>
      </w:r>
      <w:proofErr w:type="spellEnd"/>
      <w:r w:rsidRPr="00F70F41">
        <w:rPr>
          <w:color w:val="auto"/>
          <w:sz w:val="20"/>
          <w:szCs w:val="20"/>
        </w:rPr>
        <w:t xml:space="preserve"> Reality sono chiamate a </w:t>
      </w:r>
      <w:r w:rsidRPr="00B44D02">
        <w:rPr>
          <w:b/>
          <w:bCs/>
          <w:color w:val="auto"/>
          <w:sz w:val="20"/>
          <w:szCs w:val="20"/>
        </w:rPr>
        <w:t>vivere in prima persona il momento solenne della vestizione</w:t>
      </w:r>
      <w:r w:rsidRPr="00F70F41">
        <w:rPr>
          <w:color w:val="auto"/>
          <w:sz w:val="20"/>
          <w:szCs w:val="20"/>
        </w:rPr>
        <w:t xml:space="preserve"> di uno dei personaggi della storia, che indossa l'armatura di </w:t>
      </w:r>
      <w:r w:rsidRPr="00B44D02">
        <w:rPr>
          <w:b/>
          <w:bCs/>
          <w:color w:val="auto"/>
          <w:sz w:val="20"/>
          <w:szCs w:val="20"/>
        </w:rPr>
        <w:t xml:space="preserve">soldato per partire per la guerra del Peloponneso. </w:t>
      </w:r>
    </w:p>
    <w:p w14:paraId="4D77DB33" w14:textId="77777777" w:rsidR="00F70F41" w:rsidRPr="00A004AC" w:rsidRDefault="00F70F41" w:rsidP="004C71BD">
      <w:pPr>
        <w:spacing w:after="0" w:line="21" w:lineRule="atLeast"/>
        <w:rPr>
          <w:b/>
          <w:color w:val="434343"/>
          <w:sz w:val="20"/>
          <w:szCs w:val="20"/>
        </w:rPr>
      </w:pPr>
    </w:p>
    <w:p w14:paraId="154EAF55" w14:textId="77777777" w:rsidR="00F70F41" w:rsidRDefault="00F70F41" w:rsidP="004C71BD">
      <w:pPr>
        <w:spacing w:after="0" w:line="21" w:lineRule="atLeast"/>
        <w:rPr>
          <w:b/>
          <w:color w:val="434343"/>
          <w:sz w:val="20"/>
          <w:szCs w:val="20"/>
        </w:rPr>
      </w:pPr>
      <w:r w:rsidRPr="00A004AC">
        <w:rPr>
          <w:b/>
          <w:color w:val="434343"/>
          <w:sz w:val="20"/>
          <w:szCs w:val="20"/>
        </w:rPr>
        <w:t xml:space="preserve">Per maggiori informazioni, visitate la pagina demo o scrivete all’indirizzo e-mail: </w:t>
      </w:r>
    </w:p>
    <w:p w14:paraId="0A2109D9" w14:textId="51BC16C2" w:rsidR="00F70F41" w:rsidRPr="00A004AC" w:rsidRDefault="00000000" w:rsidP="004C71BD">
      <w:pPr>
        <w:spacing w:after="0" w:line="21" w:lineRule="atLeast"/>
        <w:rPr>
          <w:b/>
          <w:color w:val="434343"/>
          <w:sz w:val="20"/>
          <w:szCs w:val="20"/>
        </w:rPr>
      </w:pPr>
      <w:hyperlink r:id="rId9" w:history="1">
        <w:r w:rsidR="00F70F41" w:rsidRPr="007F4D7B">
          <w:rPr>
            <w:rStyle w:val="Collegamentoipertestuale"/>
            <w:b/>
            <w:sz w:val="20"/>
            <w:szCs w:val="20"/>
          </w:rPr>
          <w:t>www.bridges-horizon.eu/demo</w:t>
        </w:r>
      </w:hyperlink>
      <w:r w:rsidR="00F70F41" w:rsidRPr="00A004AC">
        <w:rPr>
          <w:b/>
          <w:color w:val="434343"/>
          <w:sz w:val="20"/>
          <w:szCs w:val="20"/>
        </w:rPr>
        <w:t xml:space="preserve">  </w:t>
      </w:r>
    </w:p>
    <w:p w14:paraId="308386E6" w14:textId="77777777" w:rsidR="00F70F41" w:rsidRDefault="00000000" w:rsidP="004C71BD">
      <w:pPr>
        <w:spacing w:after="0" w:line="21" w:lineRule="atLeast"/>
        <w:rPr>
          <w:b/>
          <w:color w:val="434343"/>
          <w:sz w:val="20"/>
          <w:szCs w:val="20"/>
        </w:rPr>
      </w:pPr>
      <w:hyperlink r:id="rId10">
        <w:r w:rsidR="00F70F41">
          <w:rPr>
            <w:b/>
            <w:color w:val="1155CC"/>
            <w:sz w:val="20"/>
            <w:szCs w:val="20"/>
            <w:u w:val="single"/>
          </w:rPr>
          <w:t>info@bridges-horizon.eu</w:t>
        </w:r>
      </w:hyperlink>
      <w:r w:rsidR="00F70F41">
        <w:rPr>
          <w:b/>
          <w:color w:val="434343"/>
          <w:sz w:val="20"/>
          <w:szCs w:val="20"/>
        </w:rPr>
        <w:t xml:space="preserve"> </w:t>
      </w:r>
    </w:p>
    <w:p w14:paraId="40DB00D1" w14:textId="77777777" w:rsidR="00F70F41" w:rsidRPr="00F70F41" w:rsidRDefault="00F70F41" w:rsidP="004C71BD">
      <w:pPr>
        <w:spacing w:after="0" w:line="21" w:lineRule="atLeast"/>
        <w:rPr>
          <w:color w:val="434343"/>
          <w:sz w:val="20"/>
          <w:szCs w:val="20"/>
        </w:rPr>
      </w:pPr>
    </w:p>
    <w:sectPr w:rsidR="00F70F41" w:rsidRPr="00F70F4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B204" w14:textId="77777777" w:rsidR="00055752" w:rsidRDefault="00055752" w:rsidP="00045FE9">
      <w:r>
        <w:separator/>
      </w:r>
    </w:p>
  </w:endnote>
  <w:endnote w:type="continuationSeparator" w:id="0">
    <w:p w14:paraId="1DF6707E" w14:textId="77777777" w:rsidR="00055752" w:rsidRDefault="00055752" w:rsidP="000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C9A2" w14:textId="5F22755E" w:rsidR="031A6F34" w:rsidRDefault="3D9B686D" w:rsidP="00045FE9">
    <w:pPr>
      <w:pStyle w:val="Pidipagina"/>
    </w:pPr>
    <w:r>
      <w:rPr>
        <w:noProof/>
      </w:rPr>
      <w:drawing>
        <wp:inline distT="0" distB="0" distL="0" distR="0" wp14:anchorId="1AB1A878" wp14:editId="189A9580">
          <wp:extent cx="6115050" cy="819150"/>
          <wp:effectExtent l="0" t="0" r="0" b="0"/>
          <wp:docPr id="1228631316" name="Immagine 1228631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1B36" w14:textId="77777777" w:rsidR="00055752" w:rsidRDefault="00055752" w:rsidP="00045FE9">
      <w:r>
        <w:separator/>
      </w:r>
    </w:p>
  </w:footnote>
  <w:footnote w:type="continuationSeparator" w:id="0">
    <w:p w14:paraId="675C66D9" w14:textId="77777777" w:rsidR="00055752" w:rsidRDefault="00055752" w:rsidP="0004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8B7F" w14:textId="42936A49" w:rsidR="00B1325C" w:rsidRDefault="3D9B686D" w:rsidP="00F70F41">
    <w:pPr>
      <w:pStyle w:val="Intestazione"/>
      <w:jc w:val="center"/>
    </w:pPr>
    <w:r>
      <w:rPr>
        <w:noProof/>
      </w:rPr>
      <w:drawing>
        <wp:inline distT="0" distB="0" distL="0" distR="0" wp14:anchorId="7DD11EBE" wp14:editId="2F2420EA">
          <wp:extent cx="4791075" cy="992544"/>
          <wp:effectExtent l="0" t="0" r="0" b="0"/>
          <wp:docPr id="1668930815" name="Immagine 1668930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0949" cy="996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5C"/>
    <w:rsid w:val="00045A20"/>
    <w:rsid w:val="00045FE9"/>
    <w:rsid w:val="00055752"/>
    <w:rsid w:val="00077F65"/>
    <w:rsid w:val="000E0D13"/>
    <w:rsid w:val="00115A52"/>
    <w:rsid w:val="001E7459"/>
    <w:rsid w:val="00222A43"/>
    <w:rsid w:val="002C7092"/>
    <w:rsid w:val="003034B9"/>
    <w:rsid w:val="003362EB"/>
    <w:rsid w:val="0043239B"/>
    <w:rsid w:val="004603EE"/>
    <w:rsid w:val="004C71BD"/>
    <w:rsid w:val="004E3DE7"/>
    <w:rsid w:val="00504475"/>
    <w:rsid w:val="0052418C"/>
    <w:rsid w:val="0060561E"/>
    <w:rsid w:val="00652FAA"/>
    <w:rsid w:val="00681889"/>
    <w:rsid w:val="006A2913"/>
    <w:rsid w:val="007539C1"/>
    <w:rsid w:val="007D6301"/>
    <w:rsid w:val="00813850"/>
    <w:rsid w:val="008360BE"/>
    <w:rsid w:val="00844CF7"/>
    <w:rsid w:val="00884840"/>
    <w:rsid w:val="00893EDF"/>
    <w:rsid w:val="008E696F"/>
    <w:rsid w:val="00947F3C"/>
    <w:rsid w:val="009645CD"/>
    <w:rsid w:val="00984B0B"/>
    <w:rsid w:val="00A918A1"/>
    <w:rsid w:val="00AB6D43"/>
    <w:rsid w:val="00AF1011"/>
    <w:rsid w:val="00AF358A"/>
    <w:rsid w:val="00B1325C"/>
    <w:rsid w:val="00B44D02"/>
    <w:rsid w:val="00B51ED6"/>
    <w:rsid w:val="00C22493"/>
    <w:rsid w:val="00C86233"/>
    <w:rsid w:val="00C87432"/>
    <w:rsid w:val="00CB089F"/>
    <w:rsid w:val="00D06B25"/>
    <w:rsid w:val="00D32799"/>
    <w:rsid w:val="00D760C3"/>
    <w:rsid w:val="00DB3E65"/>
    <w:rsid w:val="00DF3497"/>
    <w:rsid w:val="00E73B6F"/>
    <w:rsid w:val="00EA59A0"/>
    <w:rsid w:val="00EF7E49"/>
    <w:rsid w:val="00F65B0A"/>
    <w:rsid w:val="00F70AA4"/>
    <w:rsid w:val="00F70F41"/>
    <w:rsid w:val="00F71C05"/>
    <w:rsid w:val="00FB60CC"/>
    <w:rsid w:val="00FE590C"/>
    <w:rsid w:val="00FF608C"/>
    <w:rsid w:val="017E9ED3"/>
    <w:rsid w:val="031A6F34"/>
    <w:rsid w:val="189A9580"/>
    <w:rsid w:val="3D9B686D"/>
    <w:rsid w:val="5579550E"/>
    <w:rsid w:val="7B99E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2EFA"/>
  <w15:chartTrackingRefBased/>
  <w15:docId w15:val="{DC511D4C-402A-2744-B84A-C2610119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5FE9"/>
    <w:pPr>
      <w:shd w:val="clear" w:color="auto" w:fill="FFFFFF" w:themeFill="background1"/>
      <w:spacing w:after="225" w:line="336" w:lineRule="auto"/>
      <w:jc w:val="both"/>
    </w:pPr>
    <w:rPr>
      <w:rFonts w:ascii="Arial" w:eastAsia="Times New Roman" w:hAnsi="Arial" w:cs="Arial"/>
      <w:color w:val="000000" w:themeColor="text1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60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2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25C"/>
  </w:style>
  <w:style w:type="paragraph" w:styleId="Pidipagina">
    <w:name w:val="footer"/>
    <w:basedOn w:val="Normale"/>
    <w:link w:val="PidipaginaCarattere"/>
    <w:uiPriority w:val="99"/>
    <w:unhideWhenUsed/>
    <w:rsid w:val="00B132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25C"/>
  </w:style>
  <w:style w:type="paragraph" w:styleId="NormaleWeb">
    <w:name w:val="Normal (Web)"/>
    <w:basedOn w:val="Normale"/>
    <w:uiPriority w:val="99"/>
    <w:unhideWhenUsed/>
    <w:rsid w:val="00B1325C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115A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5A5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18A1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60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760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760C3"/>
    <w:rPr>
      <w:rFonts w:eastAsiaTheme="minorEastAsia"/>
      <w:color w:val="5A5A5A" w:themeColor="text1" w:themeTint="A5"/>
      <w:spacing w:val="15"/>
      <w:sz w:val="22"/>
      <w:szCs w:val="22"/>
      <w:lang w:eastAsia="it-IT"/>
    </w:rPr>
  </w:style>
  <w:style w:type="character" w:styleId="Enfasidelicata">
    <w:name w:val="Subtle Emphasis"/>
    <w:basedOn w:val="Carpredefinitoparagrafo"/>
    <w:uiPriority w:val="19"/>
    <w:qFormat/>
    <w:rsid w:val="00B51ED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bridges-horizon.e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ridges-horizon.eu/dem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B4B80286B9D4DB975E7A2C4ED3D9B" ma:contentTypeVersion="17" ma:contentTypeDescription="Create a new document." ma:contentTypeScope="" ma:versionID="ebc46fb57deb8a5fe10dc23bdf373f08">
  <xsd:schema xmlns:xsd="http://www.w3.org/2001/XMLSchema" xmlns:xs="http://www.w3.org/2001/XMLSchema" xmlns:p="http://schemas.microsoft.com/office/2006/metadata/properties" xmlns:ns2="2e433043-1e66-4045-994c-614964a43840" xmlns:ns3="fc6858f5-74e7-4fb8-b2b8-1ae25a1c5ff8" targetNamespace="http://schemas.microsoft.com/office/2006/metadata/properties" ma:root="true" ma:fieldsID="a3c726879283f4e7d9e40416ab49fce5" ns2:_="" ns3:_="">
    <xsd:import namespace="2e433043-1e66-4045-994c-614964a43840"/>
    <xsd:import namespace="fc6858f5-74e7-4fb8-b2b8-1ae25a1c5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33043-1e66-4045-994c-614964a43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6e5572-7a00-45ec-9d89-7ea95c2be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858f5-74e7-4fb8-b2b8-1ae25a1c5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fd35d1f-0c9d-4a36-8909-6b8e6188839d}" ma:internalName="TaxCatchAll" ma:showField="CatchAllData" ma:web="fc6858f5-74e7-4fb8-b2b8-1ae25a1c5f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e433043-1e66-4045-994c-614964a43840" xsi:nil="true"/>
    <TaxCatchAll xmlns="fc6858f5-74e7-4fb8-b2b8-1ae25a1c5ff8" xsi:nil="true"/>
    <lcf76f155ced4ddcb4097134ff3c332f xmlns="2e433043-1e66-4045-994c-614964a438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CC23-3BA4-43A3-A575-DDDB1754E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8C8E9-CCE1-4D08-96C4-EDEE5AAC0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33043-1e66-4045-994c-614964a43840"/>
    <ds:schemaRef ds:uri="fc6858f5-74e7-4fb8-b2b8-1ae25a1c5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57212-7004-4ED5-AE93-06932F017818}">
  <ds:schemaRefs>
    <ds:schemaRef ds:uri="http://schemas.microsoft.com/office/2006/metadata/properties"/>
    <ds:schemaRef ds:uri="http://schemas.microsoft.com/office/infopath/2007/PartnerControls"/>
    <ds:schemaRef ds:uri="2e433043-1e66-4045-994c-614964a43840"/>
    <ds:schemaRef ds:uri="fc6858f5-74e7-4fb8-b2b8-1ae25a1c5f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Mariangela</cp:lastModifiedBy>
  <cp:revision>3</cp:revision>
  <dcterms:created xsi:type="dcterms:W3CDTF">2023-03-09T10:34:00Z</dcterms:created>
  <dcterms:modified xsi:type="dcterms:W3CDTF">2023-03-09T10:34:00Z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0x0101004B2B4B80286B9D4DB975E7A2C4ED3D9B</vt:lpwstr>
  </property>
</Properties>
</file>