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4C" w:rsidRPr="00EB697B" w:rsidRDefault="00F06D4C" w:rsidP="001279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BC3A44">
        <w:rPr>
          <w:rFonts w:ascii="Times New Roman" w:eastAsia="Times New Roman" w:hAnsi="Times New Roman" w:cs="Times New Roman"/>
          <w:b/>
          <w:sz w:val="36"/>
          <w:szCs w:val="36"/>
        </w:rPr>
        <w:t>“</w:t>
      </w:r>
      <w:r w:rsidRPr="00EB697B">
        <w:rPr>
          <w:rFonts w:ascii="Times New Roman" w:eastAsia="Times New Roman" w:hAnsi="Times New Roman" w:cs="Times New Roman"/>
          <w:b/>
          <w:iCs/>
          <w:sz w:val="36"/>
          <w:szCs w:val="36"/>
        </w:rPr>
        <w:t>Kr14f9 l</w:t>
      </w:r>
      <w:r w:rsidRPr="00BC3A44">
        <w:rPr>
          <w:rFonts w:ascii="Times New Roman" w:eastAsia="Times New Roman" w:hAnsi="Times New Roman" w:cs="Times New Roman"/>
          <w:b/>
          <w:sz w:val="36"/>
          <w:szCs w:val="36"/>
        </w:rPr>
        <w:t xml:space="preserve">a bimba morta sulla spiaggia </w:t>
      </w:r>
      <w:r w:rsidRPr="00EB697B">
        <w:rPr>
          <w:rFonts w:ascii="Times New Roman" w:eastAsia="Times New Roman" w:hAnsi="Times New Roman" w:cs="Times New Roman"/>
          <w:b/>
          <w:sz w:val="36"/>
          <w:szCs w:val="36"/>
        </w:rPr>
        <w:t>di Cutro”</w:t>
      </w:r>
      <w:r w:rsidRPr="00BC3A4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B697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la nuova opera dell’artista e Ambasciatore di Pace Guadagnuolo</w:t>
      </w:r>
    </w:p>
    <w:p w:rsidR="00F06D4C" w:rsidRPr="00F06D4C" w:rsidRDefault="00F06D4C" w:rsidP="0012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EB697B" w:rsidRPr="00BC3A44" w:rsidRDefault="00EB697B" w:rsidP="00F06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</w:rPr>
      </w:pPr>
    </w:p>
    <w:p w:rsidR="00393AA2" w:rsidRDefault="00F06D4C" w:rsidP="00B04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L’opera </w:t>
      </w:r>
      <w:r w:rsidR="00393AA2" w:rsidRPr="00204DDE">
        <w:rPr>
          <w:rFonts w:ascii="Times New Roman" w:eastAsia="Times New Roman" w:hAnsi="Times New Roman" w:cs="Times New Roman"/>
          <w:sz w:val="28"/>
          <w:szCs w:val="28"/>
        </w:rPr>
        <w:t>scultorea - installazione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 dal titolo “</w:t>
      </w:r>
      <w:r w:rsidRPr="00204DDE">
        <w:rPr>
          <w:rFonts w:ascii="Times New Roman" w:eastAsia="Times New Roman" w:hAnsi="Times New Roman" w:cs="Times New Roman"/>
          <w:iCs/>
          <w:sz w:val="28"/>
          <w:szCs w:val="28"/>
        </w:rPr>
        <w:t>Kr14f9</w:t>
      </w:r>
      <w:r w:rsidR="00EB697B" w:rsidRPr="00204DD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204DDE">
        <w:rPr>
          <w:rFonts w:ascii="Times New Roman" w:eastAsia="Times New Roman" w:hAnsi="Times New Roman" w:cs="Times New Roman"/>
          <w:iCs/>
          <w:sz w:val="28"/>
          <w:szCs w:val="28"/>
        </w:rPr>
        <w:t xml:space="preserve"> l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a bimba morta sulla spiaggia di Cutro” di Francesco Guadagnuolo </w:t>
      </w:r>
      <w:r w:rsidR="00EB697B" w:rsidRPr="00204DDE">
        <w:rPr>
          <w:rFonts w:ascii="Times New Roman" w:eastAsia="Times New Roman" w:hAnsi="Times New Roman" w:cs="Times New Roman"/>
          <w:sz w:val="28"/>
          <w:szCs w:val="28"/>
        </w:rPr>
        <w:t xml:space="preserve">è la 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>vittima numero quattordici, era una bambina castana</w:t>
      </w:r>
      <w:r w:rsidR="00204DDE" w:rsidRPr="00204D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DDE" w:rsidRPr="00204DD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l mare l'ha </w:t>
      </w:r>
      <w:r w:rsidR="00EB697B" w:rsidRPr="00204DDE">
        <w:rPr>
          <w:rFonts w:ascii="Times New Roman" w:eastAsia="Times New Roman" w:hAnsi="Times New Roman" w:cs="Times New Roman"/>
          <w:sz w:val="28"/>
          <w:szCs w:val="28"/>
        </w:rPr>
        <w:t xml:space="preserve">resa 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r w:rsidR="00204DDE" w:rsidRPr="00204DDE">
        <w:rPr>
          <w:rFonts w:ascii="Times New Roman" w:eastAsia="Times New Roman" w:hAnsi="Times New Roman" w:cs="Times New Roman"/>
          <w:sz w:val="28"/>
          <w:szCs w:val="28"/>
        </w:rPr>
        <w:t>la sabbia in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 bocca. </w:t>
      </w:r>
    </w:p>
    <w:p w:rsidR="00204DDE" w:rsidRPr="00204DDE" w:rsidRDefault="00204DDE" w:rsidP="00204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DDE">
        <w:rPr>
          <w:rFonts w:ascii="Times New Roman" w:eastAsia="Times New Roman" w:hAnsi="Times New Roman" w:cs="Times New Roman"/>
          <w:sz w:val="28"/>
          <w:szCs w:val="28"/>
        </w:rPr>
        <w:t>Una strage di bambini nel naufragio a Crotone: 11 minori morti, tra loro due gemellini di pochi anni</w:t>
      </w:r>
      <w:r w:rsidRPr="00204DDE">
        <w:rPr>
          <w:rFonts w:ascii="Times New Roman" w:eastAsia="Times New Roman" w:hAnsi="Times New Roman" w:cs="Times New Roman"/>
          <w:i/>
          <w:sz w:val="28"/>
          <w:szCs w:val="28"/>
        </w:rPr>
        <w:t> .</w:t>
      </w:r>
      <w:r w:rsidRPr="00204D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F06D4C" w:rsidRPr="00204DDE" w:rsidRDefault="00F06D4C" w:rsidP="00B04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DE">
        <w:rPr>
          <w:rFonts w:ascii="Times New Roman" w:eastAsia="Times New Roman" w:hAnsi="Times New Roman" w:cs="Times New Roman"/>
          <w:sz w:val="28"/>
          <w:szCs w:val="28"/>
        </w:rPr>
        <w:t>Tale strage va avanti da anni ne</w:t>
      </w:r>
      <w:r w:rsidR="00204DDE" w:rsidRPr="00204DDE">
        <w:rPr>
          <w:rFonts w:ascii="Times New Roman" w:eastAsia="Times New Roman" w:hAnsi="Times New Roman" w:cs="Times New Roman"/>
          <w:sz w:val="28"/>
          <w:szCs w:val="28"/>
        </w:rPr>
        <w:t>i nostri mari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 di fronte a</w:t>
      </w:r>
      <w:r w:rsidR="00204DDE">
        <w:rPr>
          <w:rFonts w:ascii="Times New Roman" w:eastAsia="Times New Roman" w:hAnsi="Times New Roman" w:cs="Times New Roman"/>
          <w:sz w:val="28"/>
          <w:szCs w:val="28"/>
        </w:rPr>
        <w:t>gl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>i sguardi</w:t>
      </w:r>
      <w:r w:rsidR="00204DDE">
        <w:rPr>
          <w:rFonts w:ascii="Times New Roman" w:eastAsia="Times New Roman" w:hAnsi="Times New Roman" w:cs="Times New Roman"/>
          <w:sz w:val="28"/>
          <w:szCs w:val="28"/>
        </w:rPr>
        <w:t xml:space="preserve"> del Mondo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>. Quest</w:t>
      </w:r>
      <w:r w:rsidR="00393AA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ennesima sciagura è simbolo di rovina di tutti i bambini che continuano a </w:t>
      </w:r>
      <w:r w:rsidR="00204DDE" w:rsidRPr="00204DDE">
        <w:rPr>
          <w:rFonts w:ascii="Times New Roman" w:eastAsia="Times New Roman" w:hAnsi="Times New Roman" w:cs="Times New Roman"/>
          <w:sz w:val="28"/>
          <w:szCs w:val="28"/>
        </w:rPr>
        <w:t>morire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>. L’artista dice: "</w:t>
      </w:r>
      <w:r w:rsidR="00393AA2" w:rsidRPr="00204DDE">
        <w:rPr>
          <w:rFonts w:ascii="Times New Roman" w:eastAsia="Times New Roman" w:hAnsi="Times New Roman" w:cs="Times New Roman"/>
          <w:sz w:val="28"/>
          <w:szCs w:val="28"/>
        </w:rPr>
        <w:t>Ci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 troviamo davanti ad una colossale sciagura pietosa, dove noi tutti avvertiamo un senso di smarrimento". L’opera sta facendo il giro del web e sta scuotendo grande commozione nelle diverse Nazioni europee, Guadagnuolo rappresenta, nella sua interpretazione artistica, la bimba </w:t>
      </w:r>
      <w:r w:rsidR="00204DDE">
        <w:rPr>
          <w:rFonts w:ascii="Times New Roman" w:eastAsia="Times New Roman" w:hAnsi="Times New Roman" w:cs="Times New Roman"/>
          <w:sz w:val="28"/>
          <w:szCs w:val="28"/>
        </w:rPr>
        <w:t xml:space="preserve">adagiata 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sopra un grande vassoio di rame, è arrivata sulle </w:t>
      </w:r>
      <w:r w:rsidR="00393AA2">
        <w:rPr>
          <w:rFonts w:ascii="Times New Roman" w:eastAsia="Times New Roman" w:hAnsi="Times New Roman" w:cs="Times New Roman"/>
          <w:sz w:val="28"/>
          <w:szCs w:val="28"/>
        </w:rPr>
        <w:t xml:space="preserve">nostre 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>coste, ma purtroppo morta.</w:t>
      </w:r>
    </w:p>
    <w:p w:rsidR="00F06D4C" w:rsidRPr="00204DDE" w:rsidRDefault="00F06D4C" w:rsidP="00B04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L’opera di </w:t>
      </w:r>
      <w:proofErr w:type="spellStart"/>
      <w:r w:rsidRPr="00204DDE">
        <w:rPr>
          <w:rFonts w:ascii="Times New Roman" w:eastAsia="Times New Roman" w:hAnsi="Times New Roman" w:cs="Times New Roman"/>
          <w:sz w:val="28"/>
          <w:szCs w:val="28"/>
        </w:rPr>
        <w:t>Guadagnuolo</w:t>
      </w:r>
      <w:proofErr w:type="spellEnd"/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 è diventata simbolo umanitario e ci fa intendere, nel profondo, le sciagure che accadono nel mondo per tutte le atrocità subite dai bambini in guerre e conflitti. La scultura-installazione diviene personificazione del profondo dolore umano che purtroppo ritorna tragicamente come in quell’estremo cammino della speranza.</w:t>
      </w:r>
    </w:p>
    <w:p w:rsidR="00393AA2" w:rsidRDefault="00393AA2" w:rsidP="00393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DDE" w:rsidRPr="00B043FF" w:rsidRDefault="00393AA2" w:rsidP="00EB6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43FF">
        <w:rPr>
          <w:rFonts w:ascii="Times New Roman" w:eastAsia="Times New Roman" w:hAnsi="Times New Roman" w:cs="Times New Roman"/>
          <w:b/>
          <w:i/>
          <w:sz w:val="28"/>
          <w:szCs w:val="28"/>
        </w:rPr>
        <w:t>Quest</w:t>
      </w:r>
      <w:r w:rsidR="00B043FF" w:rsidRPr="00B043FF">
        <w:rPr>
          <w:rFonts w:ascii="Times New Roman" w:eastAsia="Times New Roman" w:hAnsi="Times New Roman" w:cs="Times New Roman"/>
          <w:b/>
          <w:i/>
          <w:sz w:val="28"/>
          <w:szCs w:val="28"/>
        </w:rPr>
        <w:t>a strage</w:t>
      </w:r>
      <w:r w:rsidRPr="00B043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rievoca l’attenzione dei diritti umani e dell’infanzia</w:t>
      </w:r>
    </w:p>
    <w:p w:rsidR="00F06D4C" w:rsidRPr="00204DDE" w:rsidRDefault="00F06D4C" w:rsidP="00B04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DE">
        <w:rPr>
          <w:rFonts w:ascii="Times New Roman" w:eastAsia="Times New Roman" w:hAnsi="Times New Roman" w:cs="Times New Roman"/>
          <w:sz w:val="28"/>
          <w:szCs w:val="28"/>
        </w:rPr>
        <w:t>Giusto l’arte può raccontare il supplizio dei bambini e lo fa Francesco Guadagnuolo, come artista umanitario, Ambasciatore di Pace dell’Universal Peace Federation – ONG accreditata con “Special Consultative Status” presso il Consiglio Economico e Sociale (ECOSOC) delle Nazioni Unite, che lotta per i diritti umani e dell’infanzia per dirci mai più bambini sofferenti nel Mediterraneo.</w:t>
      </w:r>
    </w:p>
    <w:p w:rsidR="00393AA2" w:rsidRDefault="00F06D4C" w:rsidP="00EB6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DE">
        <w:rPr>
          <w:rFonts w:ascii="Times New Roman" w:eastAsia="Times New Roman" w:hAnsi="Times New Roman" w:cs="Times New Roman"/>
          <w:sz w:val="28"/>
          <w:szCs w:val="28"/>
        </w:rPr>
        <w:t>È necessario che si arrivi a una riforma affidabile, che garantisca il domani come progetto umanitario. L’Unione Europea dovrebbe disporre un piano politico internazionale</w:t>
      </w:r>
      <w:r w:rsidR="00393A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 funzionante</w:t>
      </w:r>
      <w:r w:rsidR="00393A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 che garantisca protezione e diritti umani. Bisogna urgentemente stabilire le giuste politiche europee su un tema così delicato, che negli anni a venire purtroppo leggeremo, dolorosamente, sui libri di storia. E non c’è nulla che possa giustificare tutto </w:t>
      </w:r>
      <w:r w:rsidR="00393AA2">
        <w:rPr>
          <w:rFonts w:ascii="Times New Roman" w:eastAsia="Times New Roman" w:hAnsi="Times New Roman" w:cs="Times New Roman"/>
          <w:sz w:val="28"/>
          <w:szCs w:val="28"/>
        </w:rPr>
        <w:t>quello che sta accadendo.</w:t>
      </w:r>
    </w:p>
    <w:p w:rsidR="00F06D4C" w:rsidRPr="00204DDE" w:rsidRDefault="00F06D4C" w:rsidP="00EB6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6D4C" w:rsidRPr="00204DDE" w:rsidRDefault="00F06D4C" w:rsidP="00F06D4C">
      <w:pPr>
        <w:rPr>
          <w:rFonts w:ascii="Times New Roman" w:hAnsi="Times New Roman" w:cs="Times New Roman"/>
          <w:sz w:val="28"/>
          <w:szCs w:val="28"/>
        </w:rPr>
      </w:pPr>
    </w:p>
    <w:p w:rsidR="00F06D4C" w:rsidRPr="00204DDE" w:rsidRDefault="00F06D4C" w:rsidP="0012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97B" w:rsidRDefault="00EB697B" w:rsidP="0012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B697B" w:rsidRDefault="00EB697B" w:rsidP="0012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B697B" w:rsidRDefault="00EB697B" w:rsidP="0012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B697B" w:rsidRDefault="00EB697B" w:rsidP="0012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B697B" w:rsidRDefault="00EB697B" w:rsidP="0012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B697B" w:rsidRDefault="00EB697B" w:rsidP="0012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B697B" w:rsidSect="002A6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BC3A44"/>
    <w:rsid w:val="00127944"/>
    <w:rsid w:val="00181FAE"/>
    <w:rsid w:val="00204962"/>
    <w:rsid w:val="00204DDE"/>
    <w:rsid w:val="002A64F9"/>
    <w:rsid w:val="00393AA2"/>
    <w:rsid w:val="003C0F90"/>
    <w:rsid w:val="007533CC"/>
    <w:rsid w:val="007C1ED3"/>
    <w:rsid w:val="00800C02"/>
    <w:rsid w:val="00A80653"/>
    <w:rsid w:val="00B043FF"/>
    <w:rsid w:val="00B653E9"/>
    <w:rsid w:val="00BC3A44"/>
    <w:rsid w:val="00E21883"/>
    <w:rsid w:val="00EB697B"/>
    <w:rsid w:val="00F06D4C"/>
    <w:rsid w:val="00F67A50"/>
    <w:rsid w:val="00F7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4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79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8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0653"/>
    <w:rPr>
      <w:b/>
      <w:bCs/>
    </w:rPr>
  </w:style>
  <w:style w:type="character" w:styleId="Enfasicorsivo">
    <w:name w:val="Emphasis"/>
    <w:basedOn w:val="Carpredefinitoparagrafo"/>
    <w:uiPriority w:val="20"/>
    <w:qFormat/>
    <w:rsid w:val="00A806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77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7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70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2023-03-06T04:46:00Z</dcterms:created>
  <dcterms:modified xsi:type="dcterms:W3CDTF">2023-03-06T18:29:00Z</dcterms:modified>
</cp:coreProperties>
</file>