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69536" w14:textId="77777777" w:rsidR="00D9545C" w:rsidRPr="003D14E1" w:rsidRDefault="00D9545C" w:rsidP="008322C6">
      <w:pPr>
        <w:rPr>
          <w:rFonts w:ascii="Calibri" w:hAnsi="Calibri" w:cs="Calibri"/>
          <w:sz w:val="22"/>
          <w:szCs w:val="22"/>
        </w:rPr>
      </w:pPr>
    </w:p>
    <w:p w14:paraId="52A91302" w14:textId="74A89F72" w:rsidR="00D00FB3" w:rsidRPr="003D14E1" w:rsidRDefault="00D00FB3" w:rsidP="003D7D4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D14E1">
        <w:rPr>
          <w:rFonts w:ascii="Calibri" w:hAnsi="Calibri" w:cs="Calibri"/>
          <w:b/>
          <w:bCs/>
          <w:sz w:val="22"/>
          <w:szCs w:val="22"/>
        </w:rPr>
        <w:t>COMUNICATO STAMPA</w:t>
      </w:r>
    </w:p>
    <w:p w14:paraId="41863F16" w14:textId="653463E0" w:rsidR="00CA3A72" w:rsidRDefault="00CA3A72" w:rsidP="00BB006F">
      <w:pPr>
        <w:rPr>
          <w:rFonts w:ascii="Calibri" w:hAnsi="Calibri" w:cs="Calibri"/>
          <w:b/>
          <w:bCs/>
          <w:sz w:val="22"/>
          <w:szCs w:val="22"/>
        </w:rPr>
      </w:pPr>
    </w:p>
    <w:p w14:paraId="0CB67A3C" w14:textId="4230C567" w:rsidR="00851299" w:rsidRDefault="000041BD" w:rsidP="0085129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“SOLFERINO 28</w:t>
      </w:r>
      <w:r w:rsidRPr="00B842B0">
        <w:rPr>
          <w:rFonts w:ascii="Calibri" w:hAnsi="Calibri" w:cs="Calibri"/>
          <w:b/>
          <w:bCs/>
          <w:sz w:val="22"/>
          <w:szCs w:val="22"/>
        </w:rPr>
        <w:t>”</w:t>
      </w:r>
      <w:r w:rsidR="00331359" w:rsidRPr="00B842B0">
        <w:rPr>
          <w:rFonts w:ascii="Calibri" w:hAnsi="Calibri" w:cs="Calibri"/>
          <w:b/>
          <w:bCs/>
          <w:sz w:val="22"/>
          <w:szCs w:val="22"/>
        </w:rPr>
        <w:t>:</w:t>
      </w:r>
      <w:r w:rsidRPr="00B842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1BEF">
        <w:rPr>
          <w:rFonts w:ascii="Calibri" w:hAnsi="Calibri" w:cs="Calibri"/>
          <w:b/>
          <w:bCs/>
          <w:sz w:val="22"/>
          <w:szCs w:val="22"/>
        </w:rPr>
        <w:t>RCS MEDIAGROUP</w:t>
      </w:r>
      <w:r w:rsidR="003313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5064">
        <w:rPr>
          <w:rFonts w:ascii="Calibri" w:hAnsi="Calibri" w:cs="Calibri"/>
          <w:b/>
          <w:bCs/>
          <w:sz w:val="22"/>
          <w:szCs w:val="22"/>
        </w:rPr>
        <w:t xml:space="preserve">APRE </w:t>
      </w:r>
      <w:r w:rsidR="008F1BEF">
        <w:rPr>
          <w:rFonts w:ascii="Calibri" w:hAnsi="Calibri" w:cs="Calibri"/>
          <w:b/>
          <w:bCs/>
          <w:sz w:val="22"/>
          <w:szCs w:val="22"/>
        </w:rPr>
        <w:t xml:space="preserve">ALLA CITTA’ </w:t>
      </w:r>
      <w:r w:rsidR="00035064">
        <w:rPr>
          <w:rFonts w:ascii="Calibri" w:hAnsi="Calibri" w:cs="Calibri"/>
          <w:b/>
          <w:bCs/>
          <w:sz w:val="22"/>
          <w:szCs w:val="22"/>
        </w:rPr>
        <w:t>LA CASA DI CORRIERE DELLA</w:t>
      </w:r>
      <w:r w:rsidR="00AE41FB">
        <w:rPr>
          <w:rFonts w:ascii="Calibri" w:hAnsi="Calibri" w:cs="Calibri"/>
          <w:b/>
          <w:bCs/>
          <w:sz w:val="22"/>
          <w:szCs w:val="22"/>
        </w:rPr>
        <w:t xml:space="preserve"> SERA</w:t>
      </w:r>
    </w:p>
    <w:p w14:paraId="79641380" w14:textId="1D27CA99" w:rsidR="00331359" w:rsidRPr="002221DE" w:rsidRDefault="00331359" w:rsidP="00851299">
      <w:pPr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 INSTALLAZIONI E VISITE GUIDATE</w:t>
      </w:r>
    </w:p>
    <w:p w14:paraId="3BAE134D" w14:textId="77777777" w:rsidR="00B2051B" w:rsidRDefault="00B2051B" w:rsidP="000041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465A7C" w14:textId="1A94242E" w:rsidR="000041BD" w:rsidRDefault="00B2051B" w:rsidP="000041B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SOLFERINO 28 - ELEVATORS</w:t>
      </w:r>
    </w:p>
    <w:p w14:paraId="2A9E701B" w14:textId="441BB749" w:rsidR="003E43BF" w:rsidRPr="009F2A87" w:rsidRDefault="00B2051B" w:rsidP="008F1BE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Dal 17 al 23 aprile,</w:t>
      </w:r>
      <w:r w:rsidR="003313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F2A87">
        <w:rPr>
          <w:rFonts w:ascii="Calibri" w:hAnsi="Calibri" w:cs="Calibri"/>
          <w:b/>
          <w:bCs/>
          <w:sz w:val="22"/>
          <w:szCs w:val="22"/>
        </w:rPr>
        <w:t>l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9F2A87">
        <w:rPr>
          <w:rFonts w:ascii="Calibri" w:hAnsi="Calibri" w:cs="Calibri"/>
          <w:b/>
          <w:bCs/>
          <w:sz w:val="22"/>
          <w:szCs w:val="22"/>
        </w:rPr>
        <w:t>installazion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>i</w:t>
      </w:r>
      <w:r w:rsidRPr="009F2A87">
        <w:rPr>
          <w:rFonts w:ascii="Calibri" w:hAnsi="Calibri" w:cs="Calibri"/>
          <w:b/>
          <w:bCs/>
          <w:sz w:val="22"/>
          <w:szCs w:val="22"/>
        </w:rPr>
        <w:t xml:space="preserve"> di</w:t>
      </w:r>
      <w:r w:rsidR="00331359" w:rsidRPr="009F2A87">
        <w:rPr>
          <w:rFonts w:ascii="Calibri" w:hAnsi="Calibri" w:cs="Calibri"/>
          <w:b/>
          <w:bCs/>
          <w:sz w:val="22"/>
          <w:szCs w:val="22"/>
        </w:rPr>
        <w:t xml:space="preserve"> C</w:t>
      </w:r>
      <w:r w:rsidRPr="009F2A87">
        <w:rPr>
          <w:rFonts w:ascii="Calibri" w:hAnsi="Calibri" w:cs="Calibri"/>
          <w:b/>
          <w:bCs/>
          <w:sz w:val="22"/>
          <w:szCs w:val="22"/>
        </w:rPr>
        <w:t>orriere della Sera, Living e Abitare,</w:t>
      </w:r>
    </w:p>
    <w:p w14:paraId="3681BF2A" w14:textId="4484C346" w:rsidR="008F1BEF" w:rsidRDefault="00B2051B" w:rsidP="008F1B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F2A87">
        <w:rPr>
          <w:rFonts w:ascii="Calibri" w:hAnsi="Calibri" w:cs="Calibri"/>
          <w:b/>
          <w:bCs/>
          <w:sz w:val="22"/>
          <w:szCs w:val="22"/>
        </w:rPr>
        <w:t>firmat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>e</w:t>
      </w:r>
      <w:r w:rsidRPr="009F2A87">
        <w:rPr>
          <w:rFonts w:ascii="Calibri" w:hAnsi="Calibri" w:cs="Calibri"/>
          <w:b/>
          <w:bCs/>
          <w:sz w:val="22"/>
          <w:szCs w:val="22"/>
        </w:rPr>
        <w:t xml:space="preserve"> dallo studio </w:t>
      </w:r>
      <w:r w:rsidR="0084658B">
        <w:rPr>
          <w:rFonts w:ascii="Calibri" w:hAnsi="Calibri" w:cs="Calibri"/>
          <w:b/>
          <w:bCs/>
          <w:sz w:val="22"/>
          <w:szCs w:val="22"/>
        </w:rPr>
        <w:t xml:space="preserve">di progettazione </w:t>
      </w:r>
      <w:r w:rsidRPr="009F2A87">
        <w:rPr>
          <w:rFonts w:ascii="Calibri" w:hAnsi="Calibri" w:cs="Calibri"/>
          <w:b/>
          <w:bCs/>
          <w:sz w:val="22"/>
          <w:szCs w:val="22"/>
        </w:rPr>
        <w:t>Migliore+Servetto</w:t>
      </w:r>
    </w:p>
    <w:p w14:paraId="7DF94437" w14:textId="77777777" w:rsidR="00B2051B" w:rsidRDefault="00B2051B" w:rsidP="008F1BE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C70F44" w14:textId="3CD23C84" w:rsidR="00331359" w:rsidRPr="002221DE" w:rsidRDefault="00331359" w:rsidP="008F1BEF">
      <w:pPr>
        <w:jc w:val="center"/>
        <w:rPr>
          <w:rFonts w:ascii="Calibri" w:hAnsi="Calibri" w:cs="Calibri"/>
          <w:b/>
          <w:bCs/>
          <w:strike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SOLFERINO 28</w:t>
      </w:r>
    </w:p>
    <w:p w14:paraId="2222FC99" w14:textId="1DAAA695" w:rsidR="00F86028" w:rsidRDefault="00CA3A72" w:rsidP="00D6442B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30568212"/>
      <w:r>
        <w:rPr>
          <w:rFonts w:ascii="Calibri" w:hAnsi="Calibri" w:cs="Calibri"/>
          <w:b/>
          <w:bCs/>
          <w:sz w:val="22"/>
          <w:szCs w:val="22"/>
        </w:rPr>
        <w:t>17|2</w:t>
      </w:r>
      <w:r w:rsidR="00F86028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APRILE 2023</w:t>
      </w:r>
      <w:r w:rsidR="00331359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Via Solferino 26</w:t>
      </w:r>
    </w:p>
    <w:p w14:paraId="5444AE29" w14:textId="6C572E44" w:rsidR="00F86028" w:rsidRPr="003D14E1" w:rsidRDefault="00F86028" w:rsidP="00D6442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Lunedì – sabato: </w:t>
      </w:r>
      <w:r w:rsidR="00CA3A72">
        <w:rPr>
          <w:rFonts w:ascii="Calibri" w:hAnsi="Calibri" w:cs="Calibri"/>
          <w:b/>
          <w:bCs/>
          <w:sz w:val="22"/>
          <w:szCs w:val="22"/>
        </w:rPr>
        <w:t>or</w:t>
      </w:r>
      <w:r w:rsidR="000041BD">
        <w:rPr>
          <w:rFonts w:ascii="Calibri" w:hAnsi="Calibri" w:cs="Calibri"/>
          <w:b/>
          <w:bCs/>
          <w:sz w:val="22"/>
          <w:szCs w:val="22"/>
        </w:rPr>
        <w:t>ario</w:t>
      </w:r>
      <w:r w:rsidR="00CA3A72">
        <w:rPr>
          <w:rFonts w:ascii="Calibri" w:hAnsi="Calibri" w:cs="Calibri"/>
          <w:b/>
          <w:bCs/>
          <w:sz w:val="22"/>
          <w:szCs w:val="22"/>
        </w:rPr>
        <w:t xml:space="preserve"> 11-</w:t>
      </w:r>
      <w:r w:rsidR="00851299">
        <w:rPr>
          <w:rFonts w:ascii="Calibri" w:hAnsi="Calibri" w:cs="Calibri"/>
          <w:b/>
          <w:bCs/>
          <w:sz w:val="22"/>
          <w:szCs w:val="22"/>
        </w:rPr>
        <w:t>21</w:t>
      </w:r>
      <w:r w:rsidR="00CD3002">
        <w:rPr>
          <w:rFonts w:ascii="Calibri" w:hAnsi="Calibri" w:cs="Calibri"/>
          <w:b/>
          <w:bCs/>
          <w:sz w:val="22"/>
          <w:szCs w:val="22"/>
        </w:rPr>
        <w:t xml:space="preserve"> |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Domenica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: or</w:t>
      </w:r>
      <w:r w:rsidR="00331359">
        <w:rPr>
          <w:rFonts w:ascii="Calibri" w:hAnsi="Calibri" w:cs="Calibri"/>
          <w:b/>
          <w:bCs/>
          <w:sz w:val="22"/>
          <w:szCs w:val="22"/>
        </w:rPr>
        <w:t>ario</w:t>
      </w:r>
      <w:r>
        <w:rPr>
          <w:rFonts w:ascii="Calibri" w:hAnsi="Calibri" w:cs="Calibri"/>
          <w:b/>
          <w:bCs/>
          <w:sz w:val="22"/>
          <w:szCs w:val="22"/>
        </w:rPr>
        <w:t xml:space="preserve"> 11 - 18</w:t>
      </w:r>
    </w:p>
    <w:bookmarkEnd w:id="0"/>
    <w:p w14:paraId="6766753B" w14:textId="77777777" w:rsidR="00987C33" w:rsidRPr="00FA23D3" w:rsidRDefault="00987C33" w:rsidP="00346A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BD236D" w14:textId="2D0544BA" w:rsidR="00851299" w:rsidRPr="00197E77" w:rsidRDefault="00467C80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97E77">
        <w:rPr>
          <w:rFonts w:asciiTheme="minorHAnsi" w:hAnsiTheme="minorHAnsi" w:cstheme="minorHAnsi"/>
          <w:i/>
          <w:iCs/>
          <w:sz w:val="22"/>
          <w:szCs w:val="22"/>
        </w:rPr>
        <w:t xml:space="preserve">Milano, </w:t>
      </w:r>
      <w:r w:rsidR="00CA2EE0">
        <w:rPr>
          <w:rFonts w:asciiTheme="minorHAnsi" w:hAnsiTheme="minorHAnsi" w:cstheme="minorHAnsi"/>
          <w:i/>
          <w:iCs/>
          <w:sz w:val="22"/>
          <w:szCs w:val="22"/>
        </w:rPr>
        <w:t xml:space="preserve">11 </w:t>
      </w:r>
      <w:r w:rsidR="00EE502B">
        <w:rPr>
          <w:rFonts w:asciiTheme="minorHAnsi" w:hAnsiTheme="minorHAnsi" w:cstheme="minorHAnsi"/>
          <w:i/>
          <w:iCs/>
          <w:sz w:val="22"/>
          <w:szCs w:val="22"/>
        </w:rPr>
        <w:t>aprile</w:t>
      </w:r>
      <w:r w:rsidR="00EE502B" w:rsidRPr="00197E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97E77">
        <w:rPr>
          <w:rFonts w:asciiTheme="minorHAnsi" w:hAnsiTheme="minorHAnsi" w:cstheme="minorHAnsi"/>
          <w:i/>
          <w:iCs/>
          <w:sz w:val="22"/>
          <w:szCs w:val="22"/>
        </w:rPr>
        <w:t>2023</w:t>
      </w:r>
      <w:r w:rsidRPr="00197E77">
        <w:rPr>
          <w:rFonts w:asciiTheme="minorHAnsi" w:hAnsiTheme="minorHAnsi" w:cstheme="minorHAnsi"/>
          <w:sz w:val="22"/>
          <w:szCs w:val="22"/>
        </w:rPr>
        <w:t xml:space="preserve"> </w:t>
      </w:r>
      <w:r w:rsidR="00D6442B" w:rsidRPr="00197E77">
        <w:rPr>
          <w:rFonts w:asciiTheme="minorHAnsi" w:hAnsiTheme="minorHAnsi" w:cstheme="minorHAnsi"/>
          <w:sz w:val="22"/>
          <w:szCs w:val="22"/>
        </w:rPr>
        <w:t>–</w:t>
      </w:r>
      <w:r w:rsidR="005A617E" w:rsidRPr="00197E77">
        <w:rPr>
          <w:rFonts w:asciiTheme="minorHAnsi" w:hAnsiTheme="minorHAnsi" w:cstheme="minorHAnsi"/>
          <w:sz w:val="22"/>
          <w:szCs w:val="22"/>
        </w:rPr>
        <w:t xml:space="preserve"> </w:t>
      </w:r>
      <w:r w:rsidR="005A617E" w:rsidRPr="00197E7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D14E1" w:rsidRPr="00197E77">
        <w:rPr>
          <w:rFonts w:asciiTheme="minorHAnsi" w:hAnsiTheme="minorHAnsi" w:cstheme="minorHAnsi"/>
          <w:b/>
          <w:bCs/>
          <w:sz w:val="22"/>
          <w:szCs w:val="22"/>
        </w:rPr>
        <w:t>al 17 al 2</w:t>
      </w:r>
      <w:r w:rsidR="00F86028" w:rsidRPr="00197E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D14E1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aprile</w:t>
      </w:r>
      <w:r w:rsidR="00E65E1C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 MediaGroup</w:t>
      </w:r>
      <w:r w:rsidR="00D6442B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apr</w:t>
      </w:r>
      <w:r w:rsidR="00361E62" w:rsidRPr="00197E7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6442B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17E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="004320F3" w:rsidRPr="00197E77">
        <w:rPr>
          <w:rFonts w:asciiTheme="minorHAnsi" w:hAnsiTheme="minorHAnsi" w:cstheme="minorHAnsi"/>
          <w:b/>
          <w:bCs/>
          <w:sz w:val="22"/>
          <w:szCs w:val="22"/>
        </w:rPr>
        <w:t>sede</w:t>
      </w:r>
      <w:r w:rsidR="005A617E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r w:rsidR="005A617E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di Sera</w:t>
      </w:r>
      <w:r w:rsidR="00243C12" w:rsidRPr="00197E77">
        <w:rPr>
          <w:rFonts w:asciiTheme="minorHAnsi" w:hAnsiTheme="minorHAnsi" w:cstheme="minorHAnsi"/>
          <w:b/>
          <w:bCs/>
          <w:sz w:val="22"/>
          <w:szCs w:val="22"/>
        </w:rPr>
        <w:t xml:space="preserve"> a milanesi e visitatori </w:t>
      </w:r>
      <w:r w:rsidR="00243C12" w:rsidRPr="00197E77">
        <w:rPr>
          <w:rFonts w:asciiTheme="minorHAnsi" w:hAnsiTheme="minorHAnsi" w:cstheme="minorHAnsi"/>
          <w:sz w:val="22"/>
          <w:szCs w:val="22"/>
        </w:rPr>
        <w:t>della</w:t>
      </w:r>
      <w:r w:rsidR="00243C12" w:rsidRPr="00197E77">
        <w:rPr>
          <w:rFonts w:asciiTheme="minorHAnsi" w:hAnsiTheme="minorHAnsi" w:cstheme="minorHAnsi"/>
          <w:i/>
          <w:iCs/>
          <w:sz w:val="22"/>
          <w:szCs w:val="22"/>
        </w:rPr>
        <w:t xml:space="preserve"> Design Week</w:t>
      </w:r>
      <w:r w:rsidR="005A617E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E75BA" w:rsidRPr="00197E77">
        <w:rPr>
          <w:rFonts w:asciiTheme="minorHAnsi" w:hAnsiTheme="minorHAnsi" w:cstheme="minorHAnsi"/>
          <w:b/>
          <w:bCs/>
          <w:sz w:val="22"/>
          <w:szCs w:val="22"/>
        </w:rPr>
        <w:t>con “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Solferino 28”</w:t>
      </w:r>
      <w:r w:rsidR="002E75BA" w:rsidRPr="00197E7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E75BA" w:rsidRPr="00197E77">
        <w:rPr>
          <w:rFonts w:asciiTheme="minorHAnsi" w:hAnsiTheme="minorHAnsi" w:cstheme="minorHAnsi"/>
          <w:sz w:val="22"/>
          <w:szCs w:val="22"/>
        </w:rPr>
        <w:t xml:space="preserve">l’inedito appuntamento </w:t>
      </w:r>
      <w:r w:rsidR="002E75BA" w:rsidRPr="00197E7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Corriere della Sera, Living </w:t>
      </w:r>
      <w:r w:rsidR="002E75BA" w:rsidRPr="00197E77">
        <w:rPr>
          <w:rFonts w:asciiTheme="minorHAnsi" w:hAnsiTheme="minorHAnsi" w:cstheme="minorHAnsi"/>
          <w:sz w:val="22"/>
          <w:szCs w:val="22"/>
        </w:rPr>
        <w:t xml:space="preserve">e </w:t>
      </w:r>
      <w:r w:rsidR="002E75BA" w:rsidRPr="00197E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Abitare </w:t>
      </w:r>
      <w:r w:rsidR="002E75BA" w:rsidRPr="00197E77">
        <w:rPr>
          <w:rFonts w:asciiTheme="minorHAnsi" w:hAnsiTheme="minorHAnsi" w:cstheme="minorHAnsi"/>
          <w:sz w:val="22"/>
          <w:szCs w:val="22"/>
        </w:rPr>
        <w:t xml:space="preserve">che si </w:t>
      </w:r>
      <w:r w:rsidR="002E75BA" w:rsidRPr="009F2A87">
        <w:rPr>
          <w:rFonts w:ascii="Calibri" w:hAnsi="Calibri" w:cs="Calibri"/>
          <w:b/>
          <w:bCs/>
          <w:sz w:val="22"/>
          <w:szCs w:val="22"/>
        </w:rPr>
        <w:t xml:space="preserve">sviluppa tra installazioni 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firmate dallo </w:t>
      </w:r>
      <w:r w:rsidR="00E14F0B">
        <w:rPr>
          <w:rFonts w:ascii="Calibri" w:hAnsi="Calibri" w:cs="Calibri"/>
          <w:b/>
          <w:bCs/>
          <w:sz w:val="22"/>
          <w:szCs w:val="22"/>
        </w:rPr>
        <w:t>s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tudio </w:t>
      </w:r>
      <w:r w:rsidR="0023195C">
        <w:rPr>
          <w:rFonts w:ascii="Calibri" w:hAnsi="Calibri" w:cs="Calibri"/>
          <w:b/>
          <w:bCs/>
          <w:sz w:val="22"/>
          <w:szCs w:val="22"/>
        </w:rPr>
        <w:t xml:space="preserve">di progettazione </w:t>
      </w:r>
      <w:r w:rsidR="0019201C" w:rsidRPr="009F2A87">
        <w:rPr>
          <w:rFonts w:ascii="Calibri" w:hAnsi="Calibri" w:cs="Calibri"/>
          <w:b/>
          <w:bCs/>
          <w:sz w:val="22"/>
          <w:szCs w:val="22"/>
        </w:rPr>
        <w:t xml:space="preserve">Migliore+Servetto </w:t>
      </w:r>
      <w:r w:rsidR="002E75BA" w:rsidRPr="009F2A87">
        <w:rPr>
          <w:rFonts w:ascii="Calibri" w:hAnsi="Calibri" w:cs="Calibri"/>
          <w:b/>
          <w:bCs/>
          <w:sz w:val="22"/>
          <w:szCs w:val="22"/>
        </w:rPr>
        <w:t xml:space="preserve">e visite guidate </w:t>
      </w:r>
      <w:r w:rsidR="003B10D3" w:rsidRPr="009F2A87">
        <w:rPr>
          <w:rFonts w:ascii="Calibri" w:hAnsi="Calibri" w:cs="Calibri"/>
          <w:b/>
          <w:bCs/>
          <w:sz w:val="22"/>
          <w:szCs w:val="22"/>
        </w:rPr>
        <w:t>al quotidiano</w:t>
      </w:r>
      <w:r w:rsidR="00D95EA1" w:rsidRPr="009F2A8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97E77" w:rsidRPr="009F2A87">
        <w:rPr>
          <w:rFonts w:ascii="Calibri" w:hAnsi="Calibri" w:cs="Calibri"/>
          <w:b/>
          <w:bCs/>
          <w:sz w:val="22"/>
          <w:szCs w:val="22"/>
        </w:rPr>
        <w:t xml:space="preserve">per un viaggio nel tempo che racconta l’evoluzione degli oggetti, degli spazi e dei modi del nostro vivere </w:t>
      </w:r>
      <w:r w:rsidR="00197E77" w:rsidRPr="009F2A87">
        <w:rPr>
          <w:rFonts w:ascii="Calibri" w:hAnsi="Calibri" w:cs="Calibri"/>
          <w:sz w:val="22"/>
          <w:szCs w:val="22"/>
        </w:rPr>
        <w:t xml:space="preserve">con un approccio </w:t>
      </w:r>
      <w:r w:rsidR="00197E77" w:rsidRPr="009F2A87">
        <w:rPr>
          <w:rFonts w:ascii="Calibri" w:hAnsi="Calibri" w:cs="Calibri"/>
          <w:b/>
          <w:bCs/>
          <w:sz w:val="22"/>
          <w:szCs w:val="22"/>
        </w:rPr>
        <w:t>multisensoriale e immersivo</w:t>
      </w:r>
      <w:r w:rsidR="003B10D3" w:rsidRPr="009F2A87">
        <w:rPr>
          <w:rFonts w:ascii="Calibri" w:hAnsi="Calibri" w:cs="Calibri"/>
          <w:b/>
          <w:bCs/>
          <w:sz w:val="22"/>
          <w:szCs w:val="22"/>
        </w:rPr>
        <w:t>.</w:t>
      </w:r>
    </w:p>
    <w:p w14:paraId="352284BE" w14:textId="3AF49E8F" w:rsidR="00851299" w:rsidRPr="00B2051B" w:rsidRDefault="00851299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573A82B" w14:textId="07018FD2" w:rsidR="00FD5A77" w:rsidRPr="00B2051B" w:rsidRDefault="00FD5A77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 INSTALLAZIONI</w:t>
      </w:r>
      <w:r w:rsidR="00B2051B"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120013A7" w14:textId="77777777" w:rsidR="00F67927" w:rsidRPr="00B2051B" w:rsidRDefault="00F67927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8E4E6E" w14:textId="75F25A71" w:rsidR="00D95EA1" w:rsidRPr="004320F3" w:rsidRDefault="00D95EA1" w:rsidP="00D95EA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Solferino 28 </w:t>
      </w:r>
      <w:r w:rsidRPr="00B2051B">
        <w:rPr>
          <w:rFonts w:asciiTheme="minorHAnsi" w:hAnsiTheme="minorHAnsi" w:cstheme="minorHAnsi"/>
          <w:sz w:val="22"/>
          <w:szCs w:val="22"/>
        </w:rPr>
        <w:t xml:space="preserve">accoglie professionisti e appassionati di design del </w:t>
      </w:r>
      <w:r w:rsidRPr="00B2051B">
        <w:rPr>
          <w:rFonts w:asciiTheme="minorHAnsi" w:hAnsiTheme="minorHAnsi" w:cstheme="minorHAnsi"/>
          <w:i/>
          <w:iCs/>
          <w:sz w:val="22"/>
          <w:szCs w:val="22"/>
        </w:rPr>
        <w:t xml:space="preserve">Brera Design </w:t>
      </w:r>
      <w:proofErr w:type="spellStart"/>
      <w:r w:rsidRPr="00B2051B">
        <w:rPr>
          <w:rFonts w:asciiTheme="minorHAnsi" w:hAnsiTheme="minorHAnsi" w:cstheme="minorHAnsi"/>
          <w:i/>
          <w:iCs/>
          <w:sz w:val="22"/>
          <w:szCs w:val="22"/>
        </w:rPr>
        <w:t>District</w:t>
      </w:r>
      <w:proofErr w:type="spellEnd"/>
      <w:r w:rsidRPr="00B2051B">
        <w:rPr>
          <w:rFonts w:asciiTheme="minorHAnsi" w:hAnsiTheme="minorHAnsi" w:cstheme="minorHAnsi"/>
          <w:sz w:val="22"/>
          <w:szCs w:val="22"/>
        </w:rPr>
        <w:t xml:space="preserve"> con un</w:t>
      </w:r>
      <w:r w:rsidR="0023195C">
        <w:rPr>
          <w:rFonts w:asciiTheme="minorHAnsi" w:hAnsiTheme="minorHAnsi" w:cstheme="minorHAnsi"/>
          <w:sz w:val="22"/>
          <w:szCs w:val="22"/>
        </w:rPr>
        <w:t xml:space="preserve"> intervento</w:t>
      </w:r>
      <w:r w:rsidRPr="00B2051B">
        <w:rPr>
          <w:rFonts w:asciiTheme="minorHAnsi" w:hAnsiTheme="minorHAnsi" w:cstheme="minorHAnsi"/>
          <w:sz w:val="22"/>
          <w:szCs w:val="22"/>
        </w:rPr>
        <w:t xml:space="preserve"> </w:t>
      </w:r>
      <w:r w:rsidR="0023195C">
        <w:rPr>
          <w:rFonts w:asciiTheme="minorHAnsi" w:hAnsiTheme="minorHAnsi" w:cstheme="minorHAnsi"/>
          <w:sz w:val="22"/>
          <w:szCs w:val="22"/>
        </w:rPr>
        <w:t xml:space="preserve">multimediale di Migliore+Servetto </w:t>
      </w:r>
      <w:r w:rsidRPr="00B2051B">
        <w:rPr>
          <w:rFonts w:asciiTheme="minorHAnsi" w:hAnsiTheme="minorHAnsi" w:cstheme="minorHAnsi"/>
          <w:sz w:val="22"/>
          <w:szCs w:val="22"/>
        </w:rPr>
        <w:t>sulla facciata dello storico edificio realizzato da Luca Beltrami</w:t>
      </w:r>
      <w:r w:rsidR="00A3187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31879" w:rsidRPr="00B205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31879">
        <w:rPr>
          <w:rFonts w:asciiTheme="minorHAnsi" w:hAnsiTheme="minorHAnsi" w:cstheme="minorHAnsi"/>
          <w:sz w:val="22"/>
          <w:szCs w:val="22"/>
        </w:rPr>
        <w:t>In</w:t>
      </w:r>
      <w:r w:rsidR="00A31879" w:rsidRPr="004320F3">
        <w:rPr>
          <w:rFonts w:asciiTheme="minorHAnsi" w:hAnsiTheme="minorHAnsi" w:cstheme="minorHAnsi"/>
          <w:sz w:val="22"/>
          <w:szCs w:val="22"/>
        </w:rPr>
        <w:t xml:space="preserve"> </w:t>
      </w:r>
      <w:r w:rsidR="004320F3" w:rsidRPr="004320F3">
        <w:rPr>
          <w:rFonts w:asciiTheme="minorHAnsi" w:hAnsiTheme="minorHAnsi" w:cstheme="minorHAnsi"/>
          <w:sz w:val="22"/>
          <w:szCs w:val="22"/>
        </w:rPr>
        <w:t>via Solferino</w:t>
      </w:r>
      <w:r w:rsidR="00A3187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31879">
        <w:rPr>
          <w:rFonts w:asciiTheme="minorHAnsi" w:hAnsiTheme="minorHAnsi" w:cstheme="minorHAnsi"/>
          <w:sz w:val="22"/>
          <w:szCs w:val="22"/>
        </w:rPr>
        <w:t>c</w:t>
      </w:r>
      <w:r w:rsidR="00A31879" w:rsidRPr="004320F3">
        <w:rPr>
          <w:rFonts w:asciiTheme="minorHAnsi" w:hAnsiTheme="minorHAnsi" w:cstheme="minorHAnsi"/>
          <w:sz w:val="22"/>
          <w:szCs w:val="22"/>
        </w:rPr>
        <w:t xml:space="preserve">on </w:t>
      </w:r>
      <w:r w:rsidR="004320F3" w:rsidRPr="004320F3">
        <w:rPr>
          <w:rFonts w:asciiTheme="minorHAnsi" w:hAnsiTheme="minorHAnsi" w:cstheme="minorHAnsi"/>
          <w:sz w:val="22"/>
          <w:szCs w:val="22"/>
        </w:rPr>
        <w:t xml:space="preserve">la partnership di </w:t>
      </w:r>
      <w:proofErr w:type="spellStart"/>
      <w:proofErr w:type="gramStart"/>
      <w:r w:rsidR="004320F3" w:rsidRPr="004320F3">
        <w:rPr>
          <w:rFonts w:asciiTheme="minorHAnsi" w:hAnsiTheme="minorHAnsi" w:cstheme="minorHAnsi"/>
          <w:i/>
          <w:iCs/>
          <w:sz w:val="22"/>
          <w:szCs w:val="22"/>
        </w:rPr>
        <w:t>EdiliziAcrobatica</w:t>
      </w:r>
      <w:proofErr w:type="spellEnd"/>
      <w:proofErr w:type="gramEnd"/>
      <w:r w:rsidR="004320F3" w:rsidRPr="004320F3">
        <w:rPr>
          <w:rFonts w:asciiTheme="minorHAnsi" w:hAnsiTheme="minorHAnsi" w:cstheme="minorHAnsi"/>
          <w:sz w:val="22"/>
          <w:szCs w:val="22"/>
        </w:rPr>
        <w:t>,</w:t>
      </w:r>
      <w:r w:rsidR="004320F3">
        <w:rPr>
          <w:rFonts w:asciiTheme="minorHAnsi" w:hAnsiTheme="minorHAnsi" w:cstheme="minorHAnsi"/>
          <w:sz w:val="22"/>
          <w:szCs w:val="22"/>
        </w:rPr>
        <w:t xml:space="preserve"> u</w:t>
      </w:r>
      <w:r w:rsidRPr="00B2051B">
        <w:rPr>
          <w:rFonts w:asciiTheme="minorHAnsi" w:hAnsiTheme="minorHAnsi" w:cstheme="minorHAnsi"/>
          <w:sz w:val="22"/>
          <w:szCs w:val="22"/>
        </w:rPr>
        <w:t>n</w:t>
      </w:r>
      <w:r w:rsidR="00573D1F" w:rsidRPr="00B2051B">
        <w:rPr>
          <w:rFonts w:asciiTheme="minorHAnsi" w:hAnsiTheme="minorHAnsi" w:cstheme="minorHAnsi"/>
          <w:sz w:val="22"/>
          <w:szCs w:val="22"/>
        </w:rPr>
        <w:t>’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>installazione</w:t>
      </w:r>
      <w:r w:rsidRPr="00B2051B">
        <w:rPr>
          <w:rFonts w:asciiTheme="minorHAnsi" w:hAnsiTheme="minorHAnsi" w:cstheme="minorHAnsi"/>
          <w:sz w:val="22"/>
          <w:szCs w:val="22"/>
        </w:rPr>
        <w:t xml:space="preserve"> 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>scenografica e dinamica</w:t>
      </w:r>
      <w:r w:rsidR="004320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20F3" w:rsidRPr="004320F3">
        <w:rPr>
          <w:rFonts w:asciiTheme="minorHAnsi" w:hAnsiTheme="minorHAnsi" w:cstheme="minorHAnsi"/>
          <w:sz w:val="22"/>
          <w:szCs w:val="22"/>
        </w:rPr>
        <w:t xml:space="preserve">che </w:t>
      </w:r>
      <w:r w:rsidR="0023195C">
        <w:rPr>
          <w:rFonts w:asciiTheme="minorHAnsi" w:hAnsiTheme="minorHAnsi" w:cstheme="minorHAnsi"/>
          <w:sz w:val="22"/>
          <w:szCs w:val="22"/>
        </w:rPr>
        <w:t xml:space="preserve">darà </w:t>
      </w:r>
      <w:r w:rsidR="004320F3" w:rsidRPr="00B2051B">
        <w:rPr>
          <w:rFonts w:asciiTheme="minorHAnsi" w:hAnsiTheme="minorHAnsi" w:cstheme="minorHAnsi"/>
          <w:sz w:val="22"/>
          <w:szCs w:val="22"/>
        </w:rPr>
        <w:t xml:space="preserve">vita </w:t>
      </w:r>
      <w:r w:rsidR="0023195C">
        <w:rPr>
          <w:rFonts w:asciiTheme="minorHAnsi" w:hAnsiTheme="minorHAnsi" w:cstheme="minorHAnsi"/>
          <w:sz w:val="22"/>
          <w:szCs w:val="22"/>
        </w:rPr>
        <w:t>al</w:t>
      </w:r>
      <w:r w:rsidRPr="00B2051B">
        <w:rPr>
          <w:rFonts w:asciiTheme="minorHAnsi" w:hAnsiTheme="minorHAnsi" w:cstheme="minorHAnsi"/>
          <w:sz w:val="22"/>
          <w:szCs w:val="22"/>
        </w:rPr>
        <w:t>le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2051B">
        <w:rPr>
          <w:rFonts w:asciiTheme="minorHAnsi" w:hAnsiTheme="minorHAnsi" w:cstheme="minorHAnsi"/>
          <w:sz w:val="22"/>
          <w:szCs w:val="22"/>
        </w:rPr>
        <w:t>testate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3527"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</w:t>
      </w:r>
      <w:r w:rsidR="00E93527"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Sera, Living e Abitare</w:t>
      </w:r>
      <w:r w:rsidR="00573D1F" w:rsidRPr="00B2051B">
        <w:rPr>
          <w:rFonts w:asciiTheme="minorHAnsi" w:hAnsiTheme="minorHAnsi" w:cstheme="minorHAnsi"/>
          <w:sz w:val="22"/>
          <w:szCs w:val="22"/>
        </w:rPr>
        <w:t xml:space="preserve"> </w:t>
      </w:r>
      <w:r w:rsidR="00197E77" w:rsidRPr="00197E77">
        <w:rPr>
          <w:rFonts w:asciiTheme="minorHAnsi" w:hAnsiTheme="minorHAnsi" w:cstheme="minorHAnsi"/>
          <w:sz w:val="22"/>
          <w:szCs w:val="22"/>
        </w:rPr>
        <w:t>per celebrare la storia del giornale e la sua evoluzione digitale</w:t>
      </w:r>
      <w:r w:rsidR="00337AA1" w:rsidRPr="00B2051B">
        <w:rPr>
          <w:rFonts w:asciiTheme="minorHAnsi" w:hAnsiTheme="minorHAnsi" w:cstheme="minorHAnsi"/>
          <w:sz w:val="22"/>
          <w:szCs w:val="22"/>
        </w:rPr>
        <w:t>.</w:t>
      </w:r>
    </w:p>
    <w:p w14:paraId="20D3963B" w14:textId="560270B3" w:rsidR="00CB27F1" w:rsidRPr="00B2051B" w:rsidRDefault="00CB27F1" w:rsidP="00CB27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32891" w14:textId="4841EE01" w:rsidR="00CA3A72" w:rsidRPr="00B2051B" w:rsidRDefault="00CA3A72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sz w:val="22"/>
          <w:szCs w:val="22"/>
        </w:rPr>
        <w:t>SOLFERINO 28– ELEVATORS</w:t>
      </w:r>
    </w:p>
    <w:p w14:paraId="2B5048D4" w14:textId="21E72FE9" w:rsidR="008A7872" w:rsidRPr="00CA2EE0" w:rsidRDefault="00B27D96" w:rsidP="008A78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0A23">
        <w:rPr>
          <w:rFonts w:asciiTheme="minorHAnsi" w:hAnsiTheme="minorHAnsi" w:cstheme="minorHAnsi"/>
          <w:sz w:val="22"/>
          <w:szCs w:val="22"/>
        </w:rPr>
        <w:t>L’appuntamento con le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testate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Sera, Living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Abitare </w:t>
      </w:r>
      <w:r w:rsidRPr="00C80A23">
        <w:rPr>
          <w:rFonts w:asciiTheme="minorHAnsi" w:hAnsiTheme="minorHAnsi" w:cstheme="minorHAnsi"/>
          <w:sz w:val="22"/>
          <w:szCs w:val="22"/>
        </w:rPr>
        <w:t>prosegue poi nel</w:t>
      </w:r>
      <w:r w:rsidR="001F5D1E" w:rsidRPr="00C80A23">
        <w:rPr>
          <w:rFonts w:asciiTheme="minorHAnsi" w:hAnsiTheme="minorHAnsi" w:cstheme="minorHAnsi"/>
          <w:sz w:val="22"/>
          <w:szCs w:val="22"/>
        </w:rPr>
        <w:t xml:space="preserve"> cortile</w:t>
      </w:r>
      <w:r w:rsidR="001A4A71" w:rsidRPr="00C80A23">
        <w:rPr>
          <w:rFonts w:asciiTheme="minorHAnsi" w:hAnsiTheme="minorHAnsi" w:cstheme="minorHAnsi"/>
          <w:sz w:val="22"/>
          <w:szCs w:val="22"/>
        </w:rPr>
        <w:t>,</w:t>
      </w:r>
      <w:r w:rsidR="001F5D1E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Pr="00C80A23">
        <w:rPr>
          <w:rFonts w:asciiTheme="minorHAnsi" w:hAnsiTheme="minorHAnsi" w:cstheme="minorHAnsi"/>
          <w:sz w:val="22"/>
          <w:szCs w:val="22"/>
        </w:rPr>
        <w:t xml:space="preserve">per la prima volta aperto al pubblico, dove svettano le </w:t>
      </w:r>
      <w:r w:rsidR="00CC2159" w:rsidRPr="00C80A23">
        <w:rPr>
          <w:rFonts w:asciiTheme="minorHAnsi" w:hAnsiTheme="minorHAnsi" w:cstheme="minorHAnsi"/>
          <w:sz w:val="22"/>
          <w:szCs w:val="22"/>
        </w:rPr>
        <w:t xml:space="preserve">scenografiche </w:t>
      </w:r>
      <w:r w:rsidRPr="00C80A23">
        <w:rPr>
          <w:rFonts w:asciiTheme="minorHAnsi" w:hAnsiTheme="minorHAnsi" w:cstheme="minorHAnsi"/>
          <w:sz w:val="22"/>
          <w:szCs w:val="22"/>
        </w:rPr>
        <w:t xml:space="preserve">torri di </w:t>
      </w:r>
      <w:proofErr w:type="spellStart"/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Elevators</w:t>
      </w:r>
      <w:proofErr w:type="spellEnd"/>
      <w:r w:rsidRPr="00C80A23">
        <w:rPr>
          <w:rFonts w:asciiTheme="minorHAnsi" w:hAnsiTheme="minorHAnsi" w:cstheme="minorHAnsi"/>
          <w:sz w:val="22"/>
          <w:szCs w:val="22"/>
        </w:rPr>
        <w:t>,</w:t>
      </w:r>
      <w:r w:rsidR="001F5D1E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Pr="00231D28">
        <w:rPr>
          <w:rFonts w:asciiTheme="minorHAnsi" w:hAnsiTheme="minorHAnsi" w:cstheme="minorHAnsi"/>
          <w:b/>
          <w:bCs/>
          <w:sz w:val="22"/>
          <w:szCs w:val="22"/>
        </w:rPr>
        <w:t>l’installazione</w:t>
      </w:r>
      <w:r w:rsidR="0019201C" w:rsidRPr="00231D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201C" w:rsidRPr="004A6923">
        <w:rPr>
          <w:rFonts w:asciiTheme="minorHAnsi" w:hAnsiTheme="minorHAnsi" w:cstheme="minorHAnsi"/>
          <w:sz w:val="22"/>
          <w:szCs w:val="22"/>
        </w:rPr>
        <w:t>firmat</w:t>
      </w:r>
      <w:r w:rsidR="009239A4" w:rsidRPr="004A6923">
        <w:rPr>
          <w:rFonts w:asciiTheme="minorHAnsi" w:hAnsiTheme="minorHAnsi" w:cstheme="minorHAnsi"/>
          <w:sz w:val="22"/>
          <w:szCs w:val="22"/>
        </w:rPr>
        <w:t>a</w:t>
      </w:r>
      <w:r w:rsidR="0019201C" w:rsidRPr="004A6923">
        <w:rPr>
          <w:rFonts w:asciiTheme="minorHAnsi" w:hAnsiTheme="minorHAnsi" w:cstheme="minorHAnsi"/>
          <w:sz w:val="22"/>
          <w:szCs w:val="22"/>
        </w:rPr>
        <w:t xml:space="preserve"> dagli architetti</w:t>
      </w:r>
      <w:r w:rsidR="0019201C" w:rsidRPr="004A69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9201C" w:rsidRPr="004A6923">
        <w:rPr>
          <w:rFonts w:asciiTheme="minorHAnsi" w:hAnsiTheme="minorHAnsi" w:cstheme="minorHAnsi"/>
          <w:sz w:val="22"/>
          <w:szCs w:val="22"/>
        </w:rPr>
        <w:t>Ico</w:t>
      </w:r>
      <w:proofErr w:type="spellEnd"/>
      <w:r w:rsidR="0019201C" w:rsidRPr="004A6923">
        <w:rPr>
          <w:rFonts w:asciiTheme="minorHAnsi" w:hAnsiTheme="minorHAnsi" w:cstheme="minorHAnsi"/>
          <w:sz w:val="22"/>
          <w:szCs w:val="22"/>
        </w:rPr>
        <w:t xml:space="preserve"> Migliore e Mara Servetto</w:t>
      </w:r>
      <w:r w:rsidR="0019201C" w:rsidRPr="00231D28">
        <w:rPr>
          <w:rFonts w:asciiTheme="minorHAnsi" w:hAnsiTheme="minorHAnsi" w:cstheme="minorHAnsi"/>
          <w:sz w:val="22"/>
          <w:szCs w:val="22"/>
        </w:rPr>
        <w:t xml:space="preserve"> che spiegano</w:t>
      </w:r>
      <w:r w:rsidR="0023195C" w:rsidRPr="00231D28">
        <w:rPr>
          <w:rFonts w:asciiTheme="minorHAnsi" w:hAnsiTheme="minorHAnsi" w:cstheme="minorHAnsi"/>
          <w:sz w:val="22"/>
          <w:szCs w:val="22"/>
        </w:rPr>
        <w:t>:</w:t>
      </w:r>
      <w:r w:rsidR="0019201C" w:rsidRPr="00231D28">
        <w:rPr>
          <w:rFonts w:asciiTheme="minorHAnsi" w:hAnsiTheme="minorHAnsi" w:cstheme="minorHAnsi"/>
          <w:sz w:val="22"/>
          <w:szCs w:val="22"/>
        </w:rPr>
        <w:t xml:space="preserve"> </w:t>
      </w:r>
      <w:r w:rsidR="008A7872" w:rsidRPr="00231D28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23195C" w:rsidRPr="00231D28">
        <w:rPr>
          <w:rFonts w:asciiTheme="minorHAnsi" w:hAnsiTheme="minorHAnsi" w:cstheme="minorHAnsi"/>
          <w:i/>
          <w:iCs/>
          <w:sz w:val="22"/>
          <w:szCs w:val="22"/>
        </w:rPr>
        <w:t xml:space="preserve">L’installazione dà forma a una riflessione sul tempo e </w:t>
      </w:r>
      <w:r w:rsidR="0023195C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sulle sue implicazioni nel nostro vivere quotidiano. </w:t>
      </w:r>
      <w:r w:rsidR="008A7872" w:rsidRPr="00CA2EE0">
        <w:rPr>
          <w:rFonts w:asciiTheme="minorHAnsi" w:hAnsiTheme="minorHAnsi" w:cstheme="minorHAnsi"/>
          <w:i/>
          <w:iCs/>
          <w:sz w:val="22"/>
          <w:szCs w:val="22"/>
        </w:rPr>
        <w:t>La metafora scelta è quella dell’ascensore. Invece di spostarsi fisicamente</w:t>
      </w:r>
      <w:r w:rsidR="004715B3" w:rsidRPr="00CA2EE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A7872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gli ospiti </w:t>
      </w:r>
      <w:r w:rsidR="00CE71D6" w:rsidRPr="00CA2EE0">
        <w:rPr>
          <w:rFonts w:asciiTheme="minorHAnsi" w:hAnsiTheme="minorHAnsi" w:cstheme="minorHAnsi"/>
          <w:i/>
          <w:iCs/>
          <w:sz w:val="22"/>
          <w:szCs w:val="22"/>
        </w:rPr>
        <w:t>fanno</w:t>
      </w:r>
      <w:r w:rsidR="008A7872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viaggi virtuali, della durata di pochi minuti, alla scoperta di oggetti e paesaggi tra passato, presente e futuro.”</w:t>
      </w:r>
    </w:p>
    <w:p w14:paraId="231EE6A9" w14:textId="34ECEFE2" w:rsidR="001F2BC5" w:rsidRPr="00CA2EE0" w:rsidRDefault="001F2BC5" w:rsidP="001F2BC5">
      <w:pPr>
        <w:jc w:val="both"/>
        <w:rPr>
          <w:rFonts w:asciiTheme="minorHAnsi" w:hAnsiTheme="minorHAnsi" w:cstheme="minorHAnsi"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I</w:t>
      </w:r>
      <w:r w:rsidR="008A7872" w:rsidRPr="00CA2EE0">
        <w:rPr>
          <w:rFonts w:asciiTheme="minorHAnsi" w:hAnsiTheme="minorHAnsi" w:cstheme="minorHAnsi"/>
          <w:sz w:val="22"/>
          <w:szCs w:val="22"/>
        </w:rPr>
        <w:t xml:space="preserve"> due ascensori</w:t>
      </w:r>
      <w:r w:rsidR="00AD2C3C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F75880" w:rsidRPr="00CA2EE0">
        <w:rPr>
          <w:rFonts w:asciiTheme="minorHAnsi" w:hAnsiTheme="minorHAnsi" w:cstheme="minorHAnsi"/>
          <w:sz w:val="22"/>
          <w:szCs w:val="22"/>
        </w:rPr>
        <w:t>conducono</w:t>
      </w:r>
      <w:r w:rsidR="00CC2159" w:rsidRPr="00CA2EE0">
        <w:rPr>
          <w:rFonts w:asciiTheme="minorHAnsi" w:hAnsiTheme="minorHAnsi" w:cstheme="minorHAnsi"/>
          <w:sz w:val="22"/>
          <w:szCs w:val="22"/>
        </w:rPr>
        <w:t xml:space="preserve"> i visitatori</w:t>
      </w:r>
      <w:r w:rsidR="00A03744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B27D96" w:rsidRPr="00CA2EE0">
        <w:rPr>
          <w:rFonts w:asciiTheme="minorHAnsi" w:hAnsiTheme="minorHAnsi" w:cstheme="minorHAnsi"/>
          <w:sz w:val="22"/>
          <w:szCs w:val="22"/>
        </w:rPr>
        <w:t xml:space="preserve">alla </w:t>
      </w:r>
      <w:r w:rsidR="00243C12" w:rsidRPr="00CA2EE0">
        <w:rPr>
          <w:rFonts w:asciiTheme="minorHAnsi" w:hAnsiTheme="minorHAnsi" w:cstheme="minorHAnsi"/>
          <w:sz w:val="22"/>
          <w:szCs w:val="22"/>
        </w:rPr>
        <w:t>scop</w:t>
      </w:r>
      <w:r w:rsidR="00B27D96" w:rsidRPr="00CA2EE0">
        <w:rPr>
          <w:rFonts w:asciiTheme="minorHAnsi" w:hAnsiTheme="minorHAnsi" w:cstheme="minorHAnsi"/>
          <w:sz w:val="22"/>
          <w:szCs w:val="22"/>
        </w:rPr>
        <w:t>erta della</w:t>
      </w:r>
      <w:r w:rsidR="00243C12" w:rsidRPr="00CA2EE0">
        <w:rPr>
          <w:rFonts w:asciiTheme="minorHAnsi" w:hAnsiTheme="minorHAnsi" w:cstheme="minorHAnsi"/>
          <w:sz w:val="22"/>
          <w:szCs w:val="22"/>
        </w:rPr>
        <w:t xml:space="preserve"> relazione tra tempo, ambienti e oggetti che ci circondano</w:t>
      </w:r>
      <w:r w:rsidRPr="00CA2EE0">
        <w:rPr>
          <w:rFonts w:asciiTheme="minorHAnsi" w:hAnsiTheme="minorHAnsi" w:cstheme="minorHAnsi"/>
          <w:sz w:val="22"/>
          <w:szCs w:val="22"/>
        </w:rPr>
        <w:t xml:space="preserve">, con </w:t>
      </w:r>
      <w:r w:rsidR="009B7B01" w:rsidRPr="00CA2EE0">
        <w:rPr>
          <w:rFonts w:asciiTheme="minorHAnsi" w:hAnsiTheme="minorHAnsi" w:cstheme="minorHAnsi"/>
          <w:sz w:val="22"/>
          <w:szCs w:val="22"/>
        </w:rPr>
        <w:t xml:space="preserve">gli </w:t>
      </w:r>
      <w:r w:rsidRPr="00CA2EE0">
        <w:rPr>
          <w:rFonts w:asciiTheme="minorHAnsi" w:hAnsiTheme="minorHAnsi" w:cstheme="minorHAnsi"/>
          <w:sz w:val="22"/>
          <w:szCs w:val="22"/>
        </w:rPr>
        <w:t xml:space="preserve">approfondimenti dedicati di </w:t>
      </w:r>
      <w:r w:rsidRPr="00CA2EE0">
        <w:rPr>
          <w:rFonts w:asciiTheme="minorHAnsi" w:hAnsiTheme="minorHAnsi" w:cstheme="minorHAnsi"/>
          <w:i/>
          <w:iCs/>
          <w:sz w:val="22"/>
          <w:szCs w:val="22"/>
        </w:rPr>
        <w:t>Hyundai</w:t>
      </w:r>
      <w:r w:rsidRPr="00CA2EE0">
        <w:rPr>
          <w:rFonts w:asciiTheme="minorHAnsi" w:hAnsiTheme="minorHAnsi" w:cstheme="minorHAnsi"/>
          <w:sz w:val="22"/>
          <w:szCs w:val="22"/>
        </w:rPr>
        <w:t xml:space="preserve">, che racconta un domani più sostenibile per tutti, e alla </w:t>
      </w:r>
      <w:r w:rsidR="00AC1288" w:rsidRPr="00CA2EE0">
        <w:rPr>
          <w:rFonts w:asciiTheme="minorHAnsi" w:hAnsiTheme="minorHAnsi" w:cstheme="minorHAnsi"/>
          <w:sz w:val="22"/>
          <w:szCs w:val="22"/>
        </w:rPr>
        <w:t xml:space="preserve">grande </w:t>
      </w:r>
      <w:r w:rsidRPr="00CA2EE0">
        <w:rPr>
          <w:rFonts w:asciiTheme="minorHAnsi" w:hAnsiTheme="minorHAnsi" w:cstheme="minorHAnsi"/>
          <w:sz w:val="22"/>
          <w:szCs w:val="22"/>
        </w:rPr>
        <w:t xml:space="preserve">storia di </w:t>
      </w:r>
      <w:r w:rsidRPr="00CA2EE0">
        <w:rPr>
          <w:rFonts w:asciiTheme="minorHAnsi" w:hAnsiTheme="minorHAnsi" w:cstheme="minorHAnsi"/>
          <w:i/>
          <w:iCs/>
          <w:sz w:val="22"/>
          <w:szCs w:val="22"/>
        </w:rPr>
        <w:t>Corriere della Sera</w:t>
      </w:r>
      <w:r w:rsidR="00AC1288" w:rsidRPr="00CA2EE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FA4916A" w14:textId="795A819F" w:rsidR="003B10D3" w:rsidRPr="00C80A23" w:rsidRDefault="001F2BC5" w:rsidP="004D78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U</w:t>
      </w:r>
      <w:r w:rsidR="00CC2159" w:rsidRPr="00CA2EE0">
        <w:rPr>
          <w:rFonts w:asciiTheme="minorHAnsi" w:hAnsiTheme="minorHAnsi" w:cstheme="minorHAnsi"/>
          <w:sz w:val="22"/>
          <w:szCs w:val="22"/>
        </w:rPr>
        <w:t>n</w:t>
      </w:r>
      <w:r w:rsidR="00227514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227514" w:rsidRPr="00CA2EE0">
        <w:rPr>
          <w:rFonts w:asciiTheme="minorHAnsi" w:hAnsiTheme="minorHAnsi" w:cstheme="minorHAnsi"/>
          <w:b/>
          <w:bCs/>
          <w:sz w:val="22"/>
          <w:szCs w:val="22"/>
        </w:rPr>
        <w:t>viaggio</w:t>
      </w:r>
      <w:r w:rsidR="00AD2C3C" w:rsidRPr="00CA2EE0">
        <w:rPr>
          <w:rFonts w:asciiTheme="minorHAnsi" w:hAnsiTheme="minorHAnsi" w:cstheme="minorHAnsi"/>
          <w:b/>
          <w:bCs/>
          <w:sz w:val="22"/>
          <w:szCs w:val="22"/>
        </w:rPr>
        <w:t xml:space="preserve"> immersivo </w:t>
      </w:r>
      <w:r w:rsidR="00E114F5" w:rsidRPr="00CA2EE0">
        <w:rPr>
          <w:rFonts w:asciiTheme="minorHAnsi" w:hAnsiTheme="minorHAnsi" w:cstheme="minorHAnsi"/>
          <w:b/>
          <w:bCs/>
          <w:sz w:val="22"/>
          <w:szCs w:val="22"/>
        </w:rPr>
        <w:t xml:space="preserve">multimediale e sensoriale </w:t>
      </w:r>
      <w:r w:rsidR="00E114F5" w:rsidRPr="00CA2EE0">
        <w:rPr>
          <w:rFonts w:asciiTheme="minorHAnsi" w:hAnsiTheme="minorHAnsi" w:cstheme="minorHAnsi"/>
          <w:sz w:val="22"/>
          <w:szCs w:val="22"/>
        </w:rPr>
        <w:t>- visivo, sonoro e olfattivo</w:t>
      </w:r>
      <w:r w:rsidR="00F75880" w:rsidRPr="00CA2EE0">
        <w:rPr>
          <w:rFonts w:asciiTheme="minorHAnsi" w:hAnsiTheme="minorHAnsi" w:cstheme="minorHAnsi"/>
          <w:sz w:val="22"/>
          <w:szCs w:val="22"/>
        </w:rPr>
        <w:t>,</w:t>
      </w:r>
      <w:r w:rsidR="00066418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F75880" w:rsidRPr="00CA2EE0">
        <w:rPr>
          <w:rFonts w:asciiTheme="minorHAnsi" w:hAnsiTheme="minorHAnsi" w:cstheme="minorHAnsi"/>
          <w:sz w:val="22"/>
          <w:szCs w:val="22"/>
        </w:rPr>
        <w:t>con</w:t>
      </w:r>
      <w:r w:rsidR="00066418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7D60F1" w:rsidRPr="00CA2EE0">
        <w:rPr>
          <w:rFonts w:asciiTheme="minorHAnsi" w:hAnsiTheme="minorHAnsi" w:cstheme="minorHAnsi"/>
          <w:sz w:val="22"/>
          <w:szCs w:val="22"/>
        </w:rPr>
        <w:t xml:space="preserve">fragranze esclusive sviluppate e diffuse </w:t>
      </w:r>
      <w:r w:rsidR="00066418" w:rsidRPr="00CA2EE0">
        <w:rPr>
          <w:rFonts w:asciiTheme="minorHAnsi" w:hAnsiTheme="minorHAnsi" w:cstheme="minorHAnsi"/>
          <w:sz w:val="22"/>
          <w:szCs w:val="22"/>
        </w:rPr>
        <w:t xml:space="preserve">da </w:t>
      </w:r>
      <w:r w:rsidR="00066418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Integra </w:t>
      </w:r>
      <w:proofErr w:type="spellStart"/>
      <w:r w:rsidR="00066418" w:rsidRPr="00CA2EE0">
        <w:rPr>
          <w:rFonts w:asciiTheme="minorHAnsi" w:hAnsiTheme="minorHAnsi" w:cstheme="minorHAnsi"/>
          <w:i/>
          <w:iCs/>
          <w:sz w:val="22"/>
          <w:szCs w:val="22"/>
        </w:rPr>
        <w:t>Fragrances</w:t>
      </w:r>
      <w:proofErr w:type="spellEnd"/>
      <w:r w:rsidR="00E114F5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23195C" w:rsidRPr="00CA2EE0">
        <w:rPr>
          <w:rFonts w:asciiTheme="minorHAnsi" w:hAnsiTheme="minorHAnsi" w:cstheme="minorHAnsi"/>
          <w:sz w:val="22"/>
          <w:szCs w:val="22"/>
        </w:rPr>
        <w:t>–</w:t>
      </w:r>
      <w:r w:rsidR="00E8518D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23195C" w:rsidRPr="00CA2EE0">
        <w:rPr>
          <w:rFonts w:asciiTheme="minorHAnsi" w:hAnsiTheme="minorHAnsi" w:cstheme="minorHAnsi"/>
          <w:sz w:val="22"/>
          <w:szCs w:val="22"/>
        </w:rPr>
        <w:t xml:space="preserve">per riflettere sull’idea di progetto negli ambiti </w:t>
      </w:r>
      <w:r w:rsidR="00F5318A" w:rsidRPr="00CA2EE0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3195C" w:rsidRPr="00CA2EE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C2159" w:rsidRPr="00CA2EE0">
        <w:rPr>
          <w:rFonts w:asciiTheme="minorHAnsi" w:hAnsiTheme="minorHAnsi" w:cstheme="minorHAnsi"/>
          <w:b/>
          <w:bCs/>
          <w:sz w:val="22"/>
          <w:szCs w:val="22"/>
        </w:rPr>
        <w:t xml:space="preserve"> città, della sostenibilità, della tecnologia.</w:t>
      </w:r>
    </w:p>
    <w:p w14:paraId="23A53CAF" w14:textId="77777777" w:rsidR="00D82AD8" w:rsidRPr="00C80A23" w:rsidRDefault="00D82AD8" w:rsidP="004D78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556BE" w14:textId="281D3718" w:rsidR="00D74AD3" w:rsidRPr="00CA2EE0" w:rsidRDefault="00BE0C2F" w:rsidP="004D78F6">
      <w:pPr>
        <w:jc w:val="both"/>
        <w:rPr>
          <w:rFonts w:asciiTheme="minorHAnsi" w:hAnsiTheme="minorHAnsi" w:cstheme="minorHAnsi"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 xml:space="preserve">A circondare l’installazione, </w:t>
      </w:r>
      <w:proofErr w:type="gramStart"/>
      <w:r w:rsidRPr="00CA2EE0">
        <w:rPr>
          <w:rFonts w:asciiTheme="minorHAnsi" w:hAnsiTheme="minorHAnsi" w:cstheme="minorHAnsi"/>
          <w:sz w:val="22"/>
          <w:szCs w:val="22"/>
        </w:rPr>
        <w:t>un</w:t>
      </w:r>
      <w:r w:rsidR="00F75880" w:rsidRPr="00CA2EE0">
        <w:rPr>
          <w:rFonts w:asciiTheme="minorHAnsi" w:hAnsiTheme="minorHAnsi" w:cstheme="minorHAnsi"/>
          <w:sz w:val="22"/>
          <w:szCs w:val="22"/>
        </w:rPr>
        <w:t>’</w:t>
      </w:r>
      <w:r w:rsidR="00E57389" w:rsidRPr="00CA2EE0">
        <w:rPr>
          <w:rFonts w:asciiTheme="minorHAnsi" w:hAnsiTheme="minorHAnsi" w:cstheme="minorHAnsi"/>
          <w:sz w:val="22"/>
          <w:szCs w:val="22"/>
        </w:rPr>
        <w:t xml:space="preserve">ampia </w:t>
      </w:r>
      <w:r w:rsidR="00F75880" w:rsidRPr="00CA2EE0">
        <w:rPr>
          <w:rFonts w:asciiTheme="minorHAnsi" w:hAnsiTheme="minorHAnsi" w:cstheme="minorHAnsi"/>
          <w:b/>
          <w:bCs/>
          <w:i/>
          <w:iCs/>
          <w:sz w:val="22"/>
          <w:szCs w:val="22"/>
        </w:rPr>
        <w:t>lounge</w:t>
      </w:r>
      <w:proofErr w:type="gramEnd"/>
      <w:r w:rsidR="003B10D3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</w:rPr>
        <w:t>per</w:t>
      </w:r>
      <w:r w:rsidR="003B10D3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E93527" w:rsidRPr="00CA2EE0">
        <w:rPr>
          <w:rFonts w:asciiTheme="minorHAnsi" w:hAnsiTheme="minorHAnsi" w:cstheme="minorHAnsi"/>
          <w:sz w:val="22"/>
          <w:szCs w:val="22"/>
        </w:rPr>
        <w:t>rilassar</w:t>
      </w:r>
      <w:r w:rsidR="003B10D3" w:rsidRPr="00CA2EE0">
        <w:rPr>
          <w:rFonts w:asciiTheme="minorHAnsi" w:hAnsiTheme="minorHAnsi" w:cstheme="minorHAnsi"/>
          <w:sz w:val="22"/>
          <w:szCs w:val="22"/>
        </w:rPr>
        <w:t>si</w:t>
      </w:r>
      <w:r w:rsidR="00F02E1E" w:rsidRPr="00CA2EE0">
        <w:rPr>
          <w:rFonts w:asciiTheme="minorHAnsi" w:hAnsiTheme="minorHAnsi" w:cstheme="minorHAnsi"/>
          <w:sz w:val="22"/>
          <w:szCs w:val="22"/>
        </w:rPr>
        <w:t xml:space="preserve"> e</w:t>
      </w:r>
      <w:r w:rsidR="003B10D3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E93527" w:rsidRPr="00CA2EE0">
        <w:rPr>
          <w:rFonts w:asciiTheme="minorHAnsi" w:hAnsiTheme="minorHAnsi" w:cstheme="minorHAnsi"/>
          <w:sz w:val="22"/>
          <w:szCs w:val="22"/>
        </w:rPr>
        <w:t>ammirare al meglio l’imponenza dello storico complesso architettonic</w:t>
      </w:r>
      <w:r w:rsidR="00FA2880" w:rsidRPr="00CA2EE0">
        <w:rPr>
          <w:rFonts w:asciiTheme="minorHAnsi" w:hAnsiTheme="minorHAnsi" w:cstheme="minorHAnsi"/>
          <w:sz w:val="22"/>
          <w:szCs w:val="22"/>
        </w:rPr>
        <w:t>o con</w:t>
      </w:r>
      <w:r w:rsidR="004250EB" w:rsidRPr="00CA2EE0">
        <w:rPr>
          <w:rFonts w:asciiTheme="minorHAnsi" w:hAnsiTheme="minorHAnsi" w:cstheme="minorHAnsi"/>
          <w:sz w:val="22"/>
          <w:szCs w:val="22"/>
        </w:rPr>
        <w:t xml:space="preserve"> gli edifici </w:t>
      </w:r>
      <w:r w:rsidR="00FA2880" w:rsidRPr="00CA2EE0">
        <w:rPr>
          <w:rFonts w:asciiTheme="minorHAnsi" w:hAnsiTheme="minorHAnsi" w:cstheme="minorHAnsi"/>
          <w:sz w:val="22"/>
          <w:szCs w:val="22"/>
        </w:rPr>
        <w:t>firmati da</w:t>
      </w:r>
      <w:r w:rsidR="004250EB" w:rsidRPr="00CA2EE0">
        <w:rPr>
          <w:rFonts w:asciiTheme="minorHAnsi" w:hAnsiTheme="minorHAnsi" w:cstheme="minorHAnsi"/>
          <w:sz w:val="22"/>
          <w:szCs w:val="22"/>
        </w:rPr>
        <w:t xml:space="preserve"> Beltrami e Gregotti</w:t>
      </w:r>
      <w:r w:rsidR="00927C3E" w:rsidRPr="00CA2EE0">
        <w:rPr>
          <w:rFonts w:asciiTheme="minorHAnsi" w:hAnsiTheme="minorHAnsi" w:cstheme="minorHAnsi"/>
          <w:sz w:val="22"/>
          <w:szCs w:val="22"/>
        </w:rPr>
        <w:t>,</w:t>
      </w:r>
      <w:r w:rsidR="00E93527" w:rsidRPr="00CA2EE0">
        <w:rPr>
          <w:rFonts w:asciiTheme="minorHAnsi" w:hAnsiTheme="minorHAnsi" w:cstheme="minorHAnsi"/>
          <w:sz w:val="22"/>
          <w:szCs w:val="22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allestita con i pavimenti e le sedute realizzate in </w:t>
      </w:r>
      <w:proofErr w:type="spellStart"/>
      <w:r w:rsidR="00927C3E" w:rsidRPr="00CA2EE0">
        <w:rPr>
          <w:rFonts w:asciiTheme="minorHAnsi" w:hAnsiTheme="minorHAnsi" w:cstheme="minorHAnsi"/>
          <w:sz w:val="22"/>
          <w:szCs w:val="22"/>
        </w:rPr>
        <w:t>Kerlite</w:t>
      </w:r>
      <w:proofErr w:type="spellEnd"/>
      <w:r w:rsidR="00927C3E" w:rsidRPr="00CA2EE0">
        <w:rPr>
          <w:rFonts w:asciiTheme="minorHAnsi" w:hAnsiTheme="minorHAnsi" w:cstheme="minorHAnsi"/>
          <w:sz w:val="22"/>
          <w:szCs w:val="22"/>
        </w:rPr>
        <w:t xml:space="preserve"> 100% carbon </w:t>
      </w:r>
      <w:proofErr w:type="spellStart"/>
      <w:r w:rsidR="001F2BC5" w:rsidRPr="00CA2EE0">
        <w:rPr>
          <w:rFonts w:asciiTheme="minorHAnsi" w:hAnsiTheme="minorHAnsi" w:cstheme="minorHAnsi"/>
          <w:sz w:val="22"/>
          <w:szCs w:val="22"/>
        </w:rPr>
        <w:t>neutral</w:t>
      </w:r>
      <w:proofErr w:type="spellEnd"/>
      <w:r w:rsidR="00927C3E" w:rsidRPr="00CA2EE0">
        <w:rPr>
          <w:rFonts w:asciiTheme="minorHAnsi" w:hAnsiTheme="minorHAnsi" w:cstheme="minorHAnsi"/>
          <w:sz w:val="22"/>
          <w:szCs w:val="22"/>
        </w:rPr>
        <w:t xml:space="preserve"> di </w:t>
      </w:r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>Cotto d’Este,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 le panchine smart E-LOUNGE </w:t>
      </w:r>
      <w:r w:rsidR="00927C3E" w:rsidRPr="00CA2EE0">
        <w:rPr>
          <w:rFonts w:asciiTheme="minorHAnsi" w:hAnsiTheme="minorHAnsi" w:cstheme="minorHAnsi"/>
          <w:sz w:val="22"/>
          <w:szCs w:val="22"/>
          <w:lang w:eastAsia="it-IT"/>
        </w:rPr>
        <w:t>di</w:t>
      </w:r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>Repower</w:t>
      </w:r>
      <w:proofErr w:type="spellEnd"/>
      <w:r w:rsidR="00927C3E" w:rsidRPr="00CA2EE0">
        <w:rPr>
          <w:rFonts w:asciiTheme="minorHAnsi" w:hAnsiTheme="minorHAnsi" w:cstheme="minorHAnsi"/>
          <w:sz w:val="22"/>
          <w:szCs w:val="22"/>
        </w:rPr>
        <w:t xml:space="preserve">, premiate </w:t>
      </w:r>
      <w:r w:rsidR="00AC1288" w:rsidRPr="00CA2EE0">
        <w:rPr>
          <w:rFonts w:asciiTheme="minorHAnsi" w:hAnsiTheme="minorHAnsi" w:cstheme="minorHAnsi"/>
          <w:sz w:val="22"/>
          <w:szCs w:val="22"/>
        </w:rPr>
        <w:t xml:space="preserve">nel 2020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con il Compasso d’Oro ADI, dotate di punti </w:t>
      </w:r>
      <w:r w:rsidR="00927C3E" w:rsidRPr="00CA2EE0">
        <w:rPr>
          <w:rFonts w:asciiTheme="minorHAnsi" w:hAnsiTheme="minorHAnsi" w:cstheme="minorHAnsi"/>
          <w:sz w:val="22"/>
          <w:szCs w:val="22"/>
          <w:lang w:eastAsia="it-IT"/>
        </w:rPr>
        <w:t>di ricarica</w:t>
      </w:r>
      <w:r w:rsidR="006D7757" w:rsidRPr="00CA2EE0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  <w:lang w:eastAsia="it-IT"/>
        </w:rPr>
        <w:t xml:space="preserve">e hotspot Wi-Fi,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e le iconiche lampade senza fili Poldina e </w:t>
      </w:r>
      <w:proofErr w:type="spellStart"/>
      <w:r w:rsidR="00927C3E" w:rsidRPr="00CA2EE0">
        <w:rPr>
          <w:rFonts w:asciiTheme="minorHAnsi" w:hAnsiTheme="minorHAnsi" w:cstheme="minorHAnsi"/>
          <w:sz w:val="22"/>
          <w:szCs w:val="22"/>
        </w:rPr>
        <w:t>Pencil</w:t>
      </w:r>
      <w:proofErr w:type="spellEnd"/>
      <w:r w:rsidR="00927C3E" w:rsidRPr="00CA2EE0">
        <w:rPr>
          <w:color w:val="212121"/>
          <w:lang w:eastAsia="en-US"/>
        </w:rPr>
        <w:t xml:space="preserve"> </w:t>
      </w:r>
      <w:r w:rsidR="00927C3E" w:rsidRPr="00CA2EE0">
        <w:rPr>
          <w:rFonts w:asciiTheme="minorHAnsi" w:hAnsiTheme="minorHAnsi" w:cstheme="minorHAnsi"/>
          <w:sz w:val="22"/>
          <w:szCs w:val="22"/>
        </w:rPr>
        <w:t xml:space="preserve">di </w:t>
      </w:r>
      <w:r w:rsidR="00927C3E" w:rsidRPr="00CA2EE0">
        <w:rPr>
          <w:rFonts w:asciiTheme="minorHAnsi" w:hAnsiTheme="minorHAnsi" w:cstheme="minorHAnsi"/>
          <w:i/>
          <w:iCs/>
          <w:sz w:val="22"/>
          <w:szCs w:val="22"/>
        </w:rPr>
        <w:t>Zafferano</w:t>
      </w:r>
    </w:p>
    <w:p w14:paraId="285D00E0" w14:textId="34443D1B" w:rsidR="003B10D3" w:rsidRDefault="00D74AD3" w:rsidP="004D78F6">
      <w:pPr>
        <w:jc w:val="both"/>
        <w:rPr>
          <w:rFonts w:asciiTheme="minorHAnsi" w:hAnsiTheme="minorHAnsi" w:cstheme="minorHAnsi"/>
          <w:sz w:val="22"/>
          <w:szCs w:val="22"/>
        </w:rPr>
      </w:pPr>
      <w:r w:rsidRPr="00CA2EE0">
        <w:rPr>
          <w:rFonts w:asciiTheme="minorHAnsi" w:hAnsiTheme="minorHAnsi" w:cstheme="minorHAnsi"/>
          <w:sz w:val="22"/>
          <w:szCs w:val="22"/>
        </w:rPr>
        <w:t>S</w:t>
      </w:r>
      <w:r w:rsidR="00541D43" w:rsidRPr="00CA2EE0">
        <w:rPr>
          <w:rFonts w:asciiTheme="minorHAnsi" w:hAnsiTheme="minorHAnsi" w:cstheme="minorHAnsi"/>
          <w:sz w:val="22"/>
          <w:szCs w:val="22"/>
        </w:rPr>
        <w:t>i</w:t>
      </w:r>
      <w:r w:rsidRPr="00CA2EE0">
        <w:rPr>
          <w:rFonts w:asciiTheme="minorHAnsi" w:hAnsiTheme="minorHAnsi" w:cstheme="minorHAnsi"/>
          <w:sz w:val="22"/>
          <w:szCs w:val="22"/>
        </w:rPr>
        <w:t xml:space="preserve"> potrà inoltre proseguire nella scoperta dell’impegno di </w:t>
      </w:r>
      <w:r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Hyundai </w:t>
      </w:r>
      <w:r w:rsidR="00AC1288" w:rsidRPr="00CA2EE0">
        <w:rPr>
          <w:rFonts w:asciiTheme="minorHAnsi" w:hAnsiTheme="minorHAnsi" w:cstheme="minorHAnsi"/>
          <w:sz w:val="22"/>
          <w:szCs w:val="22"/>
        </w:rPr>
        <w:t xml:space="preserve">grazie all’anteprima della nuova berlina </w:t>
      </w:r>
      <w:r w:rsidR="00AC1288" w:rsidRPr="00CA2EE0">
        <w:rPr>
          <w:rFonts w:asciiTheme="minorHAnsi" w:hAnsiTheme="minorHAnsi" w:cstheme="minorHAnsi"/>
          <w:sz w:val="22"/>
          <w:szCs w:val="22"/>
        </w:rPr>
        <w:lastRenderedPageBreak/>
        <w:t>100% elettrica</w:t>
      </w:r>
      <w:r w:rsidR="00AC1288" w:rsidRPr="00CA2EE0">
        <w:rPr>
          <w:rFonts w:asciiTheme="minorHAnsi" w:hAnsiTheme="minorHAnsi" w:cstheme="minorHAnsi"/>
          <w:i/>
          <w:iCs/>
          <w:sz w:val="22"/>
          <w:szCs w:val="22"/>
        </w:rPr>
        <w:t xml:space="preserve"> IONIQ 6</w:t>
      </w:r>
      <w:r w:rsidR="000D4316" w:rsidRPr="00CA2EE0">
        <w:rPr>
          <w:rFonts w:asciiTheme="minorHAnsi" w:hAnsiTheme="minorHAnsi" w:cstheme="minorHAnsi"/>
          <w:sz w:val="22"/>
          <w:szCs w:val="22"/>
        </w:rPr>
        <w:t xml:space="preserve">, </w:t>
      </w:r>
      <w:r w:rsidR="00A652F0" w:rsidRPr="00CA2EE0">
        <w:rPr>
          <w:rFonts w:asciiTheme="minorHAnsi" w:hAnsiTheme="minorHAnsi" w:cstheme="minorHAnsi"/>
          <w:sz w:val="22"/>
          <w:szCs w:val="22"/>
        </w:rPr>
        <w:t xml:space="preserve">guardare </w:t>
      </w:r>
      <w:r w:rsidR="00A652F0" w:rsidRPr="00CA2EE0">
        <w:rPr>
          <w:rFonts w:ascii="Calibri" w:hAnsi="Calibri" w:cs="Calibri"/>
          <w:sz w:val="22"/>
          <w:szCs w:val="22"/>
        </w:rPr>
        <w:t>a</w:t>
      </w:r>
      <w:r w:rsidR="00FA3876" w:rsidRPr="00CA2EE0">
        <w:rPr>
          <w:rFonts w:ascii="Calibri" w:hAnsi="Calibri" w:cs="Calibri"/>
          <w:sz w:val="22"/>
          <w:szCs w:val="22"/>
        </w:rPr>
        <w:t xml:space="preserve">l </w:t>
      </w:r>
      <w:proofErr w:type="spellStart"/>
      <w:r w:rsidR="00FA3876" w:rsidRPr="00CA2EE0">
        <w:rPr>
          <w:rFonts w:ascii="Calibri" w:hAnsi="Calibri" w:cs="Calibri"/>
          <w:i/>
          <w:iCs/>
          <w:sz w:val="22"/>
          <w:szCs w:val="22"/>
        </w:rPr>
        <w:t>makeover</w:t>
      </w:r>
      <w:proofErr w:type="spellEnd"/>
      <w:r w:rsidR="00FA3876" w:rsidRPr="00CA2EE0">
        <w:rPr>
          <w:rFonts w:ascii="Calibri" w:hAnsi="Calibri" w:cs="Calibri"/>
          <w:sz w:val="22"/>
          <w:szCs w:val="22"/>
        </w:rPr>
        <w:t xml:space="preserve"> delle ristrutturazioni di interni</w:t>
      </w:r>
      <w:r w:rsidR="00A652F0" w:rsidRPr="00CA2EE0">
        <w:rPr>
          <w:rFonts w:ascii="Calibri" w:hAnsi="Calibri" w:cs="Calibri"/>
          <w:sz w:val="22"/>
          <w:szCs w:val="22"/>
        </w:rPr>
        <w:t>,</w:t>
      </w:r>
      <w:r w:rsidR="00FA3876" w:rsidRPr="00CA2EE0">
        <w:rPr>
          <w:rFonts w:ascii="Calibri" w:hAnsi="Calibri" w:cs="Calibri"/>
          <w:sz w:val="22"/>
          <w:szCs w:val="22"/>
        </w:rPr>
        <w:t xml:space="preserve"> a cura di </w:t>
      </w:r>
      <w:r w:rsidR="00FA3876" w:rsidRPr="00CA2EE0">
        <w:rPr>
          <w:rFonts w:ascii="Calibri" w:hAnsi="Calibri" w:cs="Calibri"/>
          <w:i/>
          <w:iCs/>
          <w:sz w:val="22"/>
          <w:szCs w:val="22"/>
        </w:rPr>
        <w:t>Facile Ristrutturare</w:t>
      </w:r>
      <w:r w:rsidR="00FA3876" w:rsidRPr="00CA2EE0">
        <w:rPr>
          <w:rFonts w:ascii="Calibri" w:hAnsi="Calibri" w:cs="Calibri"/>
          <w:sz w:val="22"/>
          <w:szCs w:val="22"/>
        </w:rPr>
        <w:t xml:space="preserve">, </w:t>
      </w:r>
      <w:r w:rsidR="004D78F6" w:rsidRPr="00CA2EE0">
        <w:rPr>
          <w:rFonts w:asciiTheme="minorHAnsi" w:hAnsiTheme="minorHAnsi" w:cstheme="minorHAnsi"/>
          <w:sz w:val="22"/>
          <w:szCs w:val="22"/>
        </w:rPr>
        <w:t>e</w:t>
      </w:r>
      <w:r w:rsidR="00E57389" w:rsidRPr="00CA2EE0">
        <w:rPr>
          <w:rFonts w:asciiTheme="minorHAnsi" w:hAnsiTheme="minorHAnsi" w:cstheme="minorHAnsi"/>
          <w:sz w:val="22"/>
          <w:szCs w:val="22"/>
        </w:rPr>
        <w:t xml:space="preserve"> partecipare alla degustazione </w:t>
      </w:r>
      <w:r w:rsidR="00AE6F16" w:rsidRPr="00CA2EE0">
        <w:rPr>
          <w:rFonts w:asciiTheme="minorHAnsi" w:hAnsiTheme="minorHAnsi" w:cstheme="minorHAnsi"/>
          <w:sz w:val="22"/>
          <w:szCs w:val="22"/>
        </w:rPr>
        <w:t xml:space="preserve">serale </w:t>
      </w:r>
      <w:r w:rsidR="00E57389" w:rsidRPr="00CA2EE0">
        <w:rPr>
          <w:rFonts w:asciiTheme="minorHAnsi" w:hAnsiTheme="minorHAnsi" w:cstheme="minorHAnsi"/>
          <w:sz w:val="22"/>
          <w:szCs w:val="22"/>
        </w:rPr>
        <w:t xml:space="preserve">di vini toscani offerti </w:t>
      </w:r>
      <w:r w:rsidR="00352197" w:rsidRPr="00CA2EE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dalla storica azienda vitivinicola toscana </w:t>
      </w:r>
      <w:r w:rsidR="00E57389" w:rsidRPr="00CA2EE0">
        <w:rPr>
          <w:rFonts w:asciiTheme="minorHAnsi" w:hAnsiTheme="minorHAnsi" w:cstheme="minorHAnsi"/>
          <w:i/>
          <w:iCs/>
          <w:sz w:val="22"/>
          <w:szCs w:val="22"/>
        </w:rPr>
        <w:t>Ruffino</w:t>
      </w:r>
      <w:r w:rsidR="00E57389" w:rsidRPr="00CA2EE0">
        <w:rPr>
          <w:rFonts w:asciiTheme="minorHAnsi" w:hAnsiTheme="minorHAnsi" w:cstheme="minorHAnsi"/>
          <w:sz w:val="22"/>
          <w:szCs w:val="22"/>
        </w:rPr>
        <w:t>.</w:t>
      </w:r>
    </w:p>
    <w:p w14:paraId="5D0D875D" w14:textId="77777777" w:rsidR="00705E5D" w:rsidRPr="00B2051B" w:rsidRDefault="00705E5D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CA460" w14:textId="64C13E24" w:rsidR="00413F2F" w:rsidRPr="00B2051B" w:rsidRDefault="00413F2F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sz w:val="22"/>
          <w:szCs w:val="22"/>
        </w:rPr>
        <w:t>IL TEMPO DEL CORRIERE DELLA SERA</w:t>
      </w:r>
    </w:p>
    <w:p w14:paraId="60D72CBB" w14:textId="3177397F" w:rsidR="00413F2F" w:rsidRPr="00B2051B" w:rsidRDefault="00413F2F" w:rsidP="00F0036D">
      <w:pPr>
        <w:jc w:val="both"/>
        <w:rPr>
          <w:rFonts w:asciiTheme="minorHAnsi" w:hAnsiTheme="minorHAnsi" w:cstheme="minorHAnsi"/>
          <w:sz w:val="22"/>
          <w:szCs w:val="22"/>
        </w:rPr>
      </w:pPr>
      <w:r w:rsidRPr="00B2051B">
        <w:rPr>
          <w:rFonts w:asciiTheme="minorHAnsi" w:hAnsiTheme="minorHAnsi" w:cstheme="minorHAnsi"/>
          <w:sz w:val="22"/>
          <w:szCs w:val="22"/>
        </w:rPr>
        <w:t>Nella storica sede liberty di via Solferino</w:t>
      </w:r>
      <w:r w:rsidR="0024574D">
        <w:rPr>
          <w:rFonts w:asciiTheme="minorHAnsi" w:hAnsiTheme="minorHAnsi" w:cstheme="minorHAnsi"/>
          <w:sz w:val="22"/>
          <w:szCs w:val="22"/>
        </w:rPr>
        <w:t xml:space="preserve"> </w:t>
      </w:r>
      <w:r w:rsidRPr="00B2051B">
        <w:rPr>
          <w:rFonts w:asciiTheme="minorHAnsi" w:hAnsiTheme="minorHAnsi" w:cstheme="minorHAnsi"/>
          <w:sz w:val="22"/>
          <w:szCs w:val="22"/>
        </w:rPr>
        <w:t xml:space="preserve">un articolato palinsesto di 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visite guidate </w:t>
      </w:r>
      <w:r w:rsidR="00E65E1C" w:rsidRPr="00B2051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B2051B">
        <w:rPr>
          <w:rFonts w:asciiTheme="minorHAnsi" w:hAnsiTheme="minorHAnsi" w:cstheme="minorHAnsi"/>
          <w:b/>
          <w:bCs/>
          <w:sz w:val="22"/>
          <w:szCs w:val="22"/>
        </w:rPr>
        <w:t xml:space="preserve">lla redazione di </w:t>
      </w:r>
      <w:r w:rsidRPr="00B2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</w:t>
      </w:r>
      <w:r w:rsidRPr="00B2051B">
        <w:rPr>
          <w:rFonts w:asciiTheme="minorHAnsi" w:hAnsiTheme="minorHAnsi" w:cstheme="minorHAnsi"/>
          <w:sz w:val="22"/>
          <w:szCs w:val="22"/>
        </w:rPr>
        <w:t xml:space="preserve">, per </w:t>
      </w:r>
      <w:r w:rsidR="00E57389" w:rsidRPr="0024574D">
        <w:rPr>
          <w:rFonts w:asciiTheme="minorHAnsi" w:hAnsiTheme="minorHAnsi" w:cstheme="minorHAnsi"/>
          <w:b/>
          <w:bCs/>
          <w:sz w:val="22"/>
          <w:szCs w:val="22"/>
        </w:rPr>
        <w:t xml:space="preserve">incontrare le grandi firme del </w:t>
      </w:r>
      <w:r w:rsidR="0024574D" w:rsidRPr="0024574D">
        <w:rPr>
          <w:rFonts w:asciiTheme="minorHAnsi" w:hAnsiTheme="minorHAnsi" w:cstheme="minorHAnsi"/>
          <w:b/>
          <w:bCs/>
          <w:sz w:val="22"/>
          <w:szCs w:val="22"/>
        </w:rPr>
        <w:t>quotidiano</w:t>
      </w:r>
      <w:r w:rsidR="00E57389" w:rsidRPr="00B2051B">
        <w:rPr>
          <w:rFonts w:asciiTheme="minorHAnsi" w:hAnsiTheme="minorHAnsi" w:cstheme="minorHAnsi"/>
          <w:sz w:val="22"/>
          <w:szCs w:val="22"/>
        </w:rPr>
        <w:t xml:space="preserve"> e </w:t>
      </w:r>
      <w:r w:rsidRPr="00B2051B">
        <w:rPr>
          <w:rFonts w:asciiTheme="minorHAnsi" w:hAnsiTheme="minorHAnsi" w:cstheme="minorHAnsi"/>
          <w:sz w:val="22"/>
          <w:szCs w:val="22"/>
        </w:rPr>
        <w:t xml:space="preserve">conoscere dall’interno </w:t>
      </w:r>
      <w:r w:rsidR="004320F3">
        <w:rPr>
          <w:rFonts w:asciiTheme="minorHAnsi" w:hAnsiTheme="minorHAnsi" w:cstheme="minorHAnsi"/>
          <w:sz w:val="22"/>
          <w:szCs w:val="22"/>
        </w:rPr>
        <w:t xml:space="preserve">personaggi, </w:t>
      </w:r>
      <w:r w:rsidRPr="00B2051B">
        <w:rPr>
          <w:rFonts w:asciiTheme="minorHAnsi" w:hAnsiTheme="minorHAnsi" w:cstheme="minorHAnsi"/>
          <w:sz w:val="22"/>
          <w:szCs w:val="22"/>
        </w:rPr>
        <w:t>storie</w:t>
      </w:r>
      <w:r w:rsidR="00E57389" w:rsidRPr="00B2051B">
        <w:rPr>
          <w:rFonts w:asciiTheme="minorHAnsi" w:hAnsiTheme="minorHAnsi" w:cstheme="minorHAnsi"/>
          <w:sz w:val="22"/>
          <w:szCs w:val="22"/>
        </w:rPr>
        <w:t xml:space="preserve"> e </w:t>
      </w:r>
      <w:r w:rsidRPr="00B2051B">
        <w:rPr>
          <w:rFonts w:asciiTheme="minorHAnsi" w:hAnsiTheme="minorHAnsi" w:cstheme="minorHAnsi"/>
          <w:sz w:val="22"/>
          <w:szCs w:val="22"/>
        </w:rPr>
        <w:t>attualità del giornale.</w:t>
      </w:r>
      <w:r w:rsidR="00992CB3">
        <w:rPr>
          <w:rFonts w:asciiTheme="minorHAnsi" w:hAnsiTheme="minorHAnsi" w:cstheme="minorHAnsi"/>
          <w:sz w:val="22"/>
          <w:szCs w:val="22"/>
        </w:rPr>
        <w:t xml:space="preserve"> 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Nel corso della visita </w:t>
      </w:r>
      <w:r w:rsidR="00705E5D">
        <w:rPr>
          <w:rFonts w:asciiTheme="minorHAnsi" w:hAnsiTheme="minorHAnsi" w:cstheme="minorHAnsi"/>
          <w:sz w:val="22"/>
          <w:szCs w:val="22"/>
        </w:rPr>
        <w:t>sarà</w:t>
      </w:r>
      <w:r w:rsidR="00705E5D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inoltre possibile ammirare </w:t>
      </w:r>
      <w:r w:rsidR="0024574D" w:rsidRPr="009F2A87">
        <w:rPr>
          <w:rFonts w:asciiTheme="minorHAnsi" w:hAnsiTheme="minorHAnsi" w:cstheme="minorHAnsi"/>
          <w:sz w:val="22"/>
          <w:szCs w:val="22"/>
          <w:lang w:eastAsia="it-IT"/>
        </w:rPr>
        <w:t>gli arredi in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 cartone </w:t>
      </w:r>
      <w:r w:rsidR="008A0346">
        <w:rPr>
          <w:rFonts w:asciiTheme="minorHAnsi" w:hAnsiTheme="minorHAnsi" w:cstheme="minorHAnsi"/>
          <w:sz w:val="22"/>
          <w:szCs w:val="22"/>
        </w:rPr>
        <w:t>ondulato</w:t>
      </w:r>
      <w:r w:rsidR="0024574D" w:rsidRPr="009F2A87">
        <w:rPr>
          <w:rFonts w:asciiTheme="minorHAnsi" w:hAnsiTheme="minorHAnsi" w:cstheme="minorHAnsi"/>
          <w:sz w:val="22"/>
          <w:szCs w:val="22"/>
          <w:lang w:eastAsia="it-IT"/>
        </w:rPr>
        <w:t xml:space="preserve"> riciclat</w:t>
      </w:r>
      <w:r w:rsidR="008A0346">
        <w:rPr>
          <w:rFonts w:asciiTheme="minorHAnsi" w:hAnsiTheme="minorHAnsi" w:cstheme="minorHAnsi"/>
          <w:sz w:val="22"/>
          <w:szCs w:val="22"/>
          <w:lang w:eastAsia="it-IT"/>
        </w:rPr>
        <w:t>o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 realizzati per l’occasione </w:t>
      </w:r>
      <w:r w:rsidR="009239A4" w:rsidRPr="009F2A87">
        <w:rPr>
          <w:rFonts w:asciiTheme="minorHAnsi" w:hAnsiTheme="minorHAnsi" w:cstheme="minorHAnsi"/>
          <w:sz w:val="22"/>
          <w:szCs w:val="22"/>
        </w:rPr>
        <w:t>da</w:t>
      </w:r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>Trevikart</w:t>
      </w:r>
      <w:proofErr w:type="spellEnd"/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39A4" w:rsidRPr="009F2A87">
        <w:rPr>
          <w:rFonts w:asciiTheme="minorHAnsi" w:hAnsiTheme="minorHAnsi" w:cstheme="minorHAnsi"/>
          <w:i/>
          <w:iCs/>
          <w:sz w:val="22"/>
          <w:szCs w:val="22"/>
        </w:rPr>
        <w:t>GreenDesign</w:t>
      </w:r>
      <w:proofErr w:type="spellEnd"/>
      <w:r w:rsidR="009239A4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per </w:t>
      </w:r>
      <w:r w:rsidR="0024574D" w:rsidRPr="009F2A87">
        <w:rPr>
          <w:rFonts w:asciiTheme="minorHAnsi" w:hAnsiTheme="minorHAnsi" w:cstheme="minorHAnsi"/>
          <w:i/>
          <w:iCs/>
          <w:sz w:val="22"/>
          <w:szCs w:val="22"/>
        </w:rPr>
        <w:t>Corriere della Sera</w:t>
      </w:r>
      <w:r w:rsidR="00755524" w:rsidRPr="009F2A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4574D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992CB3" w:rsidRPr="009F2A87">
        <w:rPr>
          <w:rFonts w:asciiTheme="minorHAnsi" w:hAnsiTheme="minorHAnsi" w:cstheme="minorHAnsi"/>
          <w:sz w:val="22"/>
          <w:szCs w:val="22"/>
        </w:rPr>
        <w:t>(</w:t>
      </w:r>
      <w:r w:rsidR="00B2051B" w:rsidRPr="009F2A87">
        <w:rPr>
          <w:rFonts w:asciiTheme="minorHAnsi" w:hAnsiTheme="minorHAnsi" w:cstheme="minorHAnsi"/>
          <w:sz w:val="22"/>
          <w:szCs w:val="22"/>
        </w:rPr>
        <w:t>I</w:t>
      </w:r>
      <w:r w:rsidR="0085619E" w:rsidRPr="009F2A87">
        <w:rPr>
          <w:rFonts w:asciiTheme="minorHAnsi" w:hAnsiTheme="minorHAnsi" w:cstheme="minorHAnsi"/>
          <w:sz w:val="22"/>
          <w:szCs w:val="22"/>
        </w:rPr>
        <w:t>ngresso gratuito</w:t>
      </w:r>
      <w:r w:rsidR="00B2051B" w:rsidRPr="009F2A87">
        <w:rPr>
          <w:rFonts w:asciiTheme="minorHAnsi" w:hAnsiTheme="minorHAnsi" w:cstheme="minorHAnsi"/>
          <w:sz w:val="22"/>
          <w:szCs w:val="22"/>
        </w:rPr>
        <w:t xml:space="preserve"> </w:t>
      </w:r>
      <w:r w:rsidR="00992CB3" w:rsidRPr="009F2A87">
        <w:rPr>
          <w:rFonts w:asciiTheme="minorHAnsi" w:hAnsiTheme="minorHAnsi" w:cstheme="minorHAnsi"/>
          <w:sz w:val="22"/>
          <w:szCs w:val="22"/>
        </w:rPr>
        <w:t>previa</w:t>
      </w:r>
      <w:r w:rsidR="0085619E" w:rsidRPr="009F2A87">
        <w:rPr>
          <w:rFonts w:asciiTheme="minorHAnsi" w:hAnsiTheme="minorHAnsi" w:cstheme="minorHAnsi"/>
          <w:sz w:val="22"/>
          <w:szCs w:val="22"/>
        </w:rPr>
        <w:t xml:space="preserve"> prenotazione</w:t>
      </w:r>
      <w:r w:rsidR="00992CB3" w:rsidRPr="009F2A87">
        <w:rPr>
          <w:rFonts w:asciiTheme="minorHAnsi" w:hAnsiTheme="minorHAnsi" w:cstheme="minorHAnsi"/>
          <w:sz w:val="22"/>
          <w:szCs w:val="22"/>
        </w:rPr>
        <w:t>).</w:t>
      </w:r>
    </w:p>
    <w:p w14:paraId="564F8567" w14:textId="34AD72F8" w:rsidR="003D14E1" w:rsidRPr="00B2051B" w:rsidRDefault="003D14E1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2057FA" w14:textId="6E684D30" w:rsidR="00682DBF" w:rsidRPr="00B2051B" w:rsidRDefault="00682DBF" w:rsidP="00F003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51B">
        <w:rPr>
          <w:rFonts w:asciiTheme="minorHAnsi" w:hAnsiTheme="minorHAnsi" w:cstheme="minorHAnsi"/>
          <w:b/>
          <w:bCs/>
          <w:sz w:val="22"/>
          <w:szCs w:val="22"/>
        </w:rPr>
        <w:t>IN EDICOLA E ONLINE</w:t>
      </w:r>
    </w:p>
    <w:p w14:paraId="547CB1A1" w14:textId="2EA49C95" w:rsidR="008077AB" w:rsidRPr="00C80A23" w:rsidRDefault="0085619E" w:rsidP="006E73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L’appuntamento con il design delle testate </w:t>
      </w:r>
      <w:r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RCS</w:t>
      </w:r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prosegue in edicola, in </w:t>
      </w:r>
      <w:proofErr w:type="spellStart"/>
      <w:r w:rsidRPr="00C80A23">
        <w:rPr>
          <w:rFonts w:asciiTheme="minorHAnsi" w:hAnsiTheme="minorHAnsi" w:cstheme="minorHAnsi"/>
          <w:b/>
          <w:bCs/>
          <w:sz w:val="22"/>
          <w:szCs w:val="22"/>
        </w:rPr>
        <w:t>digital</w:t>
      </w:r>
      <w:proofErr w:type="spellEnd"/>
      <w:r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80A23">
        <w:rPr>
          <w:rFonts w:asciiTheme="minorHAnsi" w:hAnsiTheme="minorHAnsi" w:cstheme="minorHAnsi"/>
          <w:b/>
          <w:bCs/>
          <w:sz w:val="22"/>
          <w:szCs w:val="22"/>
        </w:rPr>
        <w:t>edition</w:t>
      </w:r>
      <w:proofErr w:type="spellEnd"/>
      <w:r w:rsidRPr="00C80A23">
        <w:rPr>
          <w:rFonts w:asciiTheme="minorHAnsi" w:hAnsiTheme="minorHAnsi" w:cstheme="minorHAnsi"/>
          <w:b/>
          <w:bCs/>
          <w:sz w:val="22"/>
          <w:szCs w:val="22"/>
        </w:rPr>
        <w:t>, online e sui social</w:t>
      </w:r>
      <w:r w:rsidR="004320F3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con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i mensili diretti da Francesca Taroni: </w:t>
      </w:r>
      <w:r w:rsidR="0014765B" w:rsidRPr="00801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Abitare</w:t>
      </w:r>
      <w:r w:rsidR="0014765B" w:rsidRPr="00C80A23">
        <w:rPr>
          <w:rFonts w:asciiTheme="minorHAnsi" w:hAnsiTheme="minorHAnsi" w:cstheme="minorHAnsi"/>
          <w:sz w:val="22"/>
          <w:szCs w:val="22"/>
        </w:rPr>
        <w:t>,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765B" w:rsidRPr="00C80A23">
        <w:rPr>
          <w:rFonts w:asciiTheme="minorHAnsi" w:hAnsiTheme="minorHAnsi" w:cstheme="minorHAnsi"/>
          <w:sz w:val="22"/>
          <w:szCs w:val="22"/>
        </w:rPr>
        <w:t>dal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5 aprile</w:t>
      </w:r>
      <w:r w:rsidR="0014765B" w:rsidRPr="00C80A23">
        <w:rPr>
          <w:rFonts w:asciiTheme="minorHAnsi" w:hAnsiTheme="minorHAnsi" w:cstheme="minorHAnsi"/>
          <w:sz w:val="22"/>
          <w:szCs w:val="22"/>
        </w:rPr>
        <w:t xml:space="preserve"> in edicola e online</w:t>
      </w:r>
      <w:r w:rsidR="0052256B" w:rsidRPr="00C80A23">
        <w:rPr>
          <w:rFonts w:asciiTheme="minorHAnsi" w:hAnsiTheme="minorHAnsi" w:cstheme="minorHAnsi"/>
          <w:sz w:val="22"/>
          <w:szCs w:val="22"/>
        </w:rPr>
        <w:t>, e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765B" w:rsidRPr="00801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Living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4765B" w:rsidRPr="00C80A23">
        <w:rPr>
          <w:rFonts w:asciiTheme="minorHAnsi" w:hAnsiTheme="minorHAnsi" w:cstheme="minorHAnsi"/>
          <w:sz w:val="22"/>
          <w:szCs w:val="22"/>
        </w:rPr>
        <w:t>dal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12 aprile </w:t>
      </w:r>
      <w:r w:rsidR="0014765B" w:rsidRPr="00C80A23">
        <w:rPr>
          <w:rFonts w:asciiTheme="minorHAnsi" w:hAnsiTheme="minorHAnsi" w:cstheme="minorHAnsi"/>
          <w:sz w:val="22"/>
          <w:szCs w:val="22"/>
        </w:rPr>
        <w:t xml:space="preserve">in edicola e online. </w:t>
      </w:r>
      <w:r w:rsidR="00F779DE">
        <w:rPr>
          <w:rFonts w:asciiTheme="minorHAnsi" w:hAnsiTheme="minorHAnsi" w:cstheme="minorHAnsi"/>
          <w:sz w:val="22"/>
          <w:szCs w:val="22"/>
        </w:rPr>
        <w:t>I</w:t>
      </w:r>
      <w:r w:rsidR="0014765B" w:rsidRPr="00C80A23">
        <w:rPr>
          <w:rFonts w:asciiTheme="minorHAnsi" w:hAnsiTheme="minorHAnsi" w:cstheme="minorHAnsi"/>
          <w:sz w:val="22"/>
          <w:szCs w:val="22"/>
        </w:rPr>
        <w:t>l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18 aprile</w:t>
      </w:r>
      <w:r w:rsidR="00F779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n edicola gratis con </w:t>
      </w:r>
      <w:r w:rsidR="0052256B" w:rsidRPr="00801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Corriere della Sera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i due </w:t>
      </w:r>
      <w:r w:rsidR="002318CE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ricchi 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>speciali</w:t>
      </w:r>
      <w:r w:rsidR="0052256B" w:rsidRPr="00C80A23">
        <w:rPr>
          <w:rFonts w:asciiTheme="minorHAnsi" w:hAnsiTheme="minorHAnsi" w:cstheme="minorHAnsi"/>
          <w:b/>
          <w:bCs/>
          <w:sz w:val="22"/>
          <w:szCs w:val="22"/>
        </w:rPr>
        <w:t>, a cura di Alessandro Cannavò,</w:t>
      </w:r>
      <w:r w:rsidR="0014765B" w:rsidRPr="00C80A23">
        <w:rPr>
          <w:rFonts w:asciiTheme="minorHAnsi" w:hAnsiTheme="minorHAnsi" w:cstheme="minorHAnsi"/>
          <w:b/>
          <w:bCs/>
          <w:sz w:val="22"/>
          <w:szCs w:val="22"/>
        </w:rPr>
        <w:t xml:space="preserve"> dedicati alla settimana milanese del design.</w:t>
      </w:r>
    </w:p>
    <w:p w14:paraId="641A9BD9" w14:textId="0C7CF36C" w:rsidR="0014765B" w:rsidRPr="00C80A23" w:rsidRDefault="0014765B" w:rsidP="00F00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6D168" w14:textId="166B6F02" w:rsidR="00BE0C2F" w:rsidRPr="00A31879" w:rsidRDefault="00F5318A" w:rsidP="00992CB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A23">
        <w:rPr>
          <w:rFonts w:asciiTheme="minorHAnsi" w:hAnsiTheme="minorHAnsi" w:cstheme="minorHAnsi"/>
          <w:sz w:val="22"/>
          <w:szCs w:val="22"/>
        </w:rPr>
        <w:t xml:space="preserve">Al fianco di </w:t>
      </w:r>
      <w:r w:rsidR="00F67927" w:rsidRPr="00C80A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Solferino 28</w:t>
      </w:r>
      <w:r w:rsidR="003B10D3" w:rsidRPr="00C80A23">
        <w:rPr>
          <w:rFonts w:asciiTheme="minorHAnsi" w:hAnsiTheme="minorHAnsi" w:cstheme="minorHAnsi"/>
          <w:sz w:val="22"/>
          <w:szCs w:val="22"/>
        </w:rPr>
        <w:t>:</w:t>
      </w:r>
      <w:r w:rsidR="00F67927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Hyundai</w:t>
      </w:r>
      <w:r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80A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80A23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C80A23">
        <w:rPr>
          <w:rFonts w:asciiTheme="minorHAnsi" w:hAnsiTheme="minorHAnsi" w:cstheme="minorHAnsi"/>
          <w:sz w:val="22"/>
          <w:szCs w:val="22"/>
        </w:rPr>
        <w:t xml:space="preserve"> partner</w:t>
      </w:r>
      <w:r w:rsidR="00CF151B" w:rsidRPr="00C80A23">
        <w:rPr>
          <w:rFonts w:asciiTheme="minorHAnsi" w:hAnsiTheme="minorHAnsi" w:cstheme="minorHAnsi"/>
          <w:sz w:val="22"/>
          <w:szCs w:val="22"/>
        </w:rPr>
        <w:t xml:space="preserve">; </w:t>
      </w:r>
      <w:r w:rsidR="00CF151B" w:rsidRPr="00C80A23">
        <w:rPr>
          <w:rFonts w:asciiTheme="minorHAnsi" w:hAnsiTheme="minorHAnsi" w:cstheme="minorHAnsi"/>
          <w:i/>
          <w:iCs/>
          <w:sz w:val="22"/>
          <w:szCs w:val="22"/>
        </w:rPr>
        <w:t>Facile Ristrutturare</w:t>
      </w:r>
      <w:r w:rsidR="00CF151B" w:rsidRPr="00C80A23">
        <w:rPr>
          <w:rFonts w:asciiTheme="minorHAnsi" w:hAnsiTheme="minorHAnsi" w:cstheme="minorHAnsi"/>
          <w:sz w:val="22"/>
          <w:szCs w:val="22"/>
        </w:rPr>
        <w:t xml:space="preserve"> - premium partner;</w:t>
      </w:r>
      <w:r w:rsidR="00F67927" w:rsidRPr="00C80A23">
        <w:rPr>
          <w:rFonts w:asciiTheme="minorHAnsi" w:hAnsiTheme="minorHAnsi" w:cstheme="minorHAnsi"/>
          <w:sz w:val="22"/>
          <w:szCs w:val="22"/>
        </w:rPr>
        <w:t xml:space="preserve"> 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Cotto d’Este, </w:t>
      </w:r>
      <w:proofErr w:type="spellStart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EdiliziAcrobatica</w:t>
      </w:r>
      <w:proofErr w:type="spellEnd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CF151B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Generali,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Integra </w:t>
      </w:r>
      <w:proofErr w:type="spellStart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Fragrances</w:t>
      </w:r>
      <w:proofErr w:type="spellEnd"/>
      <w:r w:rsidR="00992CB3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>Repower</w:t>
      </w:r>
      <w:proofErr w:type="spellEnd"/>
      <w:r w:rsidR="003B10D3" w:rsidRPr="00C80A2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67927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Ruffino</w:t>
      </w:r>
      <w:r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>Trevikart</w:t>
      </w:r>
      <w:proofErr w:type="spellEnd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>GreenDesign</w:t>
      </w:r>
      <w:proofErr w:type="spellEnd"/>
      <w:r w:rsidR="00CF151B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151B" w:rsidRPr="00C80A23">
        <w:rPr>
          <w:rFonts w:asciiTheme="minorHAnsi" w:hAnsiTheme="minorHAnsi" w:cstheme="minorHAnsi"/>
          <w:sz w:val="22"/>
          <w:szCs w:val="22"/>
        </w:rPr>
        <w:t>del</w:t>
      </w:r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Gruppo Pro-</w:t>
      </w:r>
      <w:proofErr w:type="spellStart"/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>Gest</w:t>
      </w:r>
      <w:proofErr w:type="spellEnd"/>
      <w:r w:rsidR="00CB00A7" w:rsidRPr="00C80A2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338F2"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80A23">
        <w:rPr>
          <w:rFonts w:asciiTheme="minorHAnsi" w:hAnsiTheme="minorHAnsi" w:cstheme="minorHAnsi"/>
          <w:i/>
          <w:iCs/>
          <w:sz w:val="22"/>
          <w:szCs w:val="22"/>
        </w:rPr>
        <w:t xml:space="preserve">Zafferano - </w:t>
      </w:r>
      <w:r w:rsidRPr="00FF20EA">
        <w:rPr>
          <w:rFonts w:asciiTheme="minorHAnsi" w:hAnsiTheme="minorHAnsi" w:cstheme="minorHAnsi"/>
          <w:sz w:val="22"/>
          <w:szCs w:val="22"/>
        </w:rPr>
        <w:t>partner</w:t>
      </w:r>
      <w:r w:rsidR="00E57389" w:rsidRPr="00C80A2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C6067" w:rsidRPr="00E2019C">
        <w:rPr>
          <w:rFonts w:asciiTheme="minorHAnsi" w:hAnsiTheme="minorHAnsi" w:cstheme="minorHAnsi"/>
          <w:i/>
          <w:iCs/>
          <w:sz w:val="22"/>
          <w:szCs w:val="22"/>
        </w:rPr>
        <w:t>Futility</w:t>
      </w:r>
      <w:proofErr w:type="spellEnd"/>
      <w:r w:rsidR="00EC6067" w:rsidRPr="00E2019C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r w:rsidR="00EC6067" w:rsidRPr="00E2019C">
        <w:rPr>
          <w:sz w:val="22"/>
          <w:szCs w:val="22"/>
          <w:lang w:eastAsia="en-US"/>
        </w:rPr>
        <w:t xml:space="preserve"> </w:t>
      </w:r>
      <w:r w:rsidR="00EC6067" w:rsidRPr="00E2019C">
        <w:rPr>
          <w:rFonts w:asciiTheme="minorHAnsi" w:hAnsiTheme="minorHAnsi" w:cstheme="minorHAnsi"/>
          <w:sz w:val="22"/>
          <w:szCs w:val="22"/>
        </w:rPr>
        <w:t>Technical</w:t>
      </w:r>
      <w:r w:rsidR="00EC6067" w:rsidRPr="00FF20EA">
        <w:rPr>
          <w:rFonts w:asciiTheme="minorHAnsi" w:hAnsiTheme="minorHAnsi" w:cstheme="minorHAnsi"/>
          <w:sz w:val="22"/>
          <w:szCs w:val="22"/>
        </w:rPr>
        <w:t xml:space="preserve"> Partner</w:t>
      </w:r>
      <w:r w:rsidR="00EC6067">
        <w:rPr>
          <w:sz w:val="22"/>
          <w:szCs w:val="22"/>
          <w:lang w:eastAsia="en-US"/>
        </w:rPr>
        <w:t xml:space="preserve">. </w:t>
      </w:r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Per </w:t>
      </w:r>
      <w:proofErr w:type="spellStart"/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>l’allestimento</w:t>
      </w:r>
      <w:proofErr w:type="spellEnd"/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A23D3" w:rsidRPr="00A31879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56BEF" w:rsidRPr="00A31879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B56BEF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6BEF" w:rsidRPr="00A31879">
        <w:rPr>
          <w:rFonts w:asciiTheme="minorHAnsi" w:hAnsiTheme="minorHAnsi" w:cstheme="minorHAnsi"/>
          <w:sz w:val="22"/>
          <w:szCs w:val="22"/>
          <w:lang w:val="en-US"/>
        </w:rPr>
        <w:t>ringrazia</w:t>
      </w:r>
      <w:proofErr w:type="spellEnd"/>
      <w:r w:rsidR="00164F3B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E3842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Event Management Srl</w:t>
      </w:r>
      <w:r w:rsidR="00E93527" w:rsidRPr="00A3187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64F3B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1" w:name="_Hlk131161998"/>
      <w:r w:rsidR="00164F3B" w:rsidRPr="00A31879">
        <w:rPr>
          <w:rFonts w:asciiTheme="minorHAnsi" w:hAnsiTheme="minorHAnsi" w:cstheme="minorHAnsi"/>
          <w:sz w:val="22"/>
          <w:szCs w:val="22"/>
          <w:lang w:val="en-US"/>
        </w:rPr>
        <w:t xml:space="preserve">Special Thanks to </w:t>
      </w:r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BNP Paribas Real Estate, </w:t>
      </w:r>
      <w:proofErr w:type="spellStart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Kryalos</w:t>
      </w:r>
      <w:proofErr w:type="spellEnd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SGR, Loro </w:t>
      </w:r>
      <w:proofErr w:type="spellStart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Piana</w:t>
      </w:r>
      <w:proofErr w:type="spellEnd"/>
      <w:r w:rsidR="00197E77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, We Work, CDP</w:t>
      </w:r>
      <w:r w:rsidR="00164F3B" w:rsidRPr="00A31879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bookmarkEnd w:id="1"/>
    <w:p w14:paraId="30D400FF" w14:textId="314D3568" w:rsidR="00992CB3" w:rsidRDefault="00992CB3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7A06A634" w14:textId="6C230768" w:rsidR="004134CB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16E01DFD" w14:textId="2EEB3A78" w:rsidR="004134CB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112ED2FB" w14:textId="4C60A24D" w:rsidR="004134CB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323F49E0" w14:textId="77777777" w:rsidR="004134CB" w:rsidRPr="00A31879" w:rsidRDefault="004134CB" w:rsidP="00992CB3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4BAE3358" w14:textId="77777777" w:rsidR="003D7D44" w:rsidRPr="00A31879" w:rsidRDefault="003D7D44" w:rsidP="008322C6">
      <w:pPr>
        <w:rPr>
          <w:rFonts w:ascii="Calibri" w:hAnsi="Calibri" w:cs="Calibri"/>
          <w:sz w:val="22"/>
          <w:szCs w:val="22"/>
          <w:lang w:val="en-US"/>
        </w:rPr>
      </w:pPr>
    </w:p>
    <w:p w14:paraId="4D3006AA" w14:textId="37BECBC9" w:rsidR="00F22873" w:rsidRPr="003D14E1" w:rsidRDefault="00F22873" w:rsidP="00F22873">
      <w:pPr>
        <w:pStyle w:val="Default"/>
        <w:tabs>
          <w:tab w:val="left" w:pos="9923"/>
        </w:tabs>
        <w:ind w:right="255"/>
        <w:rPr>
          <w:color w:val="auto"/>
          <w:sz w:val="22"/>
          <w:szCs w:val="22"/>
          <w:u w:val="single"/>
        </w:rPr>
      </w:pPr>
      <w:r w:rsidRPr="003D14E1">
        <w:rPr>
          <w:color w:val="auto"/>
          <w:sz w:val="22"/>
          <w:szCs w:val="22"/>
          <w:u w:val="single"/>
        </w:rPr>
        <w:t>Comunicazione e Ufficio Stampa RCS - Corriere della Sera e Periodici</w:t>
      </w:r>
    </w:p>
    <w:bookmarkStart w:id="2" w:name="_Hlk131608666"/>
    <w:p w14:paraId="12928291" w14:textId="1C983C85" w:rsidR="00F00609" w:rsidRDefault="00F00609" w:rsidP="00F2287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0609"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 w:rsidRPr="00F00609">
        <w:rPr>
          <w:rFonts w:asciiTheme="minorHAnsi" w:hAnsiTheme="minorHAnsi" w:cstheme="minorHAnsi"/>
          <w:sz w:val="22"/>
          <w:szCs w:val="22"/>
          <w:lang w:val="en-US"/>
        </w:rPr>
        <w:instrText xml:space="preserve"> HYPERLINK "mailto:UfficioStampaRCSNewsItaly@rcs.it" </w:instrText>
      </w:r>
      <w:r w:rsidRPr="00F00609">
        <w:rPr>
          <w:rFonts w:asciiTheme="minorHAnsi" w:hAnsiTheme="minorHAnsi" w:cstheme="minorHAnsi"/>
          <w:sz w:val="22"/>
          <w:szCs w:val="22"/>
          <w:lang w:val="en-US"/>
        </w:rPr>
      </w:r>
      <w:r w:rsidRPr="00F006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F00609">
        <w:rPr>
          <w:rStyle w:val="Collegamentoipertestuale"/>
          <w:rFonts w:asciiTheme="minorHAnsi" w:hAnsiTheme="minorHAnsi" w:cstheme="minorHAnsi"/>
          <w:sz w:val="22"/>
          <w:szCs w:val="22"/>
          <w:lang w:val="en-US"/>
        </w:rPr>
        <w:t>UfficioStampaRCSNewsItaly@rcs.it</w:t>
      </w:r>
      <w:r w:rsidRPr="00F006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175687CC" w14:textId="7A25CD31" w:rsidR="009947BA" w:rsidRPr="00F00609" w:rsidRDefault="009947BA" w:rsidP="00F22873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 0262827708 - 0225845414</w:t>
      </w:r>
    </w:p>
    <w:bookmarkEnd w:id="2"/>
    <w:p w14:paraId="59D28853" w14:textId="692D869F" w:rsidR="003D7D44" w:rsidRPr="003D14E1" w:rsidRDefault="00694D00" w:rsidP="00F22873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>HYPERLINK "http://www.rcsmediagroup.it"</w:instrText>
      </w:r>
      <w:r>
        <w:fldChar w:fldCharType="separate"/>
      </w:r>
      <w:r w:rsidR="00F22873" w:rsidRPr="003D14E1">
        <w:rPr>
          <w:rStyle w:val="Collegamentoipertestuale"/>
          <w:rFonts w:ascii="Calibri" w:hAnsi="Calibri" w:cs="Calibri"/>
          <w:sz w:val="22"/>
          <w:szCs w:val="22"/>
        </w:rPr>
        <w:t>www.rcsmediagroup.it</w:t>
      </w:r>
      <w:r>
        <w:rPr>
          <w:rStyle w:val="Collegamentoipertestuale"/>
          <w:rFonts w:ascii="Calibri" w:hAnsi="Calibri" w:cs="Calibri"/>
          <w:sz w:val="22"/>
          <w:szCs w:val="22"/>
        </w:rPr>
        <w:fldChar w:fldCharType="end"/>
      </w:r>
    </w:p>
    <w:p w14:paraId="76BBF24D" w14:textId="4B4BAB49" w:rsidR="00D9545C" w:rsidRDefault="00D9545C">
      <w:pPr>
        <w:rPr>
          <w:rFonts w:ascii="Calibri" w:hAnsi="Calibri" w:cs="Calibri"/>
          <w:sz w:val="22"/>
          <w:szCs w:val="22"/>
        </w:rPr>
      </w:pPr>
    </w:p>
    <w:p w14:paraId="30F6F0B4" w14:textId="77777777" w:rsidR="00F67927" w:rsidRPr="003D14E1" w:rsidRDefault="00F67927">
      <w:pPr>
        <w:rPr>
          <w:rFonts w:ascii="Calibri" w:hAnsi="Calibri" w:cs="Calibri"/>
          <w:sz w:val="22"/>
          <w:szCs w:val="22"/>
        </w:rPr>
      </w:pPr>
    </w:p>
    <w:sectPr w:rsidR="00F67927" w:rsidRPr="003D14E1" w:rsidSect="00706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0" w:right="1133" w:bottom="1135" w:left="1134" w:header="0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F580" w14:textId="77777777" w:rsidR="00DB14A0" w:rsidRDefault="00DB14A0">
      <w:r>
        <w:separator/>
      </w:r>
    </w:p>
  </w:endnote>
  <w:endnote w:type="continuationSeparator" w:id="0">
    <w:p w14:paraId="351CC80E" w14:textId="77777777" w:rsidR="00DB14A0" w:rsidRDefault="00D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2F2A" w14:textId="77777777" w:rsidR="00241C3E" w:rsidRDefault="00241C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843" w14:textId="77777777" w:rsidR="00241C3E" w:rsidRDefault="00241C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447C" w14:textId="597A2A80" w:rsidR="00D9545C" w:rsidRDefault="00D9545C" w:rsidP="00EB22FF">
    <w:pPr>
      <w:pStyle w:val="Pidipagina"/>
      <w:tabs>
        <w:tab w:val="clear" w:pos="4819"/>
      </w:tabs>
      <w:jc w:val="center"/>
    </w:pPr>
  </w:p>
  <w:p w14:paraId="3EBD5820" w14:textId="00EAA57C" w:rsidR="00241C3E" w:rsidRDefault="00241C3E" w:rsidP="00EB22FF">
    <w:pPr>
      <w:pStyle w:val="Pidipagina"/>
      <w:tabs>
        <w:tab w:val="clear" w:pos="4819"/>
      </w:tabs>
      <w:jc w:val="center"/>
    </w:pPr>
  </w:p>
  <w:p w14:paraId="44DB4211" w14:textId="77777777" w:rsidR="00241C3E" w:rsidRDefault="00241C3E" w:rsidP="00EB22FF">
    <w:pPr>
      <w:pStyle w:val="Pidipagina"/>
      <w:tabs>
        <w:tab w:val="clea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6490" w14:textId="77777777" w:rsidR="00DB14A0" w:rsidRDefault="00DB14A0">
      <w:r>
        <w:separator/>
      </w:r>
    </w:p>
  </w:footnote>
  <w:footnote w:type="continuationSeparator" w:id="0">
    <w:p w14:paraId="67CDEAE1" w14:textId="77777777" w:rsidR="00DB14A0" w:rsidRDefault="00DB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CBC3" w14:textId="77777777" w:rsidR="00241C3E" w:rsidRDefault="00241C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4B7" w14:textId="0F2F92D7" w:rsidR="00F02E1E" w:rsidRDefault="00F02E1E" w:rsidP="008322C6">
    <w:pPr>
      <w:pStyle w:val="Intestazione"/>
      <w:jc w:val="center"/>
    </w:pPr>
  </w:p>
  <w:p w14:paraId="3B321720" w14:textId="2F20F270" w:rsidR="00F02E1E" w:rsidRDefault="008F1BEF" w:rsidP="008322C6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68480" behindDoc="0" locked="0" layoutInCell="1" allowOverlap="1" wp14:anchorId="69E81754" wp14:editId="7E0C82C3">
          <wp:simplePos x="0" y="0"/>
          <wp:positionH relativeFrom="column">
            <wp:posOffset>5247386</wp:posOffset>
          </wp:positionH>
          <wp:positionV relativeFrom="paragraph">
            <wp:posOffset>267335</wp:posOffset>
          </wp:positionV>
          <wp:extent cx="962660" cy="410845"/>
          <wp:effectExtent l="0" t="0" r="8890" b="8255"/>
          <wp:wrapTopAndBottom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35" t="44901" r="41248"/>
                  <a:stretch/>
                </pic:blipFill>
                <pic:spPr bwMode="auto">
                  <a:xfrm>
                    <a:off x="0" y="0"/>
                    <a:ext cx="962660" cy="410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24167CF" wp14:editId="39CF6A03">
          <wp:simplePos x="0" y="0"/>
          <wp:positionH relativeFrom="column">
            <wp:posOffset>49784</wp:posOffset>
          </wp:positionH>
          <wp:positionV relativeFrom="paragraph">
            <wp:posOffset>25400</wp:posOffset>
          </wp:positionV>
          <wp:extent cx="688340" cy="857885"/>
          <wp:effectExtent l="0" t="0" r="0" b="0"/>
          <wp:wrapTight wrapText="bothSides">
            <wp:wrapPolygon edited="0">
              <wp:start x="0" y="0"/>
              <wp:lineTo x="0" y="21104"/>
              <wp:lineTo x="20923" y="21104"/>
              <wp:lineTo x="2092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F5924" w14:textId="25823FAF" w:rsidR="00F02E1E" w:rsidRDefault="00F02E1E" w:rsidP="008322C6">
    <w:pPr>
      <w:pStyle w:val="Intestazione"/>
      <w:jc w:val="center"/>
    </w:pPr>
  </w:p>
  <w:p w14:paraId="7F2505E2" w14:textId="4101694D" w:rsidR="00D9545C" w:rsidRDefault="00D9545C" w:rsidP="008322C6">
    <w:pPr>
      <w:pStyle w:val="Intestazione"/>
      <w:jc w:val="center"/>
    </w:pPr>
  </w:p>
  <w:p w14:paraId="6E318F8D" w14:textId="77777777" w:rsidR="008F1BEF" w:rsidRDefault="008F1BEF" w:rsidP="008322C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1D00" w14:textId="48278146" w:rsidR="00AE5784" w:rsidRDefault="00AE5784" w:rsidP="00D6442B">
    <w:pPr>
      <w:pStyle w:val="Intestazione"/>
      <w:tabs>
        <w:tab w:val="clear" w:pos="4819"/>
      </w:tabs>
      <w:jc w:val="center"/>
    </w:pPr>
  </w:p>
  <w:p w14:paraId="70AEE11E" w14:textId="0EDD1540" w:rsidR="00AE5784" w:rsidRDefault="00F02E1E" w:rsidP="00D6442B">
    <w:pPr>
      <w:pStyle w:val="Intestazione"/>
      <w:tabs>
        <w:tab w:val="clear" w:pos="4819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7E99B1" wp14:editId="531CF02B">
          <wp:simplePos x="0" y="0"/>
          <wp:positionH relativeFrom="column">
            <wp:posOffset>53340</wp:posOffset>
          </wp:positionH>
          <wp:positionV relativeFrom="paragraph">
            <wp:posOffset>142113</wp:posOffset>
          </wp:positionV>
          <wp:extent cx="804545" cy="1002665"/>
          <wp:effectExtent l="0" t="0" r="0" b="6985"/>
          <wp:wrapTight wrapText="bothSides">
            <wp:wrapPolygon edited="0">
              <wp:start x="0" y="0"/>
              <wp:lineTo x="0" y="21340"/>
              <wp:lineTo x="20969" y="21340"/>
              <wp:lineTo x="2096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75C0DE" w14:textId="5284FE4F" w:rsidR="00AE5784" w:rsidRDefault="00F02E1E" w:rsidP="00D6442B">
    <w:pPr>
      <w:pStyle w:val="Intestazione"/>
      <w:tabs>
        <w:tab w:val="clear" w:pos="4819"/>
      </w:tabs>
      <w:jc w:val="center"/>
    </w:pPr>
    <w:r>
      <w:rPr>
        <w:noProof/>
        <w:lang w:eastAsia="it-IT"/>
      </w:rPr>
      <w:drawing>
        <wp:anchor distT="0" distB="0" distL="0" distR="0" simplePos="0" relativeHeight="251664384" behindDoc="0" locked="0" layoutInCell="1" allowOverlap="1" wp14:anchorId="004462DB" wp14:editId="033F5A93">
          <wp:simplePos x="0" y="0"/>
          <wp:positionH relativeFrom="column">
            <wp:posOffset>5004435</wp:posOffset>
          </wp:positionH>
          <wp:positionV relativeFrom="paragraph">
            <wp:posOffset>169164</wp:posOffset>
          </wp:positionV>
          <wp:extent cx="1285875" cy="549275"/>
          <wp:effectExtent l="0" t="0" r="9525" b="3175"/>
          <wp:wrapTopAndBottom/>
          <wp:docPr id="21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35" t="44901" r="41248"/>
                  <a:stretch/>
                </pic:blipFill>
                <pic:spPr bwMode="auto">
                  <a:xfrm>
                    <a:off x="0" y="0"/>
                    <a:ext cx="1285875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9575A" w14:textId="1573D983" w:rsidR="00AE5784" w:rsidRDefault="00AE5784" w:rsidP="00D6442B">
    <w:pPr>
      <w:pStyle w:val="Intestazione"/>
      <w:tabs>
        <w:tab w:val="clear" w:pos="4819"/>
      </w:tabs>
      <w:jc w:val="center"/>
    </w:pPr>
  </w:p>
  <w:p w14:paraId="6CECFAD4" w14:textId="77777777" w:rsidR="00F02E1E" w:rsidRPr="008F1BEF" w:rsidRDefault="00F02E1E" w:rsidP="00D6442B">
    <w:pPr>
      <w:pStyle w:val="Intestazione"/>
      <w:tabs>
        <w:tab w:val="clear" w:pos="4819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44"/>
    <w:rsid w:val="00001B58"/>
    <w:rsid w:val="000041BD"/>
    <w:rsid w:val="00012465"/>
    <w:rsid w:val="00025B21"/>
    <w:rsid w:val="00033194"/>
    <w:rsid w:val="00035064"/>
    <w:rsid w:val="00040CE0"/>
    <w:rsid w:val="00055F34"/>
    <w:rsid w:val="00063F9A"/>
    <w:rsid w:val="00066418"/>
    <w:rsid w:val="000C3B79"/>
    <w:rsid w:val="000C6215"/>
    <w:rsid w:val="000D2B8E"/>
    <w:rsid w:val="000D4316"/>
    <w:rsid w:val="00100F32"/>
    <w:rsid w:val="0014765B"/>
    <w:rsid w:val="00164F3B"/>
    <w:rsid w:val="00165A4A"/>
    <w:rsid w:val="00172DFD"/>
    <w:rsid w:val="00186D2E"/>
    <w:rsid w:val="0019201C"/>
    <w:rsid w:val="00197E77"/>
    <w:rsid w:val="001A3129"/>
    <w:rsid w:val="001A4A71"/>
    <w:rsid w:val="001C3E12"/>
    <w:rsid w:val="001C4B75"/>
    <w:rsid w:val="001D744F"/>
    <w:rsid w:val="001E633E"/>
    <w:rsid w:val="001F2BC5"/>
    <w:rsid w:val="001F5806"/>
    <w:rsid w:val="001F5D1E"/>
    <w:rsid w:val="00220A35"/>
    <w:rsid w:val="002221DE"/>
    <w:rsid w:val="00227514"/>
    <w:rsid w:val="002318CE"/>
    <w:rsid w:val="0023195C"/>
    <w:rsid w:val="00231D28"/>
    <w:rsid w:val="00232509"/>
    <w:rsid w:val="00234738"/>
    <w:rsid w:val="00241C3E"/>
    <w:rsid w:val="00242D42"/>
    <w:rsid w:val="00243C12"/>
    <w:rsid w:val="0024574D"/>
    <w:rsid w:val="00245C54"/>
    <w:rsid w:val="00254C6C"/>
    <w:rsid w:val="00281671"/>
    <w:rsid w:val="00290249"/>
    <w:rsid w:val="002A1DC9"/>
    <w:rsid w:val="002D2357"/>
    <w:rsid w:val="002D6E87"/>
    <w:rsid w:val="002D6F88"/>
    <w:rsid w:val="002E75BA"/>
    <w:rsid w:val="002F0054"/>
    <w:rsid w:val="00314904"/>
    <w:rsid w:val="00331359"/>
    <w:rsid w:val="003363B4"/>
    <w:rsid w:val="00337643"/>
    <w:rsid w:val="00337AA1"/>
    <w:rsid w:val="00343385"/>
    <w:rsid w:val="00346A0D"/>
    <w:rsid w:val="00352197"/>
    <w:rsid w:val="00361E62"/>
    <w:rsid w:val="00362CD9"/>
    <w:rsid w:val="003716D1"/>
    <w:rsid w:val="00392482"/>
    <w:rsid w:val="003B10D3"/>
    <w:rsid w:val="003B1894"/>
    <w:rsid w:val="003B77F6"/>
    <w:rsid w:val="003D14E1"/>
    <w:rsid w:val="003D661B"/>
    <w:rsid w:val="003D7D44"/>
    <w:rsid w:val="003E26F1"/>
    <w:rsid w:val="003E43BF"/>
    <w:rsid w:val="00407CB0"/>
    <w:rsid w:val="00412893"/>
    <w:rsid w:val="004134CB"/>
    <w:rsid w:val="00413F2F"/>
    <w:rsid w:val="004144E1"/>
    <w:rsid w:val="004250EB"/>
    <w:rsid w:val="00425EBB"/>
    <w:rsid w:val="004320F3"/>
    <w:rsid w:val="004624D5"/>
    <w:rsid w:val="00467C80"/>
    <w:rsid w:val="004715B3"/>
    <w:rsid w:val="00477A3F"/>
    <w:rsid w:val="004A01EE"/>
    <w:rsid w:val="004A6923"/>
    <w:rsid w:val="004D78F6"/>
    <w:rsid w:val="004E3A48"/>
    <w:rsid w:val="004E6BAB"/>
    <w:rsid w:val="00501020"/>
    <w:rsid w:val="00506607"/>
    <w:rsid w:val="00516AE9"/>
    <w:rsid w:val="00517B07"/>
    <w:rsid w:val="0052256B"/>
    <w:rsid w:val="00522A87"/>
    <w:rsid w:val="00541BA6"/>
    <w:rsid w:val="00541D43"/>
    <w:rsid w:val="00550775"/>
    <w:rsid w:val="00552F23"/>
    <w:rsid w:val="0057053E"/>
    <w:rsid w:val="00573D1F"/>
    <w:rsid w:val="005760EA"/>
    <w:rsid w:val="00581CD6"/>
    <w:rsid w:val="00594AA2"/>
    <w:rsid w:val="00596F4E"/>
    <w:rsid w:val="005A41C5"/>
    <w:rsid w:val="005A5EDB"/>
    <w:rsid w:val="005A617E"/>
    <w:rsid w:val="005B67A0"/>
    <w:rsid w:val="00634196"/>
    <w:rsid w:val="00660339"/>
    <w:rsid w:val="006751D1"/>
    <w:rsid w:val="006827ED"/>
    <w:rsid w:val="00682DBF"/>
    <w:rsid w:val="00683B54"/>
    <w:rsid w:val="00691716"/>
    <w:rsid w:val="00693618"/>
    <w:rsid w:val="006946AD"/>
    <w:rsid w:val="006A1D8E"/>
    <w:rsid w:val="006D7757"/>
    <w:rsid w:val="006E3618"/>
    <w:rsid w:val="006E734A"/>
    <w:rsid w:val="00703FA5"/>
    <w:rsid w:val="00705E5D"/>
    <w:rsid w:val="00706700"/>
    <w:rsid w:val="00707F84"/>
    <w:rsid w:val="00710B53"/>
    <w:rsid w:val="00726083"/>
    <w:rsid w:val="00736622"/>
    <w:rsid w:val="00737F25"/>
    <w:rsid w:val="007450E6"/>
    <w:rsid w:val="00745264"/>
    <w:rsid w:val="00754973"/>
    <w:rsid w:val="00755524"/>
    <w:rsid w:val="00764384"/>
    <w:rsid w:val="0078226B"/>
    <w:rsid w:val="007969E8"/>
    <w:rsid w:val="007C5AC4"/>
    <w:rsid w:val="007D60F1"/>
    <w:rsid w:val="007F118C"/>
    <w:rsid w:val="007F7870"/>
    <w:rsid w:val="007F78E8"/>
    <w:rsid w:val="008014E4"/>
    <w:rsid w:val="008077AB"/>
    <w:rsid w:val="00817811"/>
    <w:rsid w:val="00827D21"/>
    <w:rsid w:val="00827EA6"/>
    <w:rsid w:val="008322C6"/>
    <w:rsid w:val="0084658B"/>
    <w:rsid w:val="008467BA"/>
    <w:rsid w:val="00851299"/>
    <w:rsid w:val="0085619E"/>
    <w:rsid w:val="008A0346"/>
    <w:rsid w:val="008A7872"/>
    <w:rsid w:val="008B26A9"/>
    <w:rsid w:val="008B4FDF"/>
    <w:rsid w:val="008D7CE6"/>
    <w:rsid w:val="008D7DEC"/>
    <w:rsid w:val="008E1E5C"/>
    <w:rsid w:val="008F1BEF"/>
    <w:rsid w:val="009239A4"/>
    <w:rsid w:val="00927C3E"/>
    <w:rsid w:val="0094065C"/>
    <w:rsid w:val="009410D9"/>
    <w:rsid w:val="0094231B"/>
    <w:rsid w:val="0094534A"/>
    <w:rsid w:val="0095510D"/>
    <w:rsid w:val="00962293"/>
    <w:rsid w:val="0097042A"/>
    <w:rsid w:val="00987C33"/>
    <w:rsid w:val="00992CB3"/>
    <w:rsid w:val="009947BA"/>
    <w:rsid w:val="009B5B4C"/>
    <w:rsid w:val="009B7B01"/>
    <w:rsid w:val="009D0892"/>
    <w:rsid w:val="009F2A87"/>
    <w:rsid w:val="009F79D7"/>
    <w:rsid w:val="00A00B14"/>
    <w:rsid w:val="00A03744"/>
    <w:rsid w:val="00A13D05"/>
    <w:rsid w:val="00A15C21"/>
    <w:rsid w:val="00A24D81"/>
    <w:rsid w:val="00A31879"/>
    <w:rsid w:val="00A338F2"/>
    <w:rsid w:val="00A379D3"/>
    <w:rsid w:val="00A4594D"/>
    <w:rsid w:val="00A517B1"/>
    <w:rsid w:val="00A652F0"/>
    <w:rsid w:val="00A72A6B"/>
    <w:rsid w:val="00A76955"/>
    <w:rsid w:val="00A85FBC"/>
    <w:rsid w:val="00A96713"/>
    <w:rsid w:val="00AA2A94"/>
    <w:rsid w:val="00AC1288"/>
    <w:rsid w:val="00AD2C3C"/>
    <w:rsid w:val="00AD343B"/>
    <w:rsid w:val="00AE00E5"/>
    <w:rsid w:val="00AE41FB"/>
    <w:rsid w:val="00AE5784"/>
    <w:rsid w:val="00AE6F16"/>
    <w:rsid w:val="00AF1714"/>
    <w:rsid w:val="00B05BF8"/>
    <w:rsid w:val="00B2051B"/>
    <w:rsid w:val="00B233B4"/>
    <w:rsid w:val="00B26954"/>
    <w:rsid w:val="00B27D96"/>
    <w:rsid w:val="00B40D3F"/>
    <w:rsid w:val="00B566FE"/>
    <w:rsid w:val="00B56BEF"/>
    <w:rsid w:val="00B70CE2"/>
    <w:rsid w:val="00B842B0"/>
    <w:rsid w:val="00B95C76"/>
    <w:rsid w:val="00BA0D02"/>
    <w:rsid w:val="00BB006F"/>
    <w:rsid w:val="00BC48E2"/>
    <w:rsid w:val="00BD090D"/>
    <w:rsid w:val="00BE0C2F"/>
    <w:rsid w:val="00BE3842"/>
    <w:rsid w:val="00BE5B9A"/>
    <w:rsid w:val="00BF49A7"/>
    <w:rsid w:val="00BF4F3C"/>
    <w:rsid w:val="00C21F5C"/>
    <w:rsid w:val="00C4255A"/>
    <w:rsid w:val="00C47C3C"/>
    <w:rsid w:val="00C5471D"/>
    <w:rsid w:val="00C71690"/>
    <w:rsid w:val="00C773F3"/>
    <w:rsid w:val="00C77BB7"/>
    <w:rsid w:val="00C80A23"/>
    <w:rsid w:val="00C82680"/>
    <w:rsid w:val="00CA2EE0"/>
    <w:rsid w:val="00CA3A72"/>
    <w:rsid w:val="00CB00A7"/>
    <w:rsid w:val="00CB27F1"/>
    <w:rsid w:val="00CB40C7"/>
    <w:rsid w:val="00CB7C8C"/>
    <w:rsid w:val="00CC2159"/>
    <w:rsid w:val="00CC7898"/>
    <w:rsid w:val="00CD1703"/>
    <w:rsid w:val="00CD3002"/>
    <w:rsid w:val="00CD67DF"/>
    <w:rsid w:val="00CD7E20"/>
    <w:rsid w:val="00CE4B86"/>
    <w:rsid w:val="00CE71D6"/>
    <w:rsid w:val="00CF151B"/>
    <w:rsid w:val="00D00FB3"/>
    <w:rsid w:val="00D116A3"/>
    <w:rsid w:val="00D31FBB"/>
    <w:rsid w:val="00D6442B"/>
    <w:rsid w:val="00D70EE4"/>
    <w:rsid w:val="00D74AD3"/>
    <w:rsid w:val="00D82AD8"/>
    <w:rsid w:val="00D86E65"/>
    <w:rsid w:val="00D9545C"/>
    <w:rsid w:val="00D95B33"/>
    <w:rsid w:val="00D95EA1"/>
    <w:rsid w:val="00DA59C2"/>
    <w:rsid w:val="00DB14A0"/>
    <w:rsid w:val="00E044C3"/>
    <w:rsid w:val="00E06B9B"/>
    <w:rsid w:val="00E114F5"/>
    <w:rsid w:val="00E1239E"/>
    <w:rsid w:val="00E14B6E"/>
    <w:rsid w:val="00E14F0B"/>
    <w:rsid w:val="00E1737F"/>
    <w:rsid w:val="00E2019C"/>
    <w:rsid w:val="00E204D6"/>
    <w:rsid w:val="00E34412"/>
    <w:rsid w:val="00E56571"/>
    <w:rsid w:val="00E57389"/>
    <w:rsid w:val="00E62619"/>
    <w:rsid w:val="00E63F2D"/>
    <w:rsid w:val="00E64F68"/>
    <w:rsid w:val="00E65E1C"/>
    <w:rsid w:val="00E72D1F"/>
    <w:rsid w:val="00E83CB3"/>
    <w:rsid w:val="00E8518D"/>
    <w:rsid w:val="00E92C34"/>
    <w:rsid w:val="00E93527"/>
    <w:rsid w:val="00E956D7"/>
    <w:rsid w:val="00EA135A"/>
    <w:rsid w:val="00EA2304"/>
    <w:rsid w:val="00EB22FF"/>
    <w:rsid w:val="00EC02ED"/>
    <w:rsid w:val="00EC6067"/>
    <w:rsid w:val="00ED20D4"/>
    <w:rsid w:val="00EE0544"/>
    <w:rsid w:val="00EE502B"/>
    <w:rsid w:val="00EE5334"/>
    <w:rsid w:val="00EF2A80"/>
    <w:rsid w:val="00F0036D"/>
    <w:rsid w:val="00F00609"/>
    <w:rsid w:val="00F02E1E"/>
    <w:rsid w:val="00F21319"/>
    <w:rsid w:val="00F22873"/>
    <w:rsid w:val="00F22AC2"/>
    <w:rsid w:val="00F44BE0"/>
    <w:rsid w:val="00F47276"/>
    <w:rsid w:val="00F5318A"/>
    <w:rsid w:val="00F56945"/>
    <w:rsid w:val="00F6388F"/>
    <w:rsid w:val="00F67927"/>
    <w:rsid w:val="00F75880"/>
    <w:rsid w:val="00F779DE"/>
    <w:rsid w:val="00F86028"/>
    <w:rsid w:val="00FA23D3"/>
    <w:rsid w:val="00FA2880"/>
    <w:rsid w:val="00FA330A"/>
    <w:rsid w:val="00FA3876"/>
    <w:rsid w:val="00FD5A77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31F664"/>
  <w15:docId w15:val="{D26ADE4A-A317-41FC-B57E-6775746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3B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228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28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BEF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2E75BA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paragraph" w:styleId="Revisione">
    <w:name w:val="Revision"/>
    <w:hidden/>
    <w:uiPriority w:val="99"/>
    <w:semiHidden/>
    <w:rsid w:val="0023195C"/>
    <w:rPr>
      <w:sz w:val="24"/>
      <w:szCs w:val="24"/>
      <w:lang w:eastAsia="ar-SA"/>
    </w:rPr>
  </w:style>
  <w:style w:type="character" w:customStyle="1" w:styleId="bumpedfont15">
    <w:name w:val="bumpedfont15"/>
    <w:basedOn w:val="Carpredefinitoparagrafo"/>
    <w:rsid w:val="007D60F1"/>
  </w:style>
  <w:style w:type="character" w:customStyle="1" w:styleId="apple-converted-space">
    <w:name w:val="apple-converted-space"/>
    <w:basedOn w:val="Carpredefinitoparagrafo"/>
    <w:rsid w:val="007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829A72B25D3846910462D49512C9A9" ma:contentTypeVersion="9" ma:contentTypeDescription="Creare un nuovo documento." ma:contentTypeScope="" ma:versionID="58a1e3e1dfe076c18a6f9c509eb44531">
  <xsd:schema xmlns:xsd="http://www.w3.org/2001/XMLSchema" xmlns:xs="http://www.w3.org/2001/XMLSchema" xmlns:p="http://schemas.microsoft.com/office/2006/metadata/properties" xmlns:ns2="5dc0817f-4735-45de-bd41-be51cbc3b805" xmlns:ns3="d21ba5f0-a028-4d3b-986f-6bf8551e5fa1" targetNamespace="http://schemas.microsoft.com/office/2006/metadata/properties" ma:root="true" ma:fieldsID="5cd05995b1c5832043e3472d62f3b12d" ns2:_="" ns3:_="">
    <xsd:import namespace="5dc0817f-4735-45de-bd41-be51cbc3b805"/>
    <xsd:import namespace="d21ba5f0-a028-4d3b-986f-6bf8551e5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817f-4735-45de-bd41-be51cbc3b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ba5f0-a028-4d3b-986f-6bf8551e5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DBC3CC-0BB3-4882-858F-8B06DAAF9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0817f-4735-45de-bd41-be51cbc3b805"/>
    <ds:schemaRef ds:uri="d21ba5f0-a028-4d3b-986f-6bf8551e5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294F1-599E-4BC3-B1E5-4C2EA43A2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1449F-12D9-4FDE-9EBC-E0265E369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9BE11-B10D-4A46-ABEC-5B559CD442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6F429A-C985-462F-BE72-33312A6460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RCS MediaGroup - Carta intestata word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MediaGroup - Carta intestata word</dc:title>
  <dc:creator>Ruggeri Barbara</dc:creator>
  <cp:lastModifiedBy>Ruggeri Barbara</cp:lastModifiedBy>
  <cp:revision>27</cp:revision>
  <cp:lastPrinted>2023-03-28T06:58:00Z</cp:lastPrinted>
  <dcterms:created xsi:type="dcterms:W3CDTF">2023-04-05T15:57:00Z</dcterms:created>
  <dcterms:modified xsi:type="dcterms:W3CDTF">2023-04-11T07:20:00Z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ine">
    <vt:lpwstr>1.00000000000000</vt:lpwstr>
  </property>
  <property fmtid="{D5CDD505-2E9C-101B-9397-08002B2CF9AE}" pid="3" name="ContentTypeId">
    <vt:lpwstr>0x0101007C829A72B25D3846910462D49512C9A9</vt:lpwstr>
  </property>
</Properties>
</file>