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450D917C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EB4E82">
        <w:rPr>
          <w:sz w:val="23"/>
          <w:szCs w:val="23"/>
        </w:rPr>
        <w:t>13 aprile 2023</w:t>
      </w:r>
    </w:p>
    <w:p w14:paraId="3493196A" w14:textId="0A42C968" w:rsidR="00EB4E82" w:rsidRDefault="00EB4E82" w:rsidP="00E9470A">
      <w:pPr>
        <w:jc w:val="both"/>
        <w:rPr>
          <w:sz w:val="23"/>
          <w:szCs w:val="23"/>
        </w:rPr>
      </w:pPr>
    </w:p>
    <w:p w14:paraId="7E18C857" w14:textId="77777777" w:rsidR="00EB4E82" w:rsidRPr="004C153B" w:rsidRDefault="00EB4E82" w:rsidP="00EB4E82">
      <w:pPr>
        <w:spacing w:line="276" w:lineRule="auto"/>
        <w:jc w:val="center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SCOPERTI I “MESSAGGERI</w:t>
      </w:r>
      <w:r w:rsidRPr="004C153B">
        <w:rPr>
          <w:b/>
          <w:color w:val="FF0000"/>
          <w:sz w:val="25"/>
          <w:szCs w:val="25"/>
        </w:rPr>
        <w:t>” CHE FAVORISCONO L</w:t>
      </w:r>
      <w:r>
        <w:rPr>
          <w:b/>
          <w:color w:val="FF0000"/>
          <w:sz w:val="25"/>
          <w:szCs w:val="25"/>
        </w:rPr>
        <w:t>A DIFFUSIONE DELLE</w:t>
      </w:r>
      <w:r w:rsidRPr="004C153B">
        <w:rPr>
          <w:b/>
          <w:color w:val="FF0000"/>
          <w:sz w:val="25"/>
          <w:szCs w:val="25"/>
        </w:rPr>
        <w:t xml:space="preserve"> </w:t>
      </w:r>
      <w:bookmarkStart w:id="0" w:name="_GoBack"/>
      <w:r w:rsidRPr="004C153B">
        <w:rPr>
          <w:b/>
          <w:color w:val="FF0000"/>
          <w:sz w:val="25"/>
          <w:szCs w:val="25"/>
        </w:rPr>
        <w:t>METASTASI NEI</w:t>
      </w:r>
      <w:r>
        <w:rPr>
          <w:b/>
          <w:color w:val="FF0000"/>
          <w:sz w:val="25"/>
          <w:szCs w:val="25"/>
        </w:rPr>
        <w:t xml:space="preserve"> </w:t>
      </w:r>
      <w:r w:rsidRPr="004C153B">
        <w:rPr>
          <w:b/>
          <w:color w:val="FF0000"/>
          <w:sz w:val="25"/>
          <w:szCs w:val="25"/>
        </w:rPr>
        <w:t>PAZIENTI PEDIATRICI CON LINFOMA AGGRESSIVO</w:t>
      </w:r>
      <w:bookmarkEnd w:id="0"/>
    </w:p>
    <w:p w14:paraId="17CAA4D9" w14:textId="6DA2E505" w:rsidR="00EB4E82" w:rsidRPr="00134D84" w:rsidRDefault="00EB4E82" w:rsidP="00EB4E82">
      <w:pPr>
        <w:spacing w:line="276" w:lineRule="auto"/>
        <w:jc w:val="center"/>
        <w:rPr>
          <w:b/>
        </w:rPr>
      </w:pPr>
      <w:r>
        <w:rPr>
          <w:b/>
        </w:rPr>
        <w:t>Rivelato</w:t>
      </w:r>
      <w:r w:rsidRPr="00134D84">
        <w:rPr>
          <w:b/>
        </w:rPr>
        <w:t xml:space="preserve"> </w:t>
      </w:r>
      <w:r>
        <w:rPr>
          <w:b/>
        </w:rPr>
        <w:t>l’importante</w:t>
      </w:r>
      <w:r w:rsidRPr="00134D84">
        <w:rPr>
          <w:b/>
        </w:rPr>
        <w:t xml:space="preserve"> ruolo</w:t>
      </w:r>
      <w:r>
        <w:rPr>
          <w:b/>
        </w:rPr>
        <w:t>,</w:t>
      </w:r>
      <w:r w:rsidRPr="00134D84">
        <w:rPr>
          <w:b/>
        </w:rPr>
        <w:t xml:space="preserve"> </w:t>
      </w:r>
      <w:r w:rsidRPr="00134D84">
        <w:rPr>
          <w:rStyle w:val="fontstyle01"/>
          <w:b/>
        </w:rPr>
        <w:t xml:space="preserve">nella disseminazione </w:t>
      </w:r>
      <w:r>
        <w:rPr>
          <w:rStyle w:val="fontstyle01"/>
          <w:b/>
        </w:rPr>
        <w:t>dell</w:t>
      </w:r>
      <w:r w:rsidRPr="00134D84">
        <w:rPr>
          <w:rStyle w:val="fontstyle01"/>
          <w:b/>
        </w:rPr>
        <w:t>e metastasi</w:t>
      </w:r>
      <w:r>
        <w:rPr>
          <w:rStyle w:val="fontstyle01"/>
          <w:b/>
        </w:rPr>
        <w:t>,</w:t>
      </w:r>
      <w:r w:rsidRPr="00134D84" w:rsidDel="001D27E0">
        <w:rPr>
          <w:b/>
        </w:rPr>
        <w:t xml:space="preserve"> </w:t>
      </w:r>
      <w:r>
        <w:rPr>
          <w:b/>
        </w:rPr>
        <w:t>de</w:t>
      </w:r>
      <w:r w:rsidRPr="00134D84">
        <w:rPr>
          <w:rStyle w:val="fontstyle01"/>
          <w:b/>
        </w:rPr>
        <w:t xml:space="preserve">gli </w:t>
      </w:r>
      <w:proofErr w:type="spellStart"/>
      <w:r w:rsidRPr="00134D84">
        <w:rPr>
          <w:rStyle w:val="fontstyle01"/>
          <w:b/>
        </w:rPr>
        <w:t>esosomi</w:t>
      </w:r>
      <w:proofErr w:type="spellEnd"/>
      <w:r w:rsidRPr="00134D84">
        <w:rPr>
          <w:rStyle w:val="fontstyle01"/>
          <w:b/>
        </w:rPr>
        <w:t xml:space="preserve"> circolanti</w:t>
      </w:r>
      <w:r>
        <w:rPr>
          <w:rStyle w:val="fontstyle01"/>
          <w:b/>
        </w:rPr>
        <w:t>,</w:t>
      </w:r>
      <w:r w:rsidRPr="00134D84">
        <w:rPr>
          <w:rStyle w:val="fontstyle01"/>
          <w:b/>
        </w:rPr>
        <w:t xml:space="preserve"> </w:t>
      </w:r>
      <w:r>
        <w:rPr>
          <w:rStyle w:val="fontstyle01"/>
          <w:b/>
        </w:rPr>
        <w:t xml:space="preserve">individuati </w:t>
      </w:r>
      <w:r w:rsidRPr="00134D84">
        <w:rPr>
          <w:rStyle w:val="fontstyle01"/>
          <w:b/>
        </w:rPr>
        <w:t>nel flusso sanguigno dei piccoli pazienti affetti da linfoma anaplastico</w:t>
      </w:r>
    </w:p>
    <w:p w14:paraId="5422DA65" w14:textId="77777777" w:rsidR="00EB4E82" w:rsidRPr="00134D84" w:rsidRDefault="00EB4E82" w:rsidP="00EB4E82">
      <w:pPr>
        <w:spacing w:line="276" w:lineRule="auto"/>
        <w:rPr>
          <w:b/>
        </w:rPr>
      </w:pPr>
    </w:p>
    <w:p w14:paraId="58212C0F" w14:textId="77777777" w:rsidR="00EB4E82" w:rsidRPr="007B2747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 w:rsidRPr="007B2747">
        <w:rPr>
          <w:rStyle w:val="fontstyle01"/>
        </w:rPr>
        <w:t>I linfomi non-</w:t>
      </w:r>
      <w:proofErr w:type="spellStart"/>
      <w:r w:rsidRPr="007B2747">
        <w:rPr>
          <w:rStyle w:val="fontstyle01"/>
        </w:rPr>
        <w:t>Hodgkin</w:t>
      </w:r>
      <w:proofErr w:type="spellEnd"/>
      <w:r w:rsidRPr="007B2747">
        <w:rPr>
          <w:rStyle w:val="fontstyle01"/>
        </w:rPr>
        <w:t xml:space="preserve"> (LNH) dell’età pediatrica </w:t>
      </w:r>
      <w:r>
        <w:rPr>
          <w:rStyle w:val="fontstyle01"/>
        </w:rPr>
        <w:t>sono</w:t>
      </w:r>
      <w:r w:rsidRPr="007B2747">
        <w:rPr>
          <w:rStyle w:val="fontstyle01"/>
        </w:rPr>
        <w:t xml:space="preserve"> un </w:t>
      </w:r>
      <w:r>
        <w:rPr>
          <w:rStyle w:val="fontstyle01"/>
        </w:rPr>
        <w:t>insieme eterogeneo</w:t>
      </w:r>
      <w:r w:rsidRPr="007B2747">
        <w:rPr>
          <w:rStyle w:val="fontstyle01"/>
        </w:rPr>
        <w:t xml:space="preserve"> di malattie </w:t>
      </w:r>
      <w:r>
        <w:rPr>
          <w:rStyle w:val="fontstyle01"/>
        </w:rPr>
        <w:t xml:space="preserve">che </w:t>
      </w:r>
      <w:r w:rsidRPr="007B2747">
        <w:rPr>
          <w:rStyle w:val="fontstyle01"/>
        </w:rPr>
        <w:t xml:space="preserve">possono presentarsi clinicamente </w:t>
      </w:r>
      <w:r>
        <w:rPr>
          <w:rStyle w:val="fontstyle01"/>
        </w:rPr>
        <w:t xml:space="preserve">anche in forma </w:t>
      </w:r>
      <w:r w:rsidRPr="007B2747">
        <w:rPr>
          <w:rStyle w:val="fontstyle01"/>
        </w:rPr>
        <w:t>acut</w:t>
      </w:r>
      <w:r>
        <w:rPr>
          <w:rStyle w:val="fontstyle01"/>
        </w:rPr>
        <w:t>a</w:t>
      </w:r>
      <w:r w:rsidRPr="007B2747">
        <w:rPr>
          <w:rStyle w:val="fontstyle01"/>
        </w:rPr>
        <w:t xml:space="preserve"> </w:t>
      </w:r>
      <w:r>
        <w:rPr>
          <w:rStyle w:val="fontstyle01"/>
        </w:rPr>
        <w:t xml:space="preserve">e </w:t>
      </w:r>
      <w:r w:rsidRPr="007B2747">
        <w:rPr>
          <w:rStyle w:val="fontstyle01"/>
        </w:rPr>
        <w:t>aggressiv</w:t>
      </w:r>
      <w:r>
        <w:rPr>
          <w:rStyle w:val="fontstyle01"/>
        </w:rPr>
        <w:t>a</w:t>
      </w:r>
      <w:r w:rsidRPr="007B2747">
        <w:rPr>
          <w:rStyle w:val="fontstyle01"/>
        </w:rPr>
        <w:t xml:space="preserve">. </w:t>
      </w:r>
      <w:r>
        <w:rPr>
          <w:rStyle w:val="fontstyle01"/>
        </w:rPr>
        <w:t xml:space="preserve">Una di queste è il </w:t>
      </w:r>
      <w:r w:rsidRPr="007B2747">
        <w:rPr>
          <w:rStyle w:val="fontstyle01"/>
        </w:rPr>
        <w:t xml:space="preserve">linfoma anaplastico a grandi cellule (ALCL), </w:t>
      </w:r>
      <w:r>
        <w:rPr>
          <w:rStyle w:val="fontstyle01"/>
        </w:rPr>
        <w:t xml:space="preserve">in cui </w:t>
      </w:r>
      <w:r w:rsidRPr="007B2747">
        <w:rPr>
          <w:rStyle w:val="fontstyle01"/>
        </w:rPr>
        <w:t>una frazione ancora consistente dei pazienti che non risponde alla terapia può avere ricadute e non guarire</w:t>
      </w:r>
      <w:r>
        <w:rPr>
          <w:rStyle w:val="fontstyle01"/>
        </w:rPr>
        <w:t>,</w:t>
      </w:r>
      <w:r w:rsidRPr="007B2747">
        <w:rPr>
          <w:rStyle w:val="fontstyle01"/>
        </w:rPr>
        <w:t xml:space="preserve"> nonostante i miglioramenti nei tassi di cura ottenuti negli ultimi anni.</w:t>
      </w:r>
    </w:p>
    <w:p w14:paraId="0BA40D59" w14:textId="77777777" w:rsidR="00EB4E82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 w:rsidRPr="007B2747">
        <w:rPr>
          <w:rStyle w:val="fontstyle01"/>
        </w:rPr>
        <w:t xml:space="preserve">Ricerche recenti condotte </w:t>
      </w:r>
      <w:r>
        <w:rPr>
          <w:rStyle w:val="fontstyle01"/>
        </w:rPr>
        <w:t>su</w:t>
      </w:r>
      <w:r w:rsidRPr="007B2747">
        <w:rPr>
          <w:rStyle w:val="fontstyle01"/>
        </w:rPr>
        <w:t xml:space="preserve"> diversi tipi di tumori solidi dell’adulto hanno mostrato che gli </w:t>
      </w:r>
      <w:proofErr w:type="spellStart"/>
      <w:r w:rsidRPr="00134D84">
        <w:rPr>
          <w:rStyle w:val="fontstyle01"/>
          <w:u w:val="single"/>
        </w:rPr>
        <w:t>esosomi</w:t>
      </w:r>
      <w:proofErr w:type="spellEnd"/>
      <w:r w:rsidRPr="00134D84">
        <w:rPr>
          <w:rStyle w:val="fontstyle01"/>
          <w:u w:val="single"/>
        </w:rPr>
        <w:t xml:space="preserve">, minuscole vescicole rilasciate dalle cellule </w:t>
      </w:r>
      <w:r>
        <w:rPr>
          <w:rStyle w:val="fontstyle01"/>
          <w:u w:val="single"/>
        </w:rPr>
        <w:t xml:space="preserve">tumorali </w:t>
      </w:r>
      <w:r w:rsidRPr="00134D84">
        <w:rPr>
          <w:rStyle w:val="fontstyle01"/>
          <w:u w:val="single"/>
        </w:rPr>
        <w:t>e immesse in circolo nel sangue, contengono proteine e materiale genetico</w:t>
      </w:r>
      <w:r>
        <w:rPr>
          <w:rStyle w:val="fontstyle01"/>
          <w:u w:val="single"/>
        </w:rPr>
        <w:t>.</w:t>
      </w:r>
      <w:r w:rsidRPr="00134D84">
        <w:rPr>
          <w:rStyle w:val="fontstyle01"/>
          <w:u w:val="single"/>
        </w:rPr>
        <w:t xml:space="preserve"> </w:t>
      </w:r>
      <w:r>
        <w:rPr>
          <w:rStyle w:val="fontstyle01"/>
          <w:u w:val="single"/>
        </w:rPr>
        <w:t xml:space="preserve">Questi ultimi </w:t>
      </w:r>
      <w:r w:rsidRPr="00134D84">
        <w:rPr>
          <w:rStyle w:val="fontstyle01"/>
          <w:u w:val="single"/>
        </w:rPr>
        <w:t xml:space="preserve">possono </w:t>
      </w:r>
      <w:r>
        <w:rPr>
          <w:rStyle w:val="fontstyle01"/>
          <w:u w:val="single"/>
        </w:rPr>
        <w:t xml:space="preserve">a loro volta </w:t>
      </w:r>
      <w:r w:rsidRPr="00134D84">
        <w:rPr>
          <w:rStyle w:val="fontstyle01"/>
          <w:u w:val="single"/>
        </w:rPr>
        <w:t xml:space="preserve">essere trasferiti a cellule sane, anche lontane dal tumore, e </w:t>
      </w:r>
      <w:r>
        <w:rPr>
          <w:rStyle w:val="fontstyle01"/>
          <w:u w:val="single"/>
        </w:rPr>
        <w:t xml:space="preserve">avere </w:t>
      </w:r>
      <w:r w:rsidRPr="00134D84">
        <w:rPr>
          <w:rStyle w:val="fontstyle01"/>
          <w:u w:val="single"/>
        </w:rPr>
        <w:t>un ruolo importante nella progressione della malattia</w:t>
      </w:r>
      <w:r w:rsidRPr="007B2747">
        <w:rPr>
          <w:rStyle w:val="fontstyle01"/>
        </w:rPr>
        <w:t>.</w:t>
      </w:r>
    </w:p>
    <w:p w14:paraId="2FA0D744" w14:textId="77777777" w:rsidR="00EB4E82" w:rsidRPr="007B2747" w:rsidRDefault="00EB4E82" w:rsidP="00EB4E82">
      <w:pPr>
        <w:spacing w:line="360" w:lineRule="auto"/>
        <w:ind w:firstLine="709"/>
        <w:contextualSpacing/>
        <w:jc w:val="both"/>
        <w:rPr>
          <w:color w:val="000000"/>
        </w:rPr>
      </w:pPr>
    </w:p>
    <w:p w14:paraId="486F0D91" w14:textId="77777777" w:rsidR="00EB4E82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>
        <w:rPr>
          <w:color w:val="000000"/>
          <w:u w:val="single"/>
        </w:rPr>
        <w:t>I risultati dello</w:t>
      </w:r>
      <w:r w:rsidRPr="00E6742F">
        <w:rPr>
          <w:color w:val="000000"/>
          <w:u w:val="single"/>
        </w:rPr>
        <w:t xml:space="preserve"> studio</w:t>
      </w:r>
      <w:r>
        <w:rPr>
          <w:color w:val="000000"/>
          <w:u w:val="single"/>
        </w:rPr>
        <w:t xml:space="preserve"> </w:t>
      </w:r>
      <w:r w:rsidRPr="007B2747">
        <w:rPr>
          <w:rStyle w:val="fontstyle01"/>
          <w:u w:val="single"/>
        </w:rPr>
        <w:t>ha</w:t>
      </w:r>
      <w:r>
        <w:rPr>
          <w:rStyle w:val="fontstyle01"/>
          <w:u w:val="single"/>
        </w:rPr>
        <w:t>nno</w:t>
      </w:r>
      <w:r w:rsidRPr="007B2747">
        <w:rPr>
          <w:rStyle w:val="fontstyle01"/>
          <w:u w:val="single"/>
        </w:rPr>
        <w:t xml:space="preserve"> rivelato il ruolo fondamentale che gli </w:t>
      </w:r>
      <w:proofErr w:type="spellStart"/>
      <w:r w:rsidRPr="007B2747">
        <w:rPr>
          <w:rStyle w:val="fontstyle01"/>
          <w:u w:val="single"/>
        </w:rPr>
        <w:t>esosomi</w:t>
      </w:r>
      <w:proofErr w:type="spellEnd"/>
      <w:r>
        <w:rPr>
          <w:rStyle w:val="fontstyle01"/>
          <w:u w:val="single"/>
        </w:rPr>
        <w:t>,</w:t>
      </w:r>
      <w:r w:rsidRPr="007B2747">
        <w:rPr>
          <w:rStyle w:val="fontstyle01"/>
          <w:u w:val="single"/>
        </w:rPr>
        <w:t xml:space="preserve"> circolanti nel flusso sanguigno dei piccoli pazienti affetti da linfoma anaplastico</w:t>
      </w:r>
      <w:r>
        <w:rPr>
          <w:rStyle w:val="fontstyle01"/>
          <w:u w:val="single"/>
        </w:rPr>
        <w:t>,</w:t>
      </w:r>
      <w:r w:rsidRPr="007B2747">
        <w:rPr>
          <w:rStyle w:val="fontstyle01"/>
          <w:u w:val="single"/>
        </w:rPr>
        <w:t xml:space="preserve"> hanno nella disseminazione </w:t>
      </w:r>
      <w:r>
        <w:rPr>
          <w:rStyle w:val="fontstyle01"/>
          <w:u w:val="single"/>
        </w:rPr>
        <w:t>dell</w:t>
      </w:r>
      <w:r w:rsidRPr="007B2747">
        <w:rPr>
          <w:rStyle w:val="fontstyle01"/>
          <w:u w:val="single"/>
        </w:rPr>
        <w:t>e metastasi</w:t>
      </w:r>
      <w:r>
        <w:rPr>
          <w:rStyle w:val="fontstyle01"/>
          <w:u w:val="single"/>
        </w:rPr>
        <w:t>.</w:t>
      </w:r>
      <w:r w:rsidRPr="00740C6F">
        <w:rPr>
          <w:rStyle w:val="fontstyle01"/>
        </w:rPr>
        <w:t xml:space="preserve"> I dati</w:t>
      </w:r>
      <w:r w:rsidRPr="002C0063">
        <w:rPr>
          <w:color w:val="000000"/>
        </w:rPr>
        <w:t xml:space="preserve"> </w:t>
      </w:r>
      <w:r>
        <w:rPr>
          <w:color w:val="000000"/>
        </w:rPr>
        <w:t xml:space="preserve">sono stati appena pubblicati </w:t>
      </w:r>
      <w:r w:rsidRPr="007B2747">
        <w:rPr>
          <w:rStyle w:val="fontstyle01"/>
        </w:rPr>
        <w:t>su</w:t>
      </w:r>
      <w:r>
        <w:rPr>
          <w:rStyle w:val="fontstyle01"/>
        </w:rPr>
        <w:t>lla rivista</w:t>
      </w:r>
      <w:r w:rsidRPr="007B2747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i/>
          <w:iCs/>
        </w:rPr>
        <w:t>Cancer</w:t>
      </w:r>
      <w:proofErr w:type="spellEnd"/>
      <w:r w:rsidRPr="00740C6F">
        <w:rPr>
          <w:rStyle w:val="fontstyle01"/>
          <w:b/>
          <w:i/>
          <w:iCs/>
        </w:rPr>
        <w:t xml:space="preserve"> Communications</w:t>
      </w:r>
      <w:r>
        <w:rPr>
          <w:rStyle w:val="fontstyle01"/>
          <w:b/>
          <w:iCs/>
        </w:rPr>
        <w:t xml:space="preserve"> </w:t>
      </w:r>
      <w:r w:rsidRPr="00740C6F">
        <w:rPr>
          <w:rStyle w:val="fontstyle01"/>
          <w:iCs/>
        </w:rPr>
        <w:t>in un articolo</w:t>
      </w:r>
      <w:r>
        <w:rPr>
          <w:rStyle w:val="fontstyle01"/>
          <w:b/>
          <w:iCs/>
        </w:rPr>
        <w:t xml:space="preserve"> </w:t>
      </w:r>
      <w:r w:rsidRPr="007B2747">
        <w:rPr>
          <w:color w:val="000000"/>
        </w:rPr>
        <w:t>dal titolo “</w:t>
      </w:r>
      <w:r w:rsidRPr="00740C6F">
        <w:rPr>
          <w:rStyle w:val="fontstyle01"/>
          <w:b/>
          <w:bCs/>
        </w:rPr>
        <w:t>Plasma small-</w:t>
      </w:r>
      <w:proofErr w:type="spellStart"/>
      <w:r w:rsidRPr="00740C6F">
        <w:rPr>
          <w:rStyle w:val="fontstyle01"/>
          <w:b/>
          <w:bCs/>
        </w:rPr>
        <w:t>extracellular</w:t>
      </w:r>
      <w:proofErr w:type="spellEnd"/>
      <w:r w:rsidRPr="00740C6F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bCs/>
        </w:rPr>
        <w:t>vesicles</w:t>
      </w:r>
      <w:proofErr w:type="spellEnd"/>
      <w:r w:rsidRPr="00740C6F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bCs/>
        </w:rPr>
        <w:t>enriched</w:t>
      </w:r>
      <w:proofErr w:type="spellEnd"/>
      <w:r w:rsidRPr="00740C6F">
        <w:rPr>
          <w:rStyle w:val="fontstyle01"/>
          <w:b/>
          <w:bCs/>
        </w:rPr>
        <w:t xml:space="preserve"> in miR-122-5p </w:t>
      </w:r>
      <w:proofErr w:type="spellStart"/>
      <w:r w:rsidRPr="00740C6F">
        <w:rPr>
          <w:rStyle w:val="fontstyle01"/>
          <w:b/>
          <w:bCs/>
        </w:rPr>
        <w:t>promote</w:t>
      </w:r>
      <w:proofErr w:type="spellEnd"/>
      <w:r w:rsidRPr="00740C6F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bCs/>
        </w:rPr>
        <w:t>disease</w:t>
      </w:r>
      <w:proofErr w:type="spellEnd"/>
      <w:r w:rsidRPr="00740C6F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bCs/>
        </w:rPr>
        <w:t>aggressiveness</w:t>
      </w:r>
      <w:proofErr w:type="spellEnd"/>
      <w:r w:rsidRPr="00740C6F">
        <w:rPr>
          <w:rStyle w:val="fontstyle01"/>
          <w:b/>
          <w:bCs/>
        </w:rPr>
        <w:t xml:space="preserve"> in </w:t>
      </w:r>
      <w:proofErr w:type="spellStart"/>
      <w:r w:rsidRPr="00740C6F">
        <w:rPr>
          <w:rStyle w:val="fontstyle01"/>
          <w:b/>
          <w:bCs/>
        </w:rPr>
        <w:t>pediatric</w:t>
      </w:r>
      <w:proofErr w:type="spellEnd"/>
      <w:r w:rsidRPr="00740C6F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bCs/>
        </w:rPr>
        <w:t>anaplastic</w:t>
      </w:r>
      <w:proofErr w:type="spellEnd"/>
      <w:r w:rsidRPr="00740C6F">
        <w:rPr>
          <w:rStyle w:val="fontstyle01"/>
          <w:b/>
          <w:bCs/>
        </w:rPr>
        <w:t xml:space="preserve"> large-</w:t>
      </w:r>
      <w:proofErr w:type="spellStart"/>
      <w:r w:rsidRPr="00740C6F">
        <w:rPr>
          <w:rStyle w:val="fontstyle01"/>
          <w:b/>
          <w:bCs/>
        </w:rPr>
        <w:t>cell</w:t>
      </w:r>
      <w:proofErr w:type="spellEnd"/>
      <w:r w:rsidRPr="00740C6F">
        <w:rPr>
          <w:rStyle w:val="fontstyle01"/>
          <w:b/>
          <w:bCs/>
        </w:rPr>
        <w:t xml:space="preserve"> </w:t>
      </w:r>
      <w:proofErr w:type="spellStart"/>
      <w:r w:rsidRPr="00740C6F">
        <w:rPr>
          <w:rStyle w:val="fontstyle01"/>
          <w:b/>
          <w:bCs/>
        </w:rPr>
        <w:t>lymphoma</w:t>
      </w:r>
      <w:proofErr w:type="spellEnd"/>
      <w:r w:rsidRPr="007B2747">
        <w:rPr>
          <w:rStyle w:val="fontstyle01"/>
          <w:b/>
          <w:bCs/>
        </w:rPr>
        <w:t>”</w:t>
      </w:r>
      <w:r w:rsidRPr="00740C6F">
        <w:rPr>
          <w:rStyle w:val="fontstyle01"/>
          <w:bCs/>
        </w:rPr>
        <w:t xml:space="preserve"> da</w:t>
      </w:r>
      <w:r>
        <w:rPr>
          <w:rStyle w:val="fontstyle01"/>
          <w:b/>
          <w:bCs/>
        </w:rPr>
        <w:t xml:space="preserve"> </w:t>
      </w:r>
      <w:r>
        <w:rPr>
          <w:rStyle w:val="fontstyle01"/>
        </w:rPr>
        <w:t xml:space="preserve">un gruppo </w:t>
      </w:r>
      <w:r w:rsidRPr="007B2747">
        <w:rPr>
          <w:rStyle w:val="fontstyle01"/>
        </w:rPr>
        <w:t xml:space="preserve">di </w:t>
      </w:r>
      <w:r>
        <w:rPr>
          <w:rStyle w:val="fontstyle01"/>
        </w:rPr>
        <w:t>medici e scienziati,</w:t>
      </w:r>
      <w:r w:rsidRPr="007B2747">
        <w:rPr>
          <w:rStyle w:val="fontstyle01"/>
        </w:rPr>
        <w:t xml:space="preserve"> coordinato da</w:t>
      </w:r>
      <w:r>
        <w:rPr>
          <w:rStyle w:val="fontstyle01"/>
        </w:rPr>
        <w:t>lla ricercatrice</w:t>
      </w:r>
      <w:r w:rsidRPr="007B2747">
        <w:rPr>
          <w:rStyle w:val="fontstyle01"/>
        </w:rPr>
        <w:t xml:space="preserve"> </w:t>
      </w:r>
      <w:r w:rsidRPr="00134D84">
        <w:rPr>
          <w:b/>
        </w:rPr>
        <w:t xml:space="preserve">Lara </w:t>
      </w:r>
      <w:proofErr w:type="spellStart"/>
      <w:r w:rsidRPr="00134D84">
        <w:rPr>
          <w:b/>
        </w:rPr>
        <w:t>Mussolin</w:t>
      </w:r>
      <w:proofErr w:type="spellEnd"/>
      <w:r w:rsidRPr="00134D84">
        <w:rPr>
          <w:b/>
        </w:rPr>
        <w:t xml:space="preserve"> del Dipartimento di Salute della Donna e del Bambino dell’Università di Padova</w:t>
      </w:r>
      <w:r>
        <w:rPr>
          <w:rStyle w:val="fontstyle01"/>
        </w:rPr>
        <w:t>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Lo studio è stato</w:t>
      </w:r>
      <w:r w:rsidRPr="00E6742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sostenu</w:t>
      </w:r>
      <w:r w:rsidRPr="00E6742F">
        <w:rPr>
          <w:color w:val="000000"/>
          <w:u w:val="single"/>
        </w:rPr>
        <w:t xml:space="preserve">to da </w:t>
      </w:r>
      <w:r>
        <w:rPr>
          <w:color w:val="000000"/>
          <w:u w:val="single"/>
        </w:rPr>
        <w:t xml:space="preserve">Fondazione </w:t>
      </w:r>
      <w:r w:rsidRPr="00E6742F">
        <w:rPr>
          <w:color w:val="000000"/>
          <w:u w:val="single"/>
        </w:rPr>
        <w:t>AIRC</w:t>
      </w:r>
      <w:r>
        <w:rPr>
          <w:color w:val="000000"/>
          <w:u w:val="single"/>
        </w:rPr>
        <w:t xml:space="preserve"> per la ricerca sul cancro.</w:t>
      </w:r>
    </w:p>
    <w:p w14:paraId="6768408D" w14:textId="77777777" w:rsidR="00EB4E82" w:rsidRPr="007B2747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</w:p>
    <w:p w14:paraId="25814900" w14:textId="77777777" w:rsidR="00EB4E82" w:rsidRPr="007B2747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 w:rsidRPr="007B2747">
        <w:rPr>
          <w:rStyle w:val="fontstyle01"/>
        </w:rPr>
        <w:t>«</w:t>
      </w:r>
      <w:r>
        <w:rPr>
          <w:rStyle w:val="fontstyle01"/>
        </w:rPr>
        <w:t xml:space="preserve">In </w:t>
      </w:r>
      <w:r w:rsidRPr="008976EE">
        <w:rPr>
          <w:rStyle w:val="fontstyle01"/>
        </w:rPr>
        <w:t>un gruppo di pazienti</w:t>
      </w:r>
      <w:r>
        <w:rPr>
          <w:rStyle w:val="fontstyle01"/>
        </w:rPr>
        <w:t xml:space="preserve">, dopo la </w:t>
      </w:r>
      <w:r w:rsidRPr="008976EE">
        <w:rPr>
          <w:rStyle w:val="fontstyle01"/>
        </w:rPr>
        <w:t>diagnos</w:t>
      </w:r>
      <w:r>
        <w:rPr>
          <w:rStyle w:val="fontstyle01"/>
        </w:rPr>
        <w:t>i di</w:t>
      </w:r>
      <w:r w:rsidRPr="00740C6F">
        <w:t xml:space="preserve"> </w:t>
      </w:r>
      <w:r w:rsidRPr="008F7396">
        <w:rPr>
          <w:rStyle w:val="fontstyle01"/>
        </w:rPr>
        <w:t>linfoma anaplastico</w:t>
      </w:r>
      <w:r>
        <w:rPr>
          <w:rStyle w:val="fontstyle01"/>
        </w:rPr>
        <w:t xml:space="preserve"> a grandi cellule </w:t>
      </w:r>
      <w:r w:rsidRPr="008976EE">
        <w:rPr>
          <w:rStyle w:val="fontstyle01"/>
        </w:rPr>
        <w:t xml:space="preserve">e prima </w:t>
      </w:r>
      <w:r>
        <w:rPr>
          <w:rStyle w:val="fontstyle01"/>
        </w:rPr>
        <w:t>dell’inizio delle terapie, abbiamo analizzato,</w:t>
      </w:r>
      <w:r w:rsidRPr="007B2747" w:rsidDel="002C0063">
        <w:rPr>
          <w:rStyle w:val="fontstyle01"/>
        </w:rPr>
        <w:t xml:space="preserve"> </w:t>
      </w:r>
      <w:r>
        <w:rPr>
          <w:rStyle w:val="fontstyle01"/>
        </w:rPr>
        <w:t>con la tecnica di</w:t>
      </w:r>
      <w:r w:rsidRPr="007B2747">
        <w:rPr>
          <w:rStyle w:val="fontstyle01"/>
        </w:rPr>
        <w:t xml:space="preserve"> small-RNA </w:t>
      </w:r>
      <w:proofErr w:type="spellStart"/>
      <w:r w:rsidRPr="007B2747">
        <w:rPr>
          <w:rStyle w:val="fontstyle01"/>
        </w:rPr>
        <w:t>sequencing</w:t>
      </w:r>
      <w:proofErr w:type="spellEnd"/>
      <w:r>
        <w:rPr>
          <w:rStyle w:val="fontstyle01"/>
        </w:rPr>
        <w:t>,</w:t>
      </w:r>
      <w:r w:rsidRPr="007B2747">
        <w:rPr>
          <w:rStyle w:val="fontstyle01"/>
        </w:rPr>
        <w:t xml:space="preserve"> il carico di piccole molecole, chiamate </w:t>
      </w:r>
      <w:proofErr w:type="spellStart"/>
      <w:r w:rsidRPr="007B2747">
        <w:rPr>
          <w:rStyle w:val="fontstyle01"/>
        </w:rPr>
        <w:t>microRNA</w:t>
      </w:r>
      <w:proofErr w:type="spellEnd"/>
      <w:r w:rsidRPr="007B2747">
        <w:rPr>
          <w:rStyle w:val="fontstyle01"/>
        </w:rPr>
        <w:t xml:space="preserve">, </w:t>
      </w:r>
      <w:r>
        <w:rPr>
          <w:rStyle w:val="fontstyle01"/>
        </w:rPr>
        <w:t xml:space="preserve">che si trovavano </w:t>
      </w:r>
      <w:r w:rsidRPr="007B2747">
        <w:rPr>
          <w:rStyle w:val="fontstyle01"/>
        </w:rPr>
        <w:t xml:space="preserve">negli </w:t>
      </w:r>
      <w:proofErr w:type="spellStart"/>
      <w:r w:rsidRPr="007B2747">
        <w:rPr>
          <w:rStyle w:val="fontstyle01"/>
        </w:rPr>
        <w:t>esosomi</w:t>
      </w:r>
      <w:proofErr w:type="spellEnd"/>
      <w:r w:rsidRPr="007B2747">
        <w:rPr>
          <w:rStyle w:val="fontstyle01"/>
        </w:rPr>
        <w:t xml:space="preserve"> </w:t>
      </w:r>
      <w:r>
        <w:rPr>
          <w:rStyle w:val="fontstyle01"/>
        </w:rPr>
        <w:t xml:space="preserve">del </w:t>
      </w:r>
      <w:r w:rsidRPr="007B2747">
        <w:rPr>
          <w:rStyle w:val="fontstyle01"/>
        </w:rPr>
        <w:t>plasma</w:t>
      </w:r>
      <w:r>
        <w:rPr>
          <w:rStyle w:val="fontstyle01"/>
        </w:rPr>
        <w:t xml:space="preserve"> </w:t>
      </w:r>
      <w:r>
        <w:t>–</w:t>
      </w:r>
      <w:r w:rsidRPr="007B2747">
        <w:t xml:space="preserve"> </w:t>
      </w:r>
      <w:r w:rsidRPr="007B2747">
        <w:rPr>
          <w:b/>
        </w:rPr>
        <w:t xml:space="preserve">spiega Lara </w:t>
      </w:r>
      <w:proofErr w:type="spellStart"/>
      <w:r w:rsidRPr="007B2747">
        <w:rPr>
          <w:b/>
        </w:rPr>
        <w:t>Mussolin</w:t>
      </w:r>
      <w:proofErr w:type="spellEnd"/>
      <w:r>
        <w:rPr>
          <w:rStyle w:val="fontstyle01"/>
        </w:rPr>
        <w:t>».</w:t>
      </w:r>
    </w:p>
    <w:p w14:paraId="6BDA4E6D" w14:textId="77777777" w:rsidR="00EB4E82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«</w:t>
      </w:r>
      <w:r w:rsidRPr="007B2747">
        <w:rPr>
          <w:rStyle w:val="fontstyle01"/>
        </w:rPr>
        <w:t>Le nostre analisi bioinformatiche –</w:t>
      </w:r>
      <w:r>
        <w:rPr>
          <w:rStyle w:val="fontstyle01"/>
        </w:rPr>
        <w:t xml:space="preserve"> </w:t>
      </w:r>
      <w:r w:rsidRPr="00684627">
        <w:rPr>
          <w:rStyle w:val="fontstyle01"/>
          <w:b/>
        </w:rPr>
        <w:t xml:space="preserve">puntualizza la Professoressa Stefania </w:t>
      </w:r>
      <w:proofErr w:type="spellStart"/>
      <w:r w:rsidRPr="00684627">
        <w:rPr>
          <w:rStyle w:val="fontstyle01"/>
          <w:b/>
        </w:rPr>
        <w:t>Bortoluzzi</w:t>
      </w:r>
      <w:proofErr w:type="spellEnd"/>
      <w:r w:rsidRPr="00740C6F">
        <w:rPr>
          <w:rStyle w:val="fontstyle01"/>
        </w:rPr>
        <w:t>,</w:t>
      </w:r>
      <w:r w:rsidRPr="007B2747">
        <w:rPr>
          <w:rStyle w:val="fontstyle01"/>
        </w:rPr>
        <w:t xml:space="preserve"> </w:t>
      </w:r>
      <w:r w:rsidRPr="007B2747">
        <w:t>del Dipartimento di Medicina Molecolare</w:t>
      </w:r>
      <w:r>
        <w:t xml:space="preserve"> dell’Ateneo patavino</w:t>
      </w:r>
      <w:r w:rsidRPr="007B2747">
        <w:rPr>
          <w:rStyle w:val="fontstyle01"/>
        </w:rPr>
        <w:t xml:space="preserve"> </w:t>
      </w:r>
      <w:r>
        <w:rPr>
          <w:rStyle w:val="fontstyle01"/>
        </w:rPr>
        <w:t>–</w:t>
      </w:r>
      <w:r w:rsidRPr="007B2747">
        <w:rPr>
          <w:rStyle w:val="fontstyle01"/>
        </w:rPr>
        <w:t xml:space="preserve"> hanno evidenziato un profilo di </w:t>
      </w:r>
      <w:proofErr w:type="spellStart"/>
      <w:r w:rsidRPr="007B2747">
        <w:rPr>
          <w:rStyle w:val="fontstyle01"/>
        </w:rPr>
        <w:lastRenderedPageBreak/>
        <w:t>microRNA</w:t>
      </w:r>
      <w:proofErr w:type="spellEnd"/>
      <w:r w:rsidRPr="007B2747">
        <w:rPr>
          <w:rStyle w:val="fontstyle01"/>
        </w:rPr>
        <w:t xml:space="preserve"> </w:t>
      </w:r>
      <w:r>
        <w:rPr>
          <w:rStyle w:val="fontstyle01"/>
        </w:rPr>
        <w:t>diverso</w:t>
      </w:r>
      <w:r w:rsidRPr="007B2747">
        <w:rPr>
          <w:rStyle w:val="fontstyle01"/>
          <w:color w:val="FF0000"/>
        </w:rPr>
        <w:t xml:space="preserve"> </w:t>
      </w:r>
      <w:r w:rsidRPr="008976EE">
        <w:rPr>
          <w:rStyle w:val="fontstyle01"/>
        </w:rPr>
        <w:t>rispetto a</w:t>
      </w:r>
      <w:r>
        <w:rPr>
          <w:rStyle w:val="fontstyle01"/>
        </w:rPr>
        <w:t>i</w:t>
      </w:r>
      <w:r w:rsidRPr="008976EE">
        <w:rPr>
          <w:rStyle w:val="fontstyle01"/>
        </w:rPr>
        <w:t xml:space="preserve"> campion</w:t>
      </w:r>
      <w:r>
        <w:rPr>
          <w:rStyle w:val="fontstyle01"/>
        </w:rPr>
        <w:t>i</w:t>
      </w:r>
      <w:r w:rsidRPr="008976EE">
        <w:rPr>
          <w:rStyle w:val="fontstyle01"/>
        </w:rPr>
        <w:t xml:space="preserve"> di controllo</w:t>
      </w:r>
      <w:r>
        <w:rPr>
          <w:rStyle w:val="fontstyle01"/>
          <w:color w:val="FF0000"/>
        </w:rPr>
        <w:t>.</w:t>
      </w:r>
      <w:r>
        <w:rPr>
          <w:rStyle w:val="fontstyle01"/>
        </w:rPr>
        <w:t xml:space="preserve"> In</w:t>
      </w:r>
      <w:r w:rsidRPr="007B2747">
        <w:rPr>
          <w:rStyle w:val="fontstyle01"/>
        </w:rPr>
        <w:t xml:space="preserve"> particolare </w:t>
      </w:r>
      <w:r>
        <w:rPr>
          <w:rStyle w:val="fontstyle01"/>
        </w:rPr>
        <w:t xml:space="preserve">abbiamo notato </w:t>
      </w:r>
      <w:r w:rsidRPr="007B2747">
        <w:rPr>
          <w:rStyle w:val="fontstyle01"/>
        </w:rPr>
        <w:t xml:space="preserve">un significativo aumento del miR-122-5p negli </w:t>
      </w:r>
      <w:proofErr w:type="spellStart"/>
      <w:r w:rsidRPr="007B2747">
        <w:rPr>
          <w:rStyle w:val="fontstyle01"/>
        </w:rPr>
        <w:t>esosomi</w:t>
      </w:r>
      <w:proofErr w:type="spellEnd"/>
      <w:r w:rsidRPr="007B2747">
        <w:rPr>
          <w:rStyle w:val="fontstyle01"/>
        </w:rPr>
        <w:t xml:space="preserve"> plasmatici dei pazienti con stadio avanzato </w:t>
      </w:r>
      <w:r>
        <w:rPr>
          <w:rStyle w:val="fontstyle01"/>
        </w:rPr>
        <w:t>di malattia».</w:t>
      </w:r>
    </w:p>
    <w:p w14:paraId="30FFAC1A" w14:textId="77777777" w:rsidR="00EB4E82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«</w:t>
      </w:r>
      <w:r w:rsidRPr="007B2747">
        <w:rPr>
          <w:rStyle w:val="fontstyle01"/>
        </w:rPr>
        <w:t>Esperimenti successivi</w:t>
      </w:r>
      <w:r>
        <w:rPr>
          <w:rStyle w:val="fontstyle01"/>
        </w:rPr>
        <w:t xml:space="preserve"> in cellule in coltura e in animali di laboratorio</w:t>
      </w:r>
      <w:r w:rsidRPr="007B2747">
        <w:rPr>
          <w:rStyle w:val="fontstyle01"/>
        </w:rPr>
        <w:t xml:space="preserve"> hanno dimostrato </w:t>
      </w:r>
      <w:r>
        <w:rPr>
          <w:rStyle w:val="fontstyle01"/>
        </w:rPr>
        <w:t>che</w:t>
      </w:r>
      <w:r w:rsidRPr="007B2747">
        <w:rPr>
          <w:rStyle w:val="fontstyle01"/>
        </w:rPr>
        <w:t xml:space="preserve"> il miR-122-</w:t>
      </w:r>
      <w:r w:rsidRPr="009B4B48">
        <w:rPr>
          <w:rStyle w:val="fontstyle01"/>
          <w:color w:val="000000" w:themeColor="text1"/>
        </w:rPr>
        <w:t>5p inibisc</w:t>
      </w:r>
      <w:r>
        <w:rPr>
          <w:rStyle w:val="fontstyle01"/>
          <w:color w:val="000000" w:themeColor="text1"/>
        </w:rPr>
        <w:t>e</w:t>
      </w:r>
      <w:r w:rsidRPr="009B4B48">
        <w:rPr>
          <w:rStyle w:val="fontstyle01"/>
          <w:color w:val="000000" w:themeColor="text1"/>
        </w:rPr>
        <w:t xml:space="preserve"> la </w:t>
      </w:r>
      <w:r w:rsidRPr="007B2747">
        <w:rPr>
          <w:rStyle w:val="fontstyle01"/>
        </w:rPr>
        <w:t>glicolisi nelle cellule sane</w:t>
      </w:r>
      <w:r>
        <w:rPr>
          <w:rStyle w:val="fontstyle01"/>
        </w:rPr>
        <w:t>,</w:t>
      </w:r>
      <w:r w:rsidRPr="007B2747">
        <w:rPr>
          <w:rStyle w:val="fontstyle01"/>
        </w:rPr>
        <w:t xml:space="preserve"> lasciando più glucosio libero</w:t>
      </w:r>
      <w:r>
        <w:rPr>
          <w:rStyle w:val="fontstyle01"/>
        </w:rPr>
        <w:t>. Ciò può favorire</w:t>
      </w:r>
      <w:r w:rsidRPr="007B2747">
        <w:rPr>
          <w:rStyle w:val="fontstyle01"/>
        </w:rPr>
        <w:t xml:space="preserve"> </w:t>
      </w:r>
      <w:r>
        <w:rPr>
          <w:rStyle w:val="fontstyle01"/>
        </w:rPr>
        <w:t xml:space="preserve">– </w:t>
      </w:r>
      <w:r w:rsidRPr="00684627">
        <w:rPr>
          <w:rStyle w:val="fontstyle01"/>
          <w:b/>
        </w:rPr>
        <w:t xml:space="preserve">dice </w:t>
      </w:r>
      <w:r w:rsidRPr="007B2747">
        <w:rPr>
          <w:b/>
        </w:rPr>
        <w:t xml:space="preserve">Lara </w:t>
      </w:r>
      <w:proofErr w:type="spellStart"/>
      <w:r w:rsidRPr="007B2747">
        <w:rPr>
          <w:b/>
        </w:rPr>
        <w:t>Mussolin</w:t>
      </w:r>
      <w:proofErr w:type="spellEnd"/>
      <w:r>
        <w:rPr>
          <w:rStyle w:val="fontstyle01"/>
        </w:rPr>
        <w:t xml:space="preserve"> – </w:t>
      </w:r>
      <w:r w:rsidRPr="007B2747">
        <w:rPr>
          <w:rStyle w:val="fontstyle01"/>
        </w:rPr>
        <w:t xml:space="preserve">la creazione di una nicchia </w:t>
      </w:r>
      <w:proofErr w:type="spellStart"/>
      <w:r w:rsidRPr="007B2747">
        <w:rPr>
          <w:rStyle w:val="fontstyle01"/>
        </w:rPr>
        <w:t>pre</w:t>
      </w:r>
      <w:proofErr w:type="spellEnd"/>
      <w:r>
        <w:rPr>
          <w:rStyle w:val="fontstyle01"/>
        </w:rPr>
        <w:t>-</w:t>
      </w:r>
      <w:r w:rsidRPr="007B2747">
        <w:rPr>
          <w:rStyle w:val="fontstyle01"/>
        </w:rPr>
        <w:t xml:space="preserve">metastatica </w:t>
      </w:r>
      <w:r>
        <w:rPr>
          <w:rStyle w:val="fontstyle01"/>
        </w:rPr>
        <w:t>‘</w:t>
      </w:r>
      <w:r w:rsidRPr="007B2747">
        <w:rPr>
          <w:rStyle w:val="fontstyle01"/>
        </w:rPr>
        <w:t>accogliente</w:t>
      </w:r>
      <w:r>
        <w:rPr>
          <w:rStyle w:val="fontstyle01"/>
        </w:rPr>
        <w:t>’</w:t>
      </w:r>
      <w:r w:rsidRPr="007B2747">
        <w:rPr>
          <w:rStyle w:val="fontstyle01"/>
        </w:rPr>
        <w:t xml:space="preserve"> per le cellule tumorali</w:t>
      </w:r>
      <w:r>
        <w:rPr>
          <w:rStyle w:val="fontstyle01"/>
        </w:rPr>
        <w:t xml:space="preserve">, </w:t>
      </w:r>
      <w:r w:rsidRPr="007B2747">
        <w:rPr>
          <w:rStyle w:val="fontstyle01"/>
        </w:rPr>
        <w:t>promuo</w:t>
      </w:r>
      <w:r>
        <w:rPr>
          <w:rStyle w:val="fontstyle01"/>
        </w:rPr>
        <w:t>vendo sia</w:t>
      </w:r>
      <w:r w:rsidRPr="007B2747">
        <w:rPr>
          <w:rStyle w:val="fontstyle01"/>
        </w:rPr>
        <w:t xml:space="preserve"> l’aggressività della malattia </w:t>
      </w:r>
      <w:r>
        <w:rPr>
          <w:rStyle w:val="fontstyle01"/>
        </w:rPr>
        <w:t>sia</w:t>
      </w:r>
      <w:r w:rsidRPr="007B2747">
        <w:rPr>
          <w:rStyle w:val="fontstyle01"/>
        </w:rPr>
        <w:t xml:space="preserve"> la disseminazione delle cellule tumorali </w:t>
      </w:r>
      <w:r>
        <w:rPr>
          <w:rStyle w:val="fontstyle01"/>
        </w:rPr>
        <w:t>di</w:t>
      </w:r>
      <w:r w:rsidRPr="007B2747">
        <w:rPr>
          <w:rStyle w:val="fontstyle01"/>
        </w:rPr>
        <w:t xml:space="preserve"> linfoma anaplastico a grandi cellule</w:t>
      </w:r>
      <w:r>
        <w:rPr>
          <w:rStyle w:val="fontstyle01"/>
        </w:rPr>
        <w:t xml:space="preserve">. Abbiamo anche notato </w:t>
      </w:r>
      <w:r w:rsidRPr="007B2747">
        <w:rPr>
          <w:rStyle w:val="fontstyle01"/>
        </w:rPr>
        <w:t xml:space="preserve">che elevati livelli di miR-122-5p negli </w:t>
      </w:r>
      <w:proofErr w:type="spellStart"/>
      <w:r w:rsidRPr="007B2747">
        <w:rPr>
          <w:rStyle w:val="fontstyle01"/>
        </w:rPr>
        <w:t>esosomi</w:t>
      </w:r>
      <w:proofErr w:type="spellEnd"/>
      <w:r w:rsidRPr="007B2747">
        <w:rPr>
          <w:rStyle w:val="fontstyle01"/>
        </w:rPr>
        <w:t xml:space="preserve"> </w:t>
      </w:r>
      <w:r w:rsidRPr="00EF7EE0">
        <w:rPr>
          <w:rStyle w:val="fontstyle01"/>
          <w:color w:val="000000" w:themeColor="text1"/>
        </w:rPr>
        <w:t xml:space="preserve">sono </w:t>
      </w:r>
      <w:r>
        <w:rPr>
          <w:rStyle w:val="fontstyle01"/>
          <w:color w:val="000000" w:themeColor="text1"/>
        </w:rPr>
        <w:t>associati</w:t>
      </w:r>
      <w:r w:rsidRPr="00EF7EE0">
        <w:rPr>
          <w:rStyle w:val="fontstyle01"/>
          <w:color w:val="000000" w:themeColor="text1"/>
        </w:rPr>
        <w:t xml:space="preserve"> </w:t>
      </w:r>
      <w:r>
        <w:rPr>
          <w:rStyle w:val="fontstyle01"/>
        </w:rPr>
        <w:t>a un</w:t>
      </w:r>
      <w:r w:rsidRPr="007B2747">
        <w:rPr>
          <w:rStyle w:val="fontstyle01"/>
        </w:rPr>
        <w:t xml:space="preserve"> </w:t>
      </w:r>
      <w:r>
        <w:rPr>
          <w:rStyle w:val="fontstyle01"/>
        </w:rPr>
        <w:t xml:space="preserve">aumento delle </w:t>
      </w:r>
      <w:r w:rsidRPr="007B2747">
        <w:rPr>
          <w:rStyle w:val="fontstyle01"/>
        </w:rPr>
        <w:t xml:space="preserve">transaminasi nel plasma dei pazienti </w:t>
      </w:r>
      <w:r w:rsidRPr="008976EE">
        <w:rPr>
          <w:rStyle w:val="fontstyle01"/>
        </w:rPr>
        <w:t xml:space="preserve">all’inizio della malattia, </w:t>
      </w:r>
      <w:r>
        <w:rPr>
          <w:rStyle w:val="fontstyle01"/>
        </w:rPr>
        <w:t>i</w:t>
      </w:r>
      <w:r w:rsidRPr="007B2747">
        <w:rPr>
          <w:rStyle w:val="fontstyle01"/>
        </w:rPr>
        <w:t xml:space="preserve">ndicando </w:t>
      </w:r>
      <w:r>
        <w:rPr>
          <w:rStyle w:val="fontstyle01"/>
        </w:rPr>
        <w:t xml:space="preserve">che ci sia anche un </w:t>
      </w:r>
      <w:r w:rsidRPr="007B2747">
        <w:rPr>
          <w:rStyle w:val="fontstyle01"/>
        </w:rPr>
        <w:t xml:space="preserve">danno epatico. Il miR-122-5p non è </w:t>
      </w:r>
      <w:r w:rsidRPr="008976EE">
        <w:rPr>
          <w:rStyle w:val="fontstyle01"/>
        </w:rPr>
        <w:t>presente</w:t>
      </w:r>
      <w:r>
        <w:rPr>
          <w:rStyle w:val="fontstyle01"/>
          <w:color w:val="FF0000"/>
        </w:rPr>
        <w:t xml:space="preserve"> </w:t>
      </w:r>
      <w:r w:rsidRPr="007B2747">
        <w:rPr>
          <w:rStyle w:val="fontstyle01"/>
        </w:rPr>
        <w:t xml:space="preserve">nella biopsia del tumore primario dei pazienti, né nelle linee cellulari di ALCL, mentre </w:t>
      </w:r>
      <w:r>
        <w:rPr>
          <w:rStyle w:val="fontstyle01"/>
        </w:rPr>
        <w:t xml:space="preserve">si trova in </w:t>
      </w:r>
      <w:r w:rsidRPr="007B2747">
        <w:rPr>
          <w:rStyle w:val="fontstyle01"/>
        </w:rPr>
        <w:t>abbondan</w:t>
      </w:r>
      <w:r>
        <w:rPr>
          <w:rStyle w:val="fontstyle01"/>
        </w:rPr>
        <w:t>za</w:t>
      </w:r>
      <w:r w:rsidRPr="007B2747">
        <w:rPr>
          <w:rStyle w:val="fontstyle01"/>
        </w:rPr>
        <w:t xml:space="preserve"> nel fegato. Questi dati </w:t>
      </w:r>
      <w:r>
        <w:rPr>
          <w:rStyle w:val="fontstyle01"/>
        </w:rPr>
        <w:t xml:space="preserve">– </w:t>
      </w:r>
      <w:r w:rsidRPr="00C552C6">
        <w:rPr>
          <w:rStyle w:val="fontstyle01"/>
          <w:b/>
        </w:rPr>
        <w:t xml:space="preserve">conclude Lara </w:t>
      </w:r>
      <w:proofErr w:type="spellStart"/>
      <w:r w:rsidRPr="00C552C6">
        <w:rPr>
          <w:rStyle w:val="fontstyle01"/>
          <w:b/>
        </w:rPr>
        <w:t>Mussolin</w:t>
      </w:r>
      <w:proofErr w:type="spellEnd"/>
      <w:r>
        <w:rPr>
          <w:rStyle w:val="fontstyle01"/>
        </w:rPr>
        <w:t xml:space="preserve"> –</w:t>
      </w:r>
      <w:r w:rsidRPr="007B2747">
        <w:rPr>
          <w:rStyle w:val="fontstyle01"/>
        </w:rPr>
        <w:t xml:space="preserve"> ci hanno fatto capire che</w:t>
      </w:r>
      <w:r>
        <w:rPr>
          <w:rStyle w:val="fontstyle01"/>
        </w:rPr>
        <w:t xml:space="preserve"> </w:t>
      </w:r>
      <w:r w:rsidRPr="007B2747">
        <w:rPr>
          <w:rStyle w:val="fontstyle01"/>
        </w:rPr>
        <w:t xml:space="preserve">gli </w:t>
      </w:r>
      <w:proofErr w:type="spellStart"/>
      <w:r w:rsidRPr="007B2747">
        <w:rPr>
          <w:rStyle w:val="fontstyle01"/>
        </w:rPr>
        <w:t>esosomi</w:t>
      </w:r>
      <w:proofErr w:type="spellEnd"/>
      <w:r w:rsidRPr="007B2747">
        <w:rPr>
          <w:rStyle w:val="fontstyle01"/>
        </w:rPr>
        <w:t xml:space="preserve"> arricchiti di miR-122-5p</w:t>
      </w:r>
      <w:r>
        <w:rPr>
          <w:rStyle w:val="fontstyle01"/>
        </w:rPr>
        <w:t xml:space="preserve">, </w:t>
      </w:r>
      <w:r w:rsidRPr="007B2747">
        <w:rPr>
          <w:rStyle w:val="fontstyle01"/>
        </w:rPr>
        <w:t>che hanno un ruolo importante nell</w:t>
      </w:r>
      <w:r>
        <w:rPr>
          <w:rStyle w:val="fontstyle01"/>
        </w:rPr>
        <w:t>a diffusione delle</w:t>
      </w:r>
      <w:r w:rsidRPr="007B2747">
        <w:rPr>
          <w:rStyle w:val="fontstyle01"/>
        </w:rPr>
        <w:t xml:space="preserve"> metastasi</w:t>
      </w:r>
      <w:r>
        <w:rPr>
          <w:rStyle w:val="fontstyle01"/>
        </w:rPr>
        <w:t xml:space="preserve">, </w:t>
      </w:r>
      <w:r w:rsidRPr="007B2747">
        <w:rPr>
          <w:rStyle w:val="fontstyle01"/>
        </w:rPr>
        <w:t xml:space="preserve">non derivano </w:t>
      </w:r>
      <w:r>
        <w:rPr>
          <w:rStyle w:val="fontstyle01"/>
        </w:rPr>
        <w:t xml:space="preserve">però </w:t>
      </w:r>
      <w:r w:rsidRPr="007B2747">
        <w:rPr>
          <w:rStyle w:val="fontstyle01"/>
        </w:rPr>
        <w:t>direttamente dalle cellule tumorali</w:t>
      </w:r>
      <w:r>
        <w:rPr>
          <w:rStyle w:val="fontstyle01"/>
        </w:rPr>
        <w:t>. Queste scoperte, che ci dicono</w:t>
      </w:r>
      <w:r w:rsidRPr="007B2747">
        <w:rPr>
          <w:rStyle w:val="fontstyle01"/>
        </w:rPr>
        <w:t xml:space="preserve"> quanto il processo metastatico sia complesso da capire e decifrare</w:t>
      </w:r>
      <w:r>
        <w:rPr>
          <w:rStyle w:val="fontstyle01"/>
        </w:rPr>
        <w:t xml:space="preserve">, potranno </w:t>
      </w:r>
      <w:r w:rsidRPr="007B2747">
        <w:rPr>
          <w:color w:val="000000"/>
        </w:rPr>
        <w:t>contribuir</w:t>
      </w:r>
      <w:r>
        <w:rPr>
          <w:color w:val="000000"/>
        </w:rPr>
        <w:t>e allo sviluppo di terapia più precise e mirate contro questo tipo di cancro»</w:t>
      </w:r>
      <w:r>
        <w:rPr>
          <w:rStyle w:val="fontstyle01"/>
        </w:rPr>
        <w:t>.</w:t>
      </w:r>
    </w:p>
    <w:p w14:paraId="5B7A28B3" w14:textId="77777777" w:rsidR="00EB4E82" w:rsidRPr="007B2747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</w:p>
    <w:p w14:paraId="78785143" w14:textId="77777777" w:rsidR="00EB4E82" w:rsidRDefault="00EB4E82" w:rsidP="00EB4E82">
      <w:pPr>
        <w:spacing w:line="360" w:lineRule="auto"/>
        <w:ind w:firstLine="709"/>
        <w:contextualSpacing/>
        <w:jc w:val="both"/>
        <w:rPr>
          <w:rStyle w:val="fontstyle01"/>
        </w:rPr>
      </w:pPr>
      <w:r w:rsidRPr="007B2747">
        <w:rPr>
          <w:rStyle w:val="fontstyle01"/>
        </w:rPr>
        <w:t xml:space="preserve">Lo studio è stato </w:t>
      </w:r>
      <w:r>
        <w:rPr>
          <w:rStyle w:val="fontstyle01"/>
        </w:rPr>
        <w:t>condotto</w:t>
      </w:r>
      <w:r w:rsidRPr="007B2747">
        <w:rPr>
          <w:rStyle w:val="fontstyle01"/>
        </w:rPr>
        <w:t xml:space="preserve"> a Padova, nei laboratori dell’Istituto di ricerca Pediatrica Città della Speranza dal </w:t>
      </w:r>
      <w:r>
        <w:rPr>
          <w:rStyle w:val="fontstyle01"/>
        </w:rPr>
        <w:t>gruppo</w:t>
      </w:r>
      <w:r w:rsidRPr="007B2747">
        <w:rPr>
          <w:rStyle w:val="fontstyle01"/>
        </w:rPr>
        <w:t xml:space="preserve"> della Dr.ssa </w:t>
      </w:r>
      <w:proofErr w:type="spellStart"/>
      <w:r w:rsidRPr="007B2747">
        <w:rPr>
          <w:rStyle w:val="fontstyle01"/>
        </w:rPr>
        <w:t>Mussolin</w:t>
      </w:r>
      <w:proofErr w:type="spellEnd"/>
      <w:r>
        <w:rPr>
          <w:rStyle w:val="fontstyle01"/>
        </w:rPr>
        <w:t>,</w:t>
      </w:r>
      <w:r w:rsidRPr="007B2747">
        <w:rPr>
          <w:rStyle w:val="fontstyle01"/>
        </w:rPr>
        <w:t xml:space="preserve"> in particolare dalle </w:t>
      </w:r>
      <w:proofErr w:type="spellStart"/>
      <w:r w:rsidRPr="00AE17C7">
        <w:rPr>
          <w:rStyle w:val="fontstyle01"/>
        </w:rPr>
        <w:t>dott.sse</w:t>
      </w:r>
      <w:proofErr w:type="spellEnd"/>
      <w:r w:rsidRPr="00AE17C7">
        <w:rPr>
          <w:rStyle w:val="fontstyle01"/>
        </w:rPr>
        <w:t xml:space="preserve"> </w:t>
      </w:r>
      <w:r w:rsidRPr="007B2747">
        <w:rPr>
          <w:rStyle w:val="fontstyle01"/>
        </w:rPr>
        <w:t>Carlotta C. Damanti</w:t>
      </w:r>
      <w:r>
        <w:rPr>
          <w:rStyle w:val="fontstyle01"/>
        </w:rPr>
        <w:t>, Lavinia Ferrone</w:t>
      </w:r>
      <w:r w:rsidRPr="007B2747">
        <w:rPr>
          <w:rStyle w:val="fontstyle01"/>
        </w:rPr>
        <w:t xml:space="preserve"> e Federica </w:t>
      </w:r>
      <w:proofErr w:type="spellStart"/>
      <w:r w:rsidRPr="007B2747">
        <w:rPr>
          <w:rStyle w:val="fontstyle01"/>
        </w:rPr>
        <w:t>Lovisa</w:t>
      </w:r>
      <w:proofErr w:type="spellEnd"/>
      <w:r w:rsidRPr="007B2747">
        <w:rPr>
          <w:rStyle w:val="fontstyle01"/>
        </w:rPr>
        <w:t xml:space="preserve">, e in sinergia con il gruppo di Genomica Computazionale del Dipartimento di Medicina Molecolare guidato dalla Prof.ssa Stefania </w:t>
      </w:r>
      <w:proofErr w:type="spellStart"/>
      <w:r w:rsidRPr="007B2747">
        <w:rPr>
          <w:rStyle w:val="fontstyle01"/>
        </w:rPr>
        <w:t>Bor</w:t>
      </w:r>
      <w:r>
        <w:rPr>
          <w:rStyle w:val="fontstyle01"/>
        </w:rPr>
        <w:t>toluzzi</w:t>
      </w:r>
      <w:proofErr w:type="spellEnd"/>
      <w:r>
        <w:rPr>
          <w:rStyle w:val="fontstyle01"/>
        </w:rPr>
        <w:t xml:space="preserve"> e dal dott. Enrico </w:t>
      </w:r>
      <w:proofErr w:type="spellStart"/>
      <w:r>
        <w:rPr>
          <w:rStyle w:val="fontstyle01"/>
        </w:rPr>
        <w:t>Gaffo</w:t>
      </w:r>
      <w:proofErr w:type="spellEnd"/>
      <w:r>
        <w:rPr>
          <w:rStyle w:val="fontstyle01"/>
        </w:rPr>
        <w:t>.</w:t>
      </w:r>
    </w:p>
    <w:p w14:paraId="3AD2694E" w14:textId="77777777" w:rsidR="00EB4E82" w:rsidRPr="00134D84" w:rsidRDefault="00EB4E82" w:rsidP="00EB4E82">
      <w:pPr>
        <w:spacing w:line="360" w:lineRule="auto"/>
        <w:ind w:firstLine="709"/>
        <w:contextualSpacing/>
        <w:jc w:val="both"/>
        <w:rPr>
          <w:rStyle w:val="fontstyle01"/>
          <w:u w:val="single"/>
        </w:rPr>
      </w:pPr>
      <w:r w:rsidRPr="00134D84">
        <w:rPr>
          <w:rStyle w:val="fontstyle01"/>
          <w:u w:val="single"/>
        </w:rPr>
        <w:t xml:space="preserve">Questo importante risultato è stato reso possibile dal </w:t>
      </w:r>
      <w:r>
        <w:rPr>
          <w:rStyle w:val="fontstyle01"/>
          <w:u w:val="single"/>
        </w:rPr>
        <w:t>sostegno</w:t>
      </w:r>
      <w:r w:rsidRPr="00134D84">
        <w:rPr>
          <w:rStyle w:val="fontstyle01"/>
          <w:u w:val="single"/>
        </w:rPr>
        <w:t xml:space="preserve"> di Fondazione AIRC per la ricerca sul cancro all’attività scientifica di entrambi i gruppi coinvolti e alla Dr.ssa </w:t>
      </w:r>
      <w:proofErr w:type="spellStart"/>
      <w:r w:rsidRPr="00134D84">
        <w:rPr>
          <w:rStyle w:val="fontstyle01"/>
          <w:u w:val="single"/>
        </w:rPr>
        <w:t>Mussolin</w:t>
      </w:r>
      <w:proofErr w:type="spellEnd"/>
      <w:r w:rsidRPr="00134D84">
        <w:rPr>
          <w:rStyle w:val="fontstyle01"/>
          <w:u w:val="single"/>
        </w:rPr>
        <w:t xml:space="preserve"> con l’Investigator Grant </w:t>
      </w:r>
      <w:r>
        <w:rPr>
          <w:rStyle w:val="fontstyle01"/>
          <w:u w:val="single"/>
        </w:rPr>
        <w:t xml:space="preserve">dal titolo </w:t>
      </w:r>
      <w:r w:rsidRPr="00134D84">
        <w:rPr>
          <w:rStyle w:val="fontstyle01"/>
          <w:u w:val="single"/>
        </w:rPr>
        <w:t>“</w:t>
      </w:r>
      <w:proofErr w:type="spellStart"/>
      <w:r w:rsidRPr="00740C6F">
        <w:rPr>
          <w:rStyle w:val="fontstyle01"/>
          <w:iCs/>
          <w:u w:val="single"/>
        </w:rPr>
        <w:t>Identification</w:t>
      </w:r>
      <w:proofErr w:type="spellEnd"/>
      <w:r w:rsidRPr="00740C6F">
        <w:rPr>
          <w:rStyle w:val="fontstyle01"/>
          <w:iCs/>
          <w:u w:val="single"/>
        </w:rPr>
        <w:t xml:space="preserve"> of new </w:t>
      </w:r>
      <w:proofErr w:type="spellStart"/>
      <w:r w:rsidRPr="00740C6F">
        <w:rPr>
          <w:rStyle w:val="fontstyle01"/>
          <w:iCs/>
          <w:u w:val="single"/>
        </w:rPr>
        <w:t>biomarkers</w:t>
      </w:r>
      <w:proofErr w:type="spellEnd"/>
      <w:r w:rsidRPr="00740C6F">
        <w:rPr>
          <w:rStyle w:val="fontstyle01"/>
          <w:iCs/>
          <w:u w:val="single"/>
        </w:rPr>
        <w:t xml:space="preserve"> of </w:t>
      </w:r>
      <w:proofErr w:type="spellStart"/>
      <w:r w:rsidRPr="00740C6F">
        <w:rPr>
          <w:rStyle w:val="fontstyle01"/>
          <w:iCs/>
          <w:u w:val="single"/>
        </w:rPr>
        <w:t>disease</w:t>
      </w:r>
      <w:proofErr w:type="spellEnd"/>
      <w:r w:rsidRPr="00740C6F">
        <w:rPr>
          <w:rStyle w:val="fontstyle01"/>
          <w:iCs/>
          <w:u w:val="single"/>
        </w:rPr>
        <w:t xml:space="preserve"> </w:t>
      </w:r>
      <w:proofErr w:type="spellStart"/>
      <w:r w:rsidRPr="00740C6F">
        <w:rPr>
          <w:rStyle w:val="fontstyle01"/>
          <w:iCs/>
          <w:u w:val="single"/>
        </w:rPr>
        <w:t>progression</w:t>
      </w:r>
      <w:proofErr w:type="spellEnd"/>
      <w:r w:rsidRPr="00740C6F">
        <w:rPr>
          <w:rStyle w:val="fontstyle01"/>
          <w:iCs/>
          <w:u w:val="single"/>
        </w:rPr>
        <w:t xml:space="preserve"> in Non-</w:t>
      </w:r>
      <w:proofErr w:type="spellStart"/>
      <w:r w:rsidRPr="00740C6F">
        <w:rPr>
          <w:rStyle w:val="fontstyle01"/>
          <w:iCs/>
          <w:u w:val="single"/>
        </w:rPr>
        <w:t>Hodgkin</w:t>
      </w:r>
      <w:proofErr w:type="spellEnd"/>
      <w:r w:rsidRPr="00740C6F">
        <w:rPr>
          <w:rStyle w:val="fontstyle01"/>
          <w:iCs/>
          <w:u w:val="single"/>
        </w:rPr>
        <w:t xml:space="preserve"> </w:t>
      </w:r>
      <w:proofErr w:type="spellStart"/>
      <w:r w:rsidRPr="00740C6F">
        <w:rPr>
          <w:rStyle w:val="fontstyle01"/>
          <w:iCs/>
          <w:u w:val="single"/>
        </w:rPr>
        <w:t>Lymphoma</w:t>
      </w:r>
      <w:proofErr w:type="spellEnd"/>
      <w:r w:rsidRPr="00740C6F">
        <w:rPr>
          <w:rStyle w:val="fontstyle01"/>
          <w:iCs/>
          <w:u w:val="single"/>
        </w:rPr>
        <w:t xml:space="preserve"> of </w:t>
      </w:r>
      <w:proofErr w:type="spellStart"/>
      <w:r w:rsidRPr="00740C6F">
        <w:rPr>
          <w:rStyle w:val="fontstyle01"/>
          <w:iCs/>
          <w:u w:val="single"/>
        </w:rPr>
        <w:t>Childhood</w:t>
      </w:r>
      <w:proofErr w:type="spellEnd"/>
      <w:r w:rsidRPr="00740C6F">
        <w:rPr>
          <w:rStyle w:val="fontstyle01"/>
          <w:iCs/>
          <w:u w:val="single"/>
        </w:rPr>
        <w:t xml:space="preserve">: the </w:t>
      </w:r>
      <w:proofErr w:type="spellStart"/>
      <w:r w:rsidRPr="00740C6F">
        <w:rPr>
          <w:rStyle w:val="fontstyle01"/>
          <w:iCs/>
          <w:u w:val="single"/>
        </w:rPr>
        <w:t>role</w:t>
      </w:r>
      <w:proofErr w:type="spellEnd"/>
      <w:r w:rsidRPr="00740C6F">
        <w:rPr>
          <w:rStyle w:val="fontstyle01"/>
          <w:iCs/>
          <w:u w:val="single"/>
        </w:rPr>
        <w:t xml:space="preserve"> of </w:t>
      </w:r>
      <w:proofErr w:type="spellStart"/>
      <w:r w:rsidRPr="00740C6F">
        <w:rPr>
          <w:rStyle w:val="fontstyle01"/>
          <w:iCs/>
          <w:u w:val="single"/>
        </w:rPr>
        <w:t>liquid</w:t>
      </w:r>
      <w:proofErr w:type="spellEnd"/>
      <w:r w:rsidRPr="00740C6F">
        <w:rPr>
          <w:rStyle w:val="fontstyle01"/>
          <w:iCs/>
          <w:u w:val="single"/>
        </w:rPr>
        <w:t xml:space="preserve"> </w:t>
      </w:r>
      <w:proofErr w:type="spellStart"/>
      <w:r w:rsidRPr="00740C6F">
        <w:rPr>
          <w:rStyle w:val="fontstyle01"/>
          <w:iCs/>
          <w:u w:val="single"/>
        </w:rPr>
        <w:t>biopsy</w:t>
      </w:r>
      <w:proofErr w:type="spellEnd"/>
      <w:r w:rsidRPr="00134D84">
        <w:rPr>
          <w:rStyle w:val="fontstyle01"/>
          <w:u w:val="single"/>
        </w:rPr>
        <w:t>”.</w:t>
      </w:r>
    </w:p>
    <w:p w14:paraId="351EB9D1" w14:textId="77777777" w:rsidR="00EB4E82" w:rsidRDefault="00EB4E82" w:rsidP="00EB4E82">
      <w:pPr>
        <w:spacing w:line="276" w:lineRule="auto"/>
        <w:ind w:firstLine="709"/>
        <w:contextualSpacing/>
        <w:jc w:val="both"/>
        <w:rPr>
          <w:color w:val="000000"/>
        </w:rPr>
      </w:pPr>
    </w:p>
    <w:p w14:paraId="76CB50A7" w14:textId="77777777" w:rsidR="00EB4E82" w:rsidRPr="007B2747" w:rsidRDefault="00EB4E82" w:rsidP="00EB4E82">
      <w:pPr>
        <w:spacing w:line="276" w:lineRule="auto"/>
        <w:ind w:firstLine="709"/>
        <w:contextualSpacing/>
        <w:jc w:val="both"/>
        <w:rPr>
          <w:color w:val="000000"/>
        </w:rPr>
      </w:pPr>
    </w:p>
    <w:p w14:paraId="70E20CAD" w14:textId="77777777" w:rsidR="00EB4E82" w:rsidRPr="00740C6F" w:rsidRDefault="00EB4E82" w:rsidP="00EB4E82">
      <w:pPr>
        <w:spacing w:line="360" w:lineRule="auto"/>
        <w:contextualSpacing/>
        <w:jc w:val="both"/>
        <w:rPr>
          <w:color w:val="000000"/>
        </w:rPr>
      </w:pPr>
      <w:r w:rsidRPr="00740C6F">
        <w:rPr>
          <w:color w:val="000000"/>
          <w:u w:val="single"/>
        </w:rPr>
        <w:t>Link all’articolo</w:t>
      </w:r>
      <w:r w:rsidRPr="00740C6F">
        <w:rPr>
          <w:color w:val="000000"/>
        </w:rPr>
        <w:t xml:space="preserve">: </w:t>
      </w:r>
      <w:hyperlink r:id="rId7" w:history="1">
        <w:r w:rsidRPr="00740C6F">
          <w:rPr>
            <w:rStyle w:val="Collegamentoipertestuale"/>
          </w:rPr>
          <w:t>https://onlinelibrary.wiley.com/doi/full/10.1002/cac2.12415</w:t>
        </w:r>
      </w:hyperlink>
      <w:r w:rsidRPr="00740C6F">
        <w:rPr>
          <w:color w:val="000000"/>
        </w:rPr>
        <w:t xml:space="preserve"> </w:t>
      </w:r>
    </w:p>
    <w:p w14:paraId="2B0D4C59" w14:textId="77777777" w:rsidR="00EB4E82" w:rsidRPr="002A042D" w:rsidRDefault="00EB4E82" w:rsidP="00EB4E82">
      <w:pPr>
        <w:spacing w:line="360" w:lineRule="auto"/>
        <w:jc w:val="both"/>
        <w:rPr>
          <w:color w:val="000000"/>
        </w:rPr>
      </w:pPr>
      <w:r w:rsidRPr="002A042D">
        <w:rPr>
          <w:color w:val="000000"/>
          <w:u w:val="single"/>
        </w:rPr>
        <w:t>Titolo</w:t>
      </w:r>
      <w:r w:rsidRPr="002A042D">
        <w:rPr>
          <w:color w:val="000000"/>
        </w:rPr>
        <w:t>: “</w:t>
      </w:r>
      <w:r w:rsidRPr="00740C6F">
        <w:rPr>
          <w:rStyle w:val="fontstyle01"/>
          <w:b/>
          <w:bCs/>
          <w:sz w:val="22"/>
          <w:szCs w:val="22"/>
        </w:rPr>
        <w:t>Plasma small-</w:t>
      </w:r>
      <w:proofErr w:type="spellStart"/>
      <w:r w:rsidRPr="00740C6F">
        <w:rPr>
          <w:rStyle w:val="fontstyle01"/>
          <w:b/>
          <w:bCs/>
          <w:sz w:val="22"/>
          <w:szCs w:val="22"/>
        </w:rPr>
        <w:t>extracellular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bCs/>
          <w:sz w:val="22"/>
          <w:szCs w:val="22"/>
        </w:rPr>
        <w:t>vesicles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bCs/>
          <w:sz w:val="22"/>
          <w:szCs w:val="22"/>
        </w:rPr>
        <w:t>enriched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in miR-122-5p </w:t>
      </w:r>
      <w:proofErr w:type="spellStart"/>
      <w:r w:rsidRPr="00740C6F">
        <w:rPr>
          <w:rStyle w:val="fontstyle01"/>
          <w:b/>
          <w:bCs/>
          <w:sz w:val="22"/>
          <w:szCs w:val="22"/>
        </w:rPr>
        <w:t>promote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bCs/>
          <w:sz w:val="22"/>
          <w:szCs w:val="22"/>
        </w:rPr>
        <w:t>disease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bCs/>
          <w:sz w:val="22"/>
          <w:szCs w:val="22"/>
        </w:rPr>
        <w:t>aggressiveness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in </w:t>
      </w:r>
      <w:proofErr w:type="spellStart"/>
      <w:r w:rsidRPr="00740C6F">
        <w:rPr>
          <w:rStyle w:val="fontstyle01"/>
          <w:b/>
          <w:bCs/>
          <w:sz w:val="22"/>
          <w:szCs w:val="22"/>
        </w:rPr>
        <w:t>pediatric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bCs/>
          <w:sz w:val="22"/>
          <w:szCs w:val="22"/>
        </w:rPr>
        <w:t>anaplastic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large-</w:t>
      </w:r>
      <w:proofErr w:type="spellStart"/>
      <w:r w:rsidRPr="00740C6F">
        <w:rPr>
          <w:rStyle w:val="fontstyle01"/>
          <w:b/>
          <w:bCs/>
          <w:sz w:val="22"/>
          <w:szCs w:val="22"/>
        </w:rPr>
        <w:t>cell</w:t>
      </w:r>
      <w:proofErr w:type="spellEnd"/>
      <w:r w:rsidRPr="00740C6F">
        <w:rPr>
          <w:rStyle w:val="fontstyle01"/>
          <w:b/>
          <w:bCs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bCs/>
          <w:sz w:val="22"/>
          <w:szCs w:val="22"/>
        </w:rPr>
        <w:t>lymphoma</w:t>
      </w:r>
      <w:proofErr w:type="spellEnd"/>
      <w:r w:rsidRPr="002A042D">
        <w:rPr>
          <w:rStyle w:val="fontstyle01"/>
          <w:b/>
          <w:bCs/>
          <w:sz w:val="22"/>
          <w:szCs w:val="22"/>
        </w:rPr>
        <w:t xml:space="preserve">” </w:t>
      </w:r>
      <w:r w:rsidRPr="002A042D">
        <w:rPr>
          <w:rStyle w:val="fontstyle01"/>
          <w:bCs/>
          <w:sz w:val="22"/>
          <w:szCs w:val="22"/>
        </w:rPr>
        <w:t>–</w:t>
      </w:r>
      <w:r w:rsidRPr="002A042D">
        <w:rPr>
          <w:rStyle w:val="fontstyle01"/>
          <w:sz w:val="22"/>
          <w:szCs w:val="22"/>
        </w:rPr>
        <w:t xml:space="preserve"> </w:t>
      </w:r>
      <w:proofErr w:type="spellStart"/>
      <w:r w:rsidRPr="00740C6F">
        <w:rPr>
          <w:rStyle w:val="fontstyle01"/>
          <w:b/>
          <w:i/>
          <w:iCs/>
          <w:sz w:val="22"/>
          <w:szCs w:val="22"/>
        </w:rPr>
        <w:t>Cancer</w:t>
      </w:r>
      <w:proofErr w:type="spellEnd"/>
      <w:r w:rsidRPr="00740C6F">
        <w:rPr>
          <w:rStyle w:val="fontstyle01"/>
          <w:b/>
          <w:i/>
          <w:iCs/>
          <w:sz w:val="22"/>
          <w:szCs w:val="22"/>
        </w:rPr>
        <w:t xml:space="preserve"> Communications</w:t>
      </w:r>
      <w:r w:rsidRPr="002A042D">
        <w:rPr>
          <w:rStyle w:val="fontstyle01"/>
          <w:b/>
          <w:iCs/>
          <w:sz w:val="22"/>
          <w:szCs w:val="22"/>
        </w:rPr>
        <w:t xml:space="preserve"> </w:t>
      </w:r>
      <w:r>
        <w:rPr>
          <w:rStyle w:val="fontstyle01"/>
          <w:b/>
          <w:iCs/>
          <w:sz w:val="22"/>
          <w:szCs w:val="22"/>
        </w:rPr>
        <w:t>(</w:t>
      </w:r>
      <w:r w:rsidRPr="002A042D">
        <w:rPr>
          <w:rStyle w:val="fontstyle01"/>
          <w:b/>
          <w:iCs/>
          <w:sz w:val="22"/>
          <w:szCs w:val="22"/>
        </w:rPr>
        <w:t>2023</w:t>
      </w:r>
      <w:r>
        <w:rPr>
          <w:rStyle w:val="fontstyle01"/>
          <w:b/>
          <w:iCs/>
          <w:sz w:val="22"/>
          <w:szCs w:val="22"/>
        </w:rPr>
        <w:t>).</w:t>
      </w:r>
    </w:p>
    <w:p w14:paraId="3836C3C8" w14:textId="77777777" w:rsidR="00EB4E82" w:rsidRPr="00134D84" w:rsidRDefault="00EB4E82" w:rsidP="00EB4E82">
      <w:pPr>
        <w:spacing w:line="360" w:lineRule="auto"/>
        <w:jc w:val="both"/>
      </w:pPr>
      <w:r w:rsidRPr="008A54DA">
        <w:rPr>
          <w:color w:val="000000"/>
          <w:u w:val="single"/>
        </w:rPr>
        <w:t>Autori</w:t>
      </w:r>
      <w:r w:rsidRPr="00134D84">
        <w:rPr>
          <w:color w:val="000000"/>
        </w:rPr>
        <w:t xml:space="preserve"> (in grassetto i ricercatori dell’Università di Padova): </w:t>
      </w:r>
      <w:r w:rsidRPr="00134D84">
        <w:rPr>
          <w:b/>
        </w:rPr>
        <w:t>Carlotta Caterina Damanti</w:t>
      </w:r>
      <w:r w:rsidRPr="00134D84">
        <w:t>, Università di Padova, Dipartimento di Salute della Donna e del Bambino, Istituto di Ricerca Pediatrico Città della Speranza</w:t>
      </w:r>
      <w:r w:rsidRPr="00134D84">
        <w:rPr>
          <w:color w:val="000000"/>
        </w:rPr>
        <w:t xml:space="preserve"> </w:t>
      </w:r>
      <w:r w:rsidRPr="00134D84">
        <w:rPr>
          <w:b/>
        </w:rPr>
        <w:t>Lavinia Ferrone</w:t>
      </w:r>
      <w:r w:rsidRPr="00134D84">
        <w:t>, Università di Padova, Dipartimento di Salute della Donna e del Bambino, Istituto di Ricerca Pediatrico Città della Speranza</w:t>
      </w:r>
      <w:r w:rsidRPr="00134D84">
        <w:rPr>
          <w:color w:val="000000"/>
        </w:rPr>
        <w:t xml:space="preserve">, </w:t>
      </w:r>
      <w:r w:rsidRPr="00134D84">
        <w:rPr>
          <w:b/>
        </w:rPr>
        <w:t>Enrico</w:t>
      </w:r>
      <w:r w:rsidRPr="00134D84">
        <w:t xml:space="preserve"> </w:t>
      </w:r>
      <w:proofErr w:type="spellStart"/>
      <w:r w:rsidRPr="00134D84">
        <w:rPr>
          <w:b/>
        </w:rPr>
        <w:t>Gaffo</w:t>
      </w:r>
      <w:proofErr w:type="spellEnd"/>
      <w:r w:rsidRPr="00134D84">
        <w:t>, Università di Padova, Dipartimento di Medicina Molecolare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Anna </w:t>
      </w:r>
      <w:proofErr w:type="spellStart"/>
      <w:r w:rsidRPr="00134D84">
        <w:rPr>
          <w:b/>
        </w:rPr>
        <w:t>Garbin</w:t>
      </w:r>
      <w:proofErr w:type="spellEnd"/>
      <w:r w:rsidRPr="00134D84">
        <w:t>, Università di Padova, Dipartimento di Salute della Donna e del Bambino, Istituto di Ricerca Pediatrico Città della Speranza</w:t>
      </w:r>
      <w:r w:rsidRPr="00134D84">
        <w:rPr>
          <w:color w:val="000000"/>
        </w:rPr>
        <w:t xml:space="preserve">, </w:t>
      </w:r>
      <w:r w:rsidRPr="00134D84">
        <w:rPr>
          <w:b/>
        </w:rPr>
        <w:t>Anna Tosato</w:t>
      </w:r>
      <w:r w:rsidRPr="00134D84">
        <w:t xml:space="preserve">, </w:t>
      </w:r>
      <w:r w:rsidRPr="00134D84">
        <w:lastRenderedPageBreak/>
        <w:t>Università di Padova, Dipartimento di Salute della Donna e del Bambino</w:t>
      </w:r>
      <w:r w:rsidRPr="00134D84">
        <w:rPr>
          <w:color w:val="000000"/>
        </w:rPr>
        <w:t xml:space="preserve">, </w:t>
      </w:r>
      <w:r w:rsidRPr="00134D84">
        <w:t>Giorgia Contarini, Istituto di Ricerca Pediatrica Città della Speranza, Padova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Ilaria </w:t>
      </w:r>
      <w:proofErr w:type="spellStart"/>
      <w:r w:rsidRPr="00134D84">
        <w:rPr>
          <w:b/>
        </w:rPr>
        <w:t>Gallingani</w:t>
      </w:r>
      <w:proofErr w:type="spellEnd"/>
      <w:r w:rsidRPr="00134D84">
        <w:t>, Università di Padova, Dipartimento di Salute della Donna e del Bambino, Istituto di Ricerca Pediatrico Città della Speranza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Roberta </w:t>
      </w:r>
      <w:proofErr w:type="spellStart"/>
      <w:r w:rsidRPr="00134D84">
        <w:rPr>
          <w:b/>
        </w:rPr>
        <w:t>Angioni</w:t>
      </w:r>
      <w:proofErr w:type="spellEnd"/>
      <w:r w:rsidRPr="00134D84">
        <w:t>, Università di Padova, Dipartimento di Scienze Biomediche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Barbara </w:t>
      </w:r>
      <w:proofErr w:type="spellStart"/>
      <w:r w:rsidRPr="00134D84">
        <w:rPr>
          <w:b/>
        </w:rPr>
        <w:t>Molon</w:t>
      </w:r>
      <w:proofErr w:type="spellEnd"/>
      <w:r w:rsidRPr="00134D84">
        <w:t>, Università di Padova, Dipartimento di Scienze Biomediche</w:t>
      </w:r>
      <w:r w:rsidRPr="00134D84">
        <w:rPr>
          <w:color w:val="000000"/>
        </w:rPr>
        <w:t xml:space="preserve">, </w:t>
      </w:r>
      <w:r w:rsidRPr="00134D84">
        <w:t xml:space="preserve">Giulia </w:t>
      </w:r>
      <w:proofErr w:type="spellStart"/>
      <w:r w:rsidRPr="00134D84">
        <w:t>Borile</w:t>
      </w:r>
      <w:proofErr w:type="spellEnd"/>
      <w:r w:rsidRPr="00134D84">
        <w:t>, Istituto di Ricerca Pediatrica Città della Speranza, Padova</w:t>
      </w:r>
      <w:r w:rsidRPr="00134D84">
        <w:rPr>
          <w:color w:val="000000"/>
        </w:rPr>
        <w:t xml:space="preserve">, </w:t>
      </w:r>
      <w:r w:rsidRPr="00134D84">
        <w:t>Elisa Carraro, Azienda Ospedaliera Universitaria di Padova</w:t>
      </w:r>
      <w:r w:rsidRPr="00134D84">
        <w:rPr>
          <w:color w:val="000000"/>
        </w:rPr>
        <w:t xml:space="preserve">, </w:t>
      </w:r>
      <w:r w:rsidRPr="00134D84">
        <w:t xml:space="preserve">Marta </w:t>
      </w:r>
      <w:proofErr w:type="spellStart"/>
      <w:r w:rsidRPr="00134D84">
        <w:t>Pillon</w:t>
      </w:r>
      <w:proofErr w:type="spellEnd"/>
      <w:r w:rsidRPr="00134D84">
        <w:t xml:space="preserve">, Azienda Ospedaliera Universitaria di Padova, </w:t>
      </w:r>
      <w:r w:rsidRPr="00134D84">
        <w:rPr>
          <w:b/>
        </w:rPr>
        <w:t xml:space="preserve">Federico </w:t>
      </w:r>
      <w:proofErr w:type="spellStart"/>
      <w:r w:rsidRPr="00134D84">
        <w:rPr>
          <w:b/>
        </w:rPr>
        <w:t>Scarmozzino</w:t>
      </w:r>
      <w:proofErr w:type="spellEnd"/>
      <w:r w:rsidRPr="00134D84">
        <w:t>, Università di Padova, Dipartimento di Medicina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Angelo Paolo Dei </w:t>
      </w:r>
      <w:proofErr w:type="spellStart"/>
      <w:r w:rsidRPr="00134D84">
        <w:rPr>
          <w:b/>
        </w:rPr>
        <w:t>Tos</w:t>
      </w:r>
      <w:proofErr w:type="spellEnd"/>
      <w:r w:rsidRPr="00134D84">
        <w:t>, Università di Padova, Dipartimento di Medicina</w:t>
      </w:r>
      <w:r w:rsidRPr="00134D84">
        <w:rPr>
          <w:color w:val="000000"/>
        </w:rPr>
        <w:t xml:space="preserve">, </w:t>
      </w:r>
      <w:r w:rsidRPr="00134D84">
        <w:rPr>
          <w:b/>
        </w:rPr>
        <w:t>Marco Pizzi</w:t>
      </w:r>
      <w:r w:rsidRPr="00134D84">
        <w:t>, Università di Padova, Dipartimento di Medicina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Francesco </w:t>
      </w:r>
      <w:proofErr w:type="spellStart"/>
      <w:r w:rsidRPr="00134D84">
        <w:rPr>
          <w:b/>
        </w:rPr>
        <w:t>Ciscato</w:t>
      </w:r>
      <w:proofErr w:type="spellEnd"/>
      <w:r w:rsidRPr="00134D84">
        <w:t>, Università di Padova, Dipartimento di Scienze Biomediche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Andrea </w:t>
      </w:r>
      <w:proofErr w:type="spellStart"/>
      <w:r w:rsidRPr="00134D84">
        <w:rPr>
          <w:b/>
        </w:rPr>
        <w:t>Rasola</w:t>
      </w:r>
      <w:proofErr w:type="spellEnd"/>
      <w:r w:rsidRPr="00134D84">
        <w:t xml:space="preserve">, Università di Padova, Dipartimento di Scienze Biomediche, </w:t>
      </w:r>
      <w:r w:rsidRPr="00134D84">
        <w:rPr>
          <w:b/>
        </w:rPr>
        <w:t>Alessandra Biffi</w:t>
      </w:r>
      <w:r w:rsidRPr="00134D84">
        <w:t>, Università di Padova, Dipartimento di Salute della Donna e del Bambino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Stefania </w:t>
      </w:r>
      <w:proofErr w:type="spellStart"/>
      <w:r w:rsidRPr="00134D84">
        <w:rPr>
          <w:b/>
        </w:rPr>
        <w:t>Bortoluzzi</w:t>
      </w:r>
      <w:proofErr w:type="spellEnd"/>
      <w:r w:rsidRPr="00134D84">
        <w:t>, Università di Padova, Dipartimento di Medicina Molecolare</w:t>
      </w:r>
      <w:r w:rsidRPr="00134D84">
        <w:rPr>
          <w:color w:val="000000"/>
        </w:rPr>
        <w:t xml:space="preserve">, </w:t>
      </w:r>
      <w:r w:rsidRPr="00134D84">
        <w:t xml:space="preserve">Federica </w:t>
      </w:r>
      <w:proofErr w:type="spellStart"/>
      <w:r w:rsidRPr="00134D84">
        <w:t>Lovisa</w:t>
      </w:r>
      <w:proofErr w:type="spellEnd"/>
      <w:r w:rsidRPr="00134D84">
        <w:t>, Istituto di Ricerca Pediatrica Città della Speranza, Padova</w:t>
      </w:r>
      <w:r w:rsidRPr="00134D84">
        <w:rPr>
          <w:color w:val="000000"/>
        </w:rPr>
        <w:t xml:space="preserve">, </w:t>
      </w:r>
      <w:r w:rsidRPr="00134D84">
        <w:rPr>
          <w:b/>
        </w:rPr>
        <w:t xml:space="preserve">Lara </w:t>
      </w:r>
      <w:proofErr w:type="spellStart"/>
      <w:r w:rsidRPr="00134D84">
        <w:rPr>
          <w:b/>
        </w:rPr>
        <w:t>Mussolin</w:t>
      </w:r>
      <w:proofErr w:type="spellEnd"/>
      <w:r w:rsidRPr="00134D84">
        <w:t>, Università di Padova, Dipartimento di Salute della Donna e del Bambino, Istituto di Ricerca Pediatrico Città della Speranza.</w:t>
      </w:r>
    </w:p>
    <w:p w14:paraId="3F3562B6" w14:textId="77777777" w:rsidR="00EB4E82" w:rsidRDefault="00EB4E82" w:rsidP="00E9470A">
      <w:pPr>
        <w:jc w:val="both"/>
        <w:rPr>
          <w:sz w:val="23"/>
          <w:szCs w:val="23"/>
        </w:rPr>
      </w:pPr>
    </w:p>
    <w:p w14:paraId="3A6710E5" w14:textId="1EFFE2AE" w:rsidR="00800F57" w:rsidRDefault="00800F57" w:rsidP="00E9470A">
      <w:pPr>
        <w:jc w:val="both"/>
        <w:rPr>
          <w:sz w:val="23"/>
          <w:szCs w:val="23"/>
        </w:rPr>
      </w:pPr>
    </w:p>
    <w:p w14:paraId="59A7FD9C" w14:textId="1CB91FB1" w:rsidR="00800F57" w:rsidRDefault="00800F57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82CD" w14:textId="77777777" w:rsidR="003850D1" w:rsidRDefault="003850D1">
      <w:r>
        <w:separator/>
      </w:r>
    </w:p>
  </w:endnote>
  <w:endnote w:type="continuationSeparator" w:id="0">
    <w:p w14:paraId="55E624C9" w14:textId="77777777" w:rsidR="003850D1" w:rsidRDefault="0038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3850D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939E2FA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EB4E82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3850D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3850D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A4A6" w14:textId="77777777" w:rsidR="003850D1" w:rsidRDefault="003850D1">
      <w:r>
        <w:separator/>
      </w:r>
    </w:p>
  </w:footnote>
  <w:footnote w:type="continuationSeparator" w:id="0">
    <w:p w14:paraId="12D2CADB" w14:textId="77777777" w:rsidR="003850D1" w:rsidRDefault="0038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3850D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79B7"/>
    <w:rsid w:val="003850D1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B4E82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EB4E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002/cac2.124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2</cp:revision>
  <cp:lastPrinted>2018-04-03T10:37:00Z</cp:lastPrinted>
  <dcterms:created xsi:type="dcterms:W3CDTF">2023-04-06T13:33:00Z</dcterms:created>
  <dcterms:modified xsi:type="dcterms:W3CDTF">2023-04-06T13:33:00Z</dcterms:modified>
</cp:coreProperties>
</file>