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8E" w:rsidRPr="000A703B" w:rsidRDefault="00C01BE4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LAVORI ALLA PISCINA COMUNALE:</w:t>
      </w:r>
      <w:r w:rsidR="00CC597D" w:rsidRPr="000A703B">
        <w:rPr>
          <w:b/>
          <w:color w:val="000000" w:themeColor="text1"/>
          <w:sz w:val="26"/>
          <w:szCs w:val="26"/>
        </w:rPr>
        <w:t xml:space="preserve"> </w:t>
      </w:r>
      <w:r w:rsidR="000A703B" w:rsidRPr="000A703B">
        <w:rPr>
          <w:b/>
          <w:color w:val="000000" w:themeColor="text1"/>
          <w:sz w:val="26"/>
          <w:szCs w:val="26"/>
        </w:rPr>
        <w:t>GRAVI</w:t>
      </w:r>
      <w:r w:rsidR="0015528E" w:rsidRPr="000A703B">
        <w:rPr>
          <w:b/>
          <w:color w:val="000000" w:themeColor="text1"/>
          <w:sz w:val="26"/>
          <w:szCs w:val="26"/>
        </w:rPr>
        <w:t xml:space="preserve"> </w:t>
      </w:r>
      <w:r w:rsidR="000A703B" w:rsidRPr="000A703B">
        <w:rPr>
          <w:b/>
          <w:color w:val="000000" w:themeColor="text1"/>
          <w:sz w:val="26"/>
          <w:szCs w:val="26"/>
        </w:rPr>
        <w:t>INADEMPIENZ</w:t>
      </w:r>
      <w:r w:rsidR="0015528E" w:rsidRPr="000A703B">
        <w:rPr>
          <w:b/>
          <w:color w:val="000000" w:themeColor="text1"/>
          <w:sz w:val="26"/>
          <w:szCs w:val="26"/>
        </w:rPr>
        <w:t>E</w:t>
      </w:r>
      <w:r w:rsidR="000A703B" w:rsidRPr="000A703B">
        <w:rPr>
          <w:b/>
          <w:color w:val="000000" w:themeColor="text1"/>
          <w:sz w:val="26"/>
          <w:szCs w:val="26"/>
        </w:rPr>
        <w:t>.</w:t>
      </w:r>
    </w:p>
    <w:p w:rsidR="000A703B" w:rsidRPr="000A703B" w:rsidRDefault="006A4FCC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IL</w:t>
      </w:r>
      <w:r w:rsidR="0015528E" w:rsidRPr="000A703B">
        <w:rPr>
          <w:b/>
          <w:color w:val="000000" w:themeColor="text1"/>
          <w:sz w:val="26"/>
          <w:szCs w:val="26"/>
        </w:rPr>
        <w:t xml:space="preserve"> </w:t>
      </w:r>
      <w:r w:rsidR="00CC597D" w:rsidRPr="000A703B">
        <w:rPr>
          <w:b/>
          <w:color w:val="000000" w:themeColor="text1"/>
          <w:sz w:val="26"/>
          <w:szCs w:val="26"/>
        </w:rPr>
        <w:t xml:space="preserve">COMUNE </w:t>
      </w:r>
      <w:r>
        <w:rPr>
          <w:b/>
          <w:color w:val="000000" w:themeColor="text1"/>
          <w:sz w:val="26"/>
          <w:szCs w:val="26"/>
        </w:rPr>
        <w:t>PROCEDE</w:t>
      </w:r>
      <w:r w:rsidR="00C01BE4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AL</w:t>
      </w:r>
      <w:r w:rsidR="000A703B" w:rsidRPr="000A703B">
        <w:rPr>
          <w:b/>
          <w:color w:val="000000" w:themeColor="text1"/>
          <w:sz w:val="26"/>
          <w:szCs w:val="26"/>
        </w:rPr>
        <w:t>L</w:t>
      </w:r>
      <w:r w:rsidR="00CC597D" w:rsidRPr="000A703B">
        <w:rPr>
          <w:b/>
          <w:color w:val="000000" w:themeColor="text1"/>
          <w:sz w:val="26"/>
          <w:szCs w:val="26"/>
        </w:rPr>
        <w:t>A RISOLUZIONE DEL</w:t>
      </w:r>
      <w:r w:rsidR="000A703B" w:rsidRPr="000A703B">
        <w:rPr>
          <w:b/>
          <w:color w:val="000000" w:themeColor="text1"/>
          <w:sz w:val="26"/>
          <w:szCs w:val="26"/>
        </w:rPr>
        <w:t xml:space="preserve"> CONTRATTO</w:t>
      </w:r>
    </w:p>
    <w:p w:rsidR="004C185C" w:rsidRPr="000A703B" w:rsidRDefault="00C01BE4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AL</w:t>
      </w:r>
      <w:r w:rsidR="000A703B" w:rsidRPr="000A703B">
        <w:rPr>
          <w:b/>
          <w:color w:val="000000" w:themeColor="text1"/>
          <w:sz w:val="26"/>
          <w:szCs w:val="26"/>
        </w:rPr>
        <w:t>LA DITTA AFFIDATARIA</w:t>
      </w:r>
    </w:p>
    <w:p w:rsidR="004C185C" w:rsidRDefault="004C185C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:rsidR="004C185C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Toti: “</w:t>
      </w:r>
      <w:r>
        <w:rPr>
          <w:i/>
          <w:sz w:val="22"/>
          <w:szCs w:val="22"/>
        </w:rPr>
        <w:t xml:space="preserve">I </w:t>
      </w:r>
      <w:r>
        <w:rPr>
          <w:i/>
          <w:color w:val="000000"/>
          <w:sz w:val="22"/>
          <w:szCs w:val="22"/>
        </w:rPr>
        <w:t xml:space="preserve">gravi </w:t>
      </w:r>
      <w:r w:rsidR="000A703B">
        <w:rPr>
          <w:i/>
          <w:sz w:val="22"/>
          <w:szCs w:val="22"/>
        </w:rPr>
        <w:t xml:space="preserve">ritardi </w:t>
      </w:r>
      <w:r>
        <w:rPr>
          <w:i/>
          <w:sz w:val="22"/>
          <w:szCs w:val="22"/>
        </w:rPr>
        <w:t xml:space="preserve">nell’esecuzione dei lavori </w:t>
      </w:r>
      <w:r>
        <w:rPr>
          <w:i/>
          <w:color w:val="000000"/>
          <w:sz w:val="22"/>
          <w:szCs w:val="22"/>
        </w:rPr>
        <w:t>ci obbligano ad intervenire per vie legali</w:t>
      </w:r>
      <w:r w:rsidR="000A703B">
        <w:rPr>
          <w:i/>
          <w:sz w:val="22"/>
          <w:szCs w:val="22"/>
        </w:rPr>
        <w:t>.</w:t>
      </w:r>
    </w:p>
    <w:p w:rsidR="004C185C" w:rsidRPr="000A703B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 w:themeColor="text1"/>
          <w:sz w:val="22"/>
          <w:szCs w:val="22"/>
        </w:rPr>
      </w:pPr>
      <w:r w:rsidRPr="000A703B">
        <w:rPr>
          <w:i/>
          <w:color w:val="000000" w:themeColor="text1"/>
          <w:sz w:val="22"/>
          <w:szCs w:val="22"/>
        </w:rPr>
        <w:t>Cercheremo di riaffidare gli interventi di</w:t>
      </w:r>
      <w:r w:rsidR="000A703B" w:rsidRPr="000A703B">
        <w:rPr>
          <w:i/>
          <w:color w:val="000000" w:themeColor="text1"/>
          <w:sz w:val="22"/>
          <w:szCs w:val="22"/>
        </w:rPr>
        <w:t xml:space="preserve"> riqualificazione quanto prima”.</w:t>
      </w:r>
    </w:p>
    <w:p w:rsidR="004C185C" w:rsidRDefault="004C185C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A703B" w:rsidRDefault="00CC597D" w:rsidP="000A7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È stato revoca</w:t>
      </w:r>
      <w:r w:rsidR="006A4FCC">
        <w:rPr>
          <w:color w:val="000000"/>
          <w:sz w:val="22"/>
          <w:szCs w:val="22"/>
        </w:rPr>
        <w:t>to</w:t>
      </w:r>
      <w:r>
        <w:rPr>
          <w:color w:val="000000"/>
          <w:sz w:val="22"/>
          <w:szCs w:val="22"/>
        </w:rPr>
        <w:t xml:space="preserve"> </w:t>
      </w:r>
      <w:r w:rsidRPr="00C01BE4">
        <w:rPr>
          <w:color w:val="000000"/>
          <w:sz w:val="22"/>
          <w:szCs w:val="22"/>
        </w:rPr>
        <w:t>l’affidamento</w:t>
      </w:r>
      <w:r>
        <w:rPr>
          <w:color w:val="000000"/>
          <w:sz w:val="22"/>
          <w:szCs w:val="22"/>
        </w:rPr>
        <w:t xml:space="preserve"> dei lavori di riqualificazione alla ditta </w:t>
      </w:r>
      <w:r w:rsidR="00C01BE4">
        <w:rPr>
          <w:color w:val="000000"/>
          <w:sz w:val="22"/>
          <w:szCs w:val="22"/>
        </w:rPr>
        <w:t>esecutrice</w:t>
      </w:r>
      <w:r>
        <w:rPr>
          <w:color w:val="000000"/>
          <w:sz w:val="22"/>
          <w:szCs w:val="22"/>
        </w:rPr>
        <w:t xml:space="preserve"> </w:t>
      </w:r>
      <w:r w:rsidR="000A703B">
        <w:rPr>
          <w:color w:val="000000"/>
          <w:sz w:val="22"/>
          <w:szCs w:val="22"/>
        </w:rPr>
        <w:t>degli</w:t>
      </w:r>
      <w:r w:rsidR="000A703B" w:rsidRPr="000A703B">
        <w:rPr>
          <w:color w:val="000000"/>
          <w:sz w:val="22"/>
          <w:szCs w:val="22"/>
        </w:rPr>
        <w:t xml:space="preserve"> interventi di r</w:t>
      </w:r>
      <w:r w:rsidR="00C01BE4">
        <w:rPr>
          <w:color w:val="000000"/>
          <w:sz w:val="22"/>
          <w:szCs w:val="22"/>
        </w:rPr>
        <w:t>iqualificazione</w:t>
      </w:r>
      <w:r w:rsidR="000A703B" w:rsidRPr="000A703B">
        <w:rPr>
          <w:color w:val="000000"/>
          <w:sz w:val="22"/>
          <w:szCs w:val="22"/>
        </w:rPr>
        <w:t xml:space="preserve"> della Piscina Co</w:t>
      </w:r>
      <w:r w:rsidR="000A703B">
        <w:rPr>
          <w:color w:val="000000"/>
          <w:sz w:val="22"/>
          <w:szCs w:val="22"/>
        </w:rPr>
        <w:t>munale di Castelfranco di Sotto.</w:t>
      </w:r>
    </w:p>
    <w:p w:rsidR="000A703B" w:rsidRDefault="000A703B" w:rsidP="000A7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L’Amministrazione Comunale </w:t>
      </w:r>
      <w:r>
        <w:rPr>
          <w:sz w:val="22"/>
          <w:szCs w:val="22"/>
        </w:rPr>
        <w:t xml:space="preserve">ritiene che siano state commesse gravi </w:t>
      </w:r>
      <w:r w:rsidRPr="000A703B">
        <w:rPr>
          <w:color w:val="000000" w:themeColor="text1"/>
          <w:sz w:val="22"/>
          <w:szCs w:val="22"/>
        </w:rPr>
        <w:t>irregolarità ed inadempienze.</w:t>
      </w:r>
    </w:p>
    <w:p w:rsidR="004C185C" w:rsidRDefault="000A703B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</w:t>
      </w:r>
      <w:r w:rsidR="00CC597D">
        <w:rPr>
          <w:color w:val="000000"/>
          <w:sz w:val="22"/>
          <w:szCs w:val="22"/>
        </w:rPr>
        <w:t>Nonostante l'Amministrazione Comunale abbia investito tutte le sue forze e risorse per riaprire la Piscina Comunale nell'estate 2023, purtroppo, ravvisate</w:t>
      </w:r>
      <w:r w:rsidR="00CC597D">
        <w:rPr>
          <w:sz w:val="22"/>
          <w:szCs w:val="22"/>
        </w:rPr>
        <w:t xml:space="preserve"> </w:t>
      </w:r>
      <w:r w:rsidR="00CC597D">
        <w:rPr>
          <w:color w:val="000000"/>
          <w:sz w:val="22"/>
          <w:szCs w:val="22"/>
        </w:rPr>
        <w:t xml:space="preserve">gravi inadempienze contrattuali, </w:t>
      </w:r>
      <w:r w:rsidR="00CC597D">
        <w:rPr>
          <w:sz w:val="22"/>
          <w:szCs w:val="22"/>
        </w:rPr>
        <w:t xml:space="preserve">abbiamo ritenuto di intervenire </w:t>
      </w:r>
      <w:r w:rsidR="00CC597D">
        <w:rPr>
          <w:color w:val="000000"/>
          <w:sz w:val="22"/>
          <w:szCs w:val="22"/>
        </w:rPr>
        <w:t xml:space="preserve">per vie legali - ha dichiarato il sindaco </w:t>
      </w:r>
      <w:bookmarkStart w:id="0" w:name="_GoBack"/>
      <w:bookmarkEnd w:id="0"/>
      <w:r w:rsidR="00CC597D">
        <w:rPr>
          <w:color w:val="000000"/>
          <w:sz w:val="22"/>
          <w:szCs w:val="22"/>
        </w:rPr>
        <w:t>Gabriele Toti-. Abbiamo sollecita</w:t>
      </w:r>
      <w:r w:rsidR="00C01BE4">
        <w:rPr>
          <w:color w:val="000000"/>
          <w:sz w:val="22"/>
          <w:szCs w:val="22"/>
        </w:rPr>
        <w:t>to</w:t>
      </w:r>
      <w:r w:rsidR="00CC597D">
        <w:rPr>
          <w:color w:val="000000"/>
          <w:sz w:val="22"/>
          <w:szCs w:val="22"/>
        </w:rPr>
        <w:t xml:space="preserve"> più volte la ditta, monitorando l'andamento del cantiere dedicato al secondo lotto di lavori di ripristino della piscina, ma purtroppo ci siamo trovati costretti ad a</w:t>
      </w:r>
      <w:r w:rsidR="00CC597D">
        <w:rPr>
          <w:sz w:val="22"/>
          <w:szCs w:val="22"/>
        </w:rPr>
        <w:t xml:space="preserve">vviare </w:t>
      </w:r>
      <w:r w:rsidR="00CC597D">
        <w:rPr>
          <w:color w:val="000000"/>
          <w:sz w:val="22"/>
          <w:szCs w:val="22"/>
        </w:rPr>
        <w:t>una procedura di risoluzione del contratto per mancato rispetto dei termini".</w:t>
      </w:r>
    </w:p>
    <w:p w:rsidR="004C185C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"Questo non vuol dire assolutamente abbandonare il pr</w:t>
      </w:r>
      <w:r w:rsidR="000A703B">
        <w:rPr>
          <w:color w:val="000000"/>
          <w:sz w:val="22"/>
          <w:szCs w:val="22"/>
        </w:rPr>
        <w:t xml:space="preserve">ogetto- specifica il Sindaco-. </w:t>
      </w:r>
      <w:r w:rsidRPr="000A703B">
        <w:rPr>
          <w:color w:val="000000" w:themeColor="text1"/>
          <w:sz w:val="22"/>
          <w:szCs w:val="22"/>
        </w:rPr>
        <w:t xml:space="preserve">Cercheremo </w:t>
      </w:r>
      <w:r w:rsidR="000A703B">
        <w:rPr>
          <w:color w:val="000000" w:themeColor="text1"/>
          <w:sz w:val="22"/>
          <w:szCs w:val="22"/>
        </w:rPr>
        <w:t xml:space="preserve">infatti </w:t>
      </w:r>
      <w:r w:rsidRPr="000A703B">
        <w:rPr>
          <w:color w:val="000000" w:themeColor="text1"/>
          <w:sz w:val="22"/>
          <w:szCs w:val="22"/>
        </w:rPr>
        <w:t xml:space="preserve">di riaffidare gli interventi di riqualificazione della piscina quanto prima. </w:t>
      </w:r>
      <w:r>
        <w:rPr>
          <w:color w:val="000000"/>
          <w:sz w:val="22"/>
          <w:szCs w:val="22"/>
        </w:rPr>
        <w:t xml:space="preserve">Continueremo a lavorare per perseguire l'obiettivo della riapertura rincorrendo i tempi. Chiaro è che le circostanze ci hanno messo in grave difficoltà e molto probabilmente non riusciremo ad inaugurare l'impianto sportivo per l'estate 2023 considerato che </w:t>
      </w:r>
      <w:r w:rsidR="000A703B">
        <w:rPr>
          <w:color w:val="000000"/>
          <w:sz w:val="22"/>
          <w:szCs w:val="22"/>
        </w:rPr>
        <w:t>al momento i lavori sono fermi”.</w:t>
      </w:r>
    </w:p>
    <w:p w:rsidR="004C185C" w:rsidRDefault="004C185C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C185C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 stato dei lavori</w:t>
      </w:r>
    </w:p>
    <w:p w:rsidR="004C185C" w:rsidRPr="000A703B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 xml:space="preserve">Dopo la realizzazione del primo stralcio di </w:t>
      </w:r>
      <w:r w:rsidR="000A703B">
        <w:rPr>
          <w:color w:val="000000"/>
          <w:sz w:val="22"/>
          <w:szCs w:val="22"/>
        </w:rPr>
        <w:t>interventi (Lotto 1) - che ha</w:t>
      </w:r>
      <w:r>
        <w:rPr>
          <w:color w:val="000000"/>
          <w:sz w:val="22"/>
          <w:szCs w:val="22"/>
        </w:rPr>
        <w:t xml:space="preserve"> compreso la progettazione, preparazione dell’area di cantiere e degli accessi, le demolizioni, le rimozioni, i ripristini delle strutture in cemento armato e delle impermeabilizzazioni, il parziale ripristino di impianti e condutture (per una spesa di 180.000 euro) - nell’estate 2022 era stato affidato e avviato il Lotto 2 dei lavori</w:t>
      </w:r>
      <w:r w:rsidR="000A703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0A703B">
        <w:rPr>
          <w:color w:val="000000" w:themeColor="text1"/>
          <w:sz w:val="22"/>
          <w:szCs w:val="22"/>
        </w:rPr>
        <w:t>per un importo di 445.000 euro. Il fine lavori era previsto per inizio 2023.</w:t>
      </w:r>
    </w:p>
    <w:p w:rsidR="004C185C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Questo stralcio di progetto prevedeva gli interventi di rifacimento integrale delle vasche, la sostituzione della pavimentazione in legno WPC, la realizzazione delle stazioni di ingresso e uscita, di un nuovo impianto elettrico e di illuminazione nel locale tecnico interrato e nel locale prodotti chimici, con ristrutturazione dell’impianto di illuminazione esterna. Infine, il rifacimento dell’impianto di circolazione e filtrazione acqua.</w:t>
      </w:r>
    </w:p>
    <w:p w:rsidR="004C185C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trike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Di questi lavori, solo alcuni sono stati portati a compimento, con gravissimi ritardi e inadempienze. </w:t>
      </w:r>
    </w:p>
    <w:p w:rsidR="001E1388" w:rsidRDefault="001E1388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C185C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“Questo atto rappresenta l’estrema conseguenza di una situazione problematica- spiega il Sindaco-. Il Comune ha fatto numerosi richiami formali alla ditta dopo aver riscontrato numerose e reiterate irregolarità sul cantiere. Abbiamo cercato di recuperare l’andamento dei lavori intervenendo nel sollecitare il soggetto affidatario, consci che interrompere l’intervento e sostituire la ditta avrebbe voluto dire perdere molto tempo e bruciarsi così la possibilità di ultimare il ripristino della piscina a </w:t>
      </w:r>
      <w:r>
        <w:rPr>
          <w:sz w:val="22"/>
          <w:szCs w:val="22"/>
        </w:rPr>
        <w:t>giugno</w:t>
      </w:r>
      <w:r>
        <w:rPr>
          <w:color w:val="000000"/>
          <w:sz w:val="22"/>
          <w:szCs w:val="22"/>
        </w:rPr>
        <w:t xml:space="preserve"> 2023. Ma non è stato possibile. Nonostante i nostri tentativi siano stati molti, le problematiche organizzative nello svolgimento dei lavori e le varie criticità riscontrate hanno portato addirittura all’abbandono del cantiere </w:t>
      </w:r>
      <w:r w:rsidRPr="001E1388">
        <w:rPr>
          <w:sz w:val="22"/>
          <w:szCs w:val="22"/>
        </w:rPr>
        <w:t xml:space="preserve">da parte della ditta </w:t>
      </w:r>
      <w:r>
        <w:rPr>
          <w:color w:val="000000"/>
          <w:sz w:val="22"/>
          <w:szCs w:val="22"/>
        </w:rPr>
        <w:t xml:space="preserve">nel mese di dicembre. L’avvio del procedimento di </w:t>
      </w:r>
      <w:r>
        <w:rPr>
          <w:sz w:val="22"/>
          <w:szCs w:val="22"/>
        </w:rPr>
        <w:t>risoluzione</w:t>
      </w:r>
      <w:r>
        <w:rPr>
          <w:color w:val="000000"/>
          <w:sz w:val="22"/>
          <w:szCs w:val="22"/>
        </w:rPr>
        <w:t xml:space="preserve"> è stata l’unica via percorribile”.</w:t>
      </w:r>
    </w:p>
    <w:p w:rsidR="004C185C" w:rsidRDefault="004C185C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C185C" w:rsidRPr="001E1388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2"/>
          <w:szCs w:val="22"/>
        </w:rPr>
      </w:pPr>
      <w:r w:rsidRPr="001E1388">
        <w:rPr>
          <w:sz w:val="22"/>
          <w:szCs w:val="22"/>
        </w:rPr>
        <w:t xml:space="preserve">“Siamo amareggiati per la situazione dopo lo sforzo e l’impegno che abbiamo messo – afferma l’assessore allo Sport, Federico Grossi. Tuttavia, non crediamo abbia senso riaprire la piscina nei prossimi mesi per poi chiuderla nuovamente dopo l’estate perché realizzare l’ultimo lotto di lavori è indispensabile per completare il totale rinnovamento dell’impianto sportivo e per rispettare le tempistiche dei finanziamenti regionali e PNRR ottenuti su questo progetto. Lavoriamo quindi per una riapertura definitiva. Inutile dire che siamo </w:t>
      </w:r>
      <w:r w:rsidRPr="001E1388">
        <w:rPr>
          <w:sz w:val="22"/>
          <w:szCs w:val="22"/>
        </w:rPr>
        <w:lastRenderedPageBreak/>
        <w:t>dispiaciuti di questo ennesimo posticipo consapevoli dell’importanza che la piscina ha per i nostri cittadini e per gli impegni chi ci siamo presi. Vigileremo costantemente, così come peraltro abbiamo fatto finora, affinché la nuova ditta rispetti alla lettera le regole contrattuali e la scadenza di fine lavori che sarà aggiornato a fine autunno 2023</w:t>
      </w:r>
      <w:r w:rsidR="001E1388">
        <w:rPr>
          <w:sz w:val="22"/>
          <w:szCs w:val="22"/>
        </w:rPr>
        <w:t>”, conclude l’assessore Grossi</w:t>
      </w:r>
      <w:r w:rsidRPr="001E1388">
        <w:rPr>
          <w:sz w:val="22"/>
          <w:szCs w:val="22"/>
        </w:rPr>
        <w:t>.</w:t>
      </w:r>
    </w:p>
    <w:p w:rsidR="004C185C" w:rsidRDefault="004C185C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C185C" w:rsidRDefault="00CC597D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Adesso il C</w:t>
      </w:r>
      <w:r w:rsidR="00560103">
        <w:rPr>
          <w:color w:val="000000"/>
          <w:sz w:val="22"/>
          <w:szCs w:val="22"/>
        </w:rPr>
        <w:t>omune di Castelfranco di Sotto s</w:t>
      </w:r>
      <w:r>
        <w:rPr>
          <w:color w:val="000000"/>
          <w:sz w:val="22"/>
          <w:szCs w:val="22"/>
        </w:rPr>
        <w:t xml:space="preserve">i appresta ad aggiornare il progetto che, dati i continui rincari delle materie prime, dovrà essere rivisto prima di poter avviare un nuovo affidamento. </w:t>
      </w:r>
    </w:p>
    <w:p w:rsidR="004C185C" w:rsidRDefault="004C185C" w:rsidP="00155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C185C" w:rsidRDefault="004C185C" w:rsidP="004C1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4C18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13" w:rsidRDefault="00612813" w:rsidP="0015528E">
      <w:pPr>
        <w:spacing w:line="240" w:lineRule="auto"/>
        <w:ind w:left="0" w:hanging="2"/>
      </w:pPr>
      <w:r>
        <w:separator/>
      </w:r>
    </w:p>
  </w:endnote>
  <w:endnote w:type="continuationSeparator" w:id="0">
    <w:p w:rsidR="00612813" w:rsidRDefault="00612813" w:rsidP="001552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5C" w:rsidRDefault="00CC597D" w:rsidP="00155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Segreteria del Sindaco - Ufficio stampa Maria Vittoria Galeazzi</w:t>
    </w:r>
  </w:p>
  <w:p w:rsidR="004C185C" w:rsidRDefault="00CC597D" w:rsidP="00155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tel.0571.487344  +39 3201560386</w:t>
    </w:r>
  </w:p>
  <w:p w:rsidR="004C185C" w:rsidRDefault="00CC597D" w:rsidP="0015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e-mail: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m.galeazzi@comune.castelfranco.pi.it</w:t>
      </w:r>
    </w:hyperlink>
  </w:p>
  <w:p w:rsidR="004C185C" w:rsidRDefault="004C185C" w:rsidP="00155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13" w:rsidRDefault="00612813" w:rsidP="0015528E">
      <w:pPr>
        <w:spacing w:line="240" w:lineRule="auto"/>
        <w:ind w:left="0" w:hanging="2"/>
      </w:pPr>
      <w:r>
        <w:separator/>
      </w:r>
    </w:p>
  </w:footnote>
  <w:footnote w:type="continuationSeparator" w:id="0">
    <w:p w:rsidR="00612813" w:rsidRDefault="00612813" w:rsidP="001552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5C" w:rsidRDefault="004C185C" w:rsidP="001552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2"/>
        <w:szCs w:val="22"/>
      </w:rPr>
    </w:pPr>
  </w:p>
  <w:tbl>
    <w:tblPr>
      <w:tblStyle w:val="a"/>
      <w:tblW w:w="9709" w:type="dxa"/>
      <w:tblInd w:w="-70" w:type="dxa"/>
      <w:tblLayout w:type="fixed"/>
      <w:tblLook w:val="0000" w:firstRow="0" w:lastRow="0" w:firstColumn="0" w:lastColumn="0" w:noHBand="0" w:noVBand="0"/>
    </w:tblPr>
    <w:tblGrid>
      <w:gridCol w:w="1150"/>
      <w:gridCol w:w="8559"/>
    </w:tblGrid>
    <w:tr w:rsidR="004C185C">
      <w:trPr>
        <w:trHeight w:val="1418"/>
      </w:trPr>
      <w:tc>
        <w:tcPr>
          <w:tcW w:w="1150" w:type="dxa"/>
        </w:tcPr>
        <w:p w:rsidR="004C185C" w:rsidRDefault="00CC597D" w:rsidP="0015528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638175" cy="786765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6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9" w:type="dxa"/>
        </w:tcPr>
        <w:p w:rsidR="004C185C" w:rsidRDefault="004C185C" w:rsidP="0015528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Questrial" w:eastAsia="Questrial" w:hAnsi="Questrial" w:cs="Questrial"/>
              <w:color w:val="000000"/>
            </w:rPr>
          </w:pPr>
        </w:p>
        <w:p w:rsidR="004C185C" w:rsidRDefault="00CC597D" w:rsidP="0015528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Questrial" w:eastAsia="Questrial" w:hAnsi="Questrial" w:cs="Questrial"/>
              <w:color w:val="000000"/>
              <w:sz w:val="28"/>
              <w:szCs w:val="28"/>
            </w:rPr>
          </w:pPr>
          <w:r>
            <w:rPr>
              <w:rFonts w:ascii="Questrial" w:eastAsia="Questrial" w:hAnsi="Questrial" w:cs="Questrial"/>
              <w:b/>
              <w:i/>
              <w:color w:val="000000"/>
              <w:sz w:val="28"/>
              <w:szCs w:val="28"/>
            </w:rPr>
            <w:t>COMUNE DI CASTELFRANCO DI SOTTO</w:t>
          </w:r>
        </w:p>
        <w:p w:rsidR="004C185C" w:rsidRDefault="00CC597D" w:rsidP="0015528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i/>
              <w:color w:val="000000"/>
            </w:rPr>
            <w:t>(PROVINCIA DI PISA)</w:t>
          </w:r>
        </w:p>
        <w:p w:rsidR="004C185C" w:rsidRDefault="00CC597D" w:rsidP="0015528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i/>
              <w:color w:val="000000"/>
            </w:rPr>
            <w:t xml:space="preserve">Piazza R. </w:t>
          </w:r>
          <w:proofErr w:type="spellStart"/>
          <w:r>
            <w:rPr>
              <w:rFonts w:ascii="Arial" w:eastAsia="Arial" w:hAnsi="Arial" w:cs="Arial"/>
              <w:i/>
              <w:color w:val="000000"/>
            </w:rPr>
            <w:t>Bertoncini</w:t>
          </w:r>
          <w:proofErr w:type="spellEnd"/>
          <w:r>
            <w:rPr>
              <w:rFonts w:ascii="Arial" w:eastAsia="Arial" w:hAnsi="Arial" w:cs="Arial"/>
              <w:i/>
              <w:color w:val="000000"/>
            </w:rPr>
            <w:t>, 1 cap. 56022 (C.F. E p. IVA 00172550501)</w:t>
          </w:r>
        </w:p>
      </w:tc>
    </w:tr>
  </w:tbl>
  <w:p w:rsidR="004C185C" w:rsidRDefault="004C185C" w:rsidP="00155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185C"/>
    <w:rsid w:val="000A703B"/>
    <w:rsid w:val="000C1AFC"/>
    <w:rsid w:val="0015528E"/>
    <w:rsid w:val="001E1388"/>
    <w:rsid w:val="004C185C"/>
    <w:rsid w:val="004E2D71"/>
    <w:rsid w:val="00560103"/>
    <w:rsid w:val="00584589"/>
    <w:rsid w:val="00612813"/>
    <w:rsid w:val="006A4FCC"/>
    <w:rsid w:val="00C01BE4"/>
    <w:rsid w:val="00C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vantGarde Bk BT" w:hAnsi="AvantGarde Bk BT"/>
      <w:sz w:val="28"/>
      <w:szCs w:val="20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ind w:left="5040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0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8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ind w:firstLine="720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Pr>
      <w:rFonts w:ascii="AvantGarde Bk BT" w:hAnsi="AvantGarde Bk BT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28E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vantGarde Bk BT" w:hAnsi="AvantGarde Bk BT"/>
      <w:sz w:val="28"/>
      <w:szCs w:val="20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ind w:left="5040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0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8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ind w:firstLine="720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Pr>
      <w:rFonts w:ascii="AvantGarde Bk BT" w:hAnsi="AvantGarde Bk BT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28E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galeazzi@comune.castelfranco.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Bartolini</dc:creator>
  <cp:lastModifiedBy>m.galeazzi</cp:lastModifiedBy>
  <cp:revision>2</cp:revision>
  <cp:lastPrinted>2023-04-13T07:38:00Z</cp:lastPrinted>
  <dcterms:created xsi:type="dcterms:W3CDTF">2023-04-13T07:49:00Z</dcterms:created>
  <dcterms:modified xsi:type="dcterms:W3CDTF">2023-04-13T07:49:00Z</dcterms:modified>
</cp:coreProperties>
</file>