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04B31" w14:textId="77777777" w:rsidR="00E7660D" w:rsidRPr="000D2149" w:rsidRDefault="00E7660D" w:rsidP="00E7660D">
      <w:pPr>
        <w:autoSpaceDE w:val="0"/>
        <w:autoSpaceDN w:val="0"/>
        <w:adjustRightInd w:val="0"/>
        <w:spacing w:after="120" w:line="276" w:lineRule="auto"/>
        <w:jc w:val="center"/>
        <w:rPr>
          <w:rFonts w:ascii="Times New Roman" w:hAnsi="Times New Roman" w:cs="Times New Roman"/>
          <w:b/>
          <w:szCs w:val="24"/>
        </w:rPr>
      </w:pPr>
      <w:r w:rsidRPr="000D2149">
        <w:rPr>
          <w:rStyle w:val="Nessuno"/>
          <w:rFonts w:ascii="Times New Roman" w:hAnsi="Times New Roman" w:cs="Times New Roman"/>
          <w:b/>
          <w:bCs/>
          <w:szCs w:val="24"/>
          <w:u w:val="single"/>
        </w:rPr>
        <w:t>Comunicato stampa</w:t>
      </w:r>
      <w:r w:rsidRPr="000D2149">
        <w:rPr>
          <w:rFonts w:ascii="Times New Roman" w:hAnsi="Times New Roman" w:cs="Times New Roman"/>
          <w:b/>
          <w:szCs w:val="24"/>
        </w:rPr>
        <w:t xml:space="preserve"> </w:t>
      </w:r>
    </w:p>
    <w:p w14:paraId="77BE2B40" w14:textId="77777777" w:rsidR="00E7660D" w:rsidRPr="00992E2A" w:rsidRDefault="00E7660D" w:rsidP="00E7660D">
      <w:pPr>
        <w:pStyle w:val="Titolo1"/>
        <w:spacing w:before="0" w:beforeAutospacing="0" w:after="120" w:afterAutospacing="0"/>
        <w:ind w:left="357" w:hanging="357"/>
        <w:jc w:val="center"/>
        <w:rPr>
          <w:sz w:val="26"/>
          <w:szCs w:val="26"/>
        </w:rPr>
      </w:pPr>
      <w:r w:rsidRPr="00992E2A">
        <w:rPr>
          <w:sz w:val="26"/>
          <w:szCs w:val="26"/>
        </w:rPr>
        <w:t xml:space="preserve">Energia: </w:t>
      </w:r>
      <w:r>
        <w:rPr>
          <w:sz w:val="26"/>
          <w:szCs w:val="26"/>
        </w:rPr>
        <w:t xml:space="preserve">Analisi </w:t>
      </w:r>
      <w:r w:rsidRPr="00992E2A">
        <w:rPr>
          <w:sz w:val="26"/>
          <w:szCs w:val="26"/>
        </w:rPr>
        <w:t>ENEA</w:t>
      </w:r>
      <w:r>
        <w:rPr>
          <w:sz w:val="26"/>
          <w:szCs w:val="26"/>
        </w:rPr>
        <w:t xml:space="preserve"> 2022</w:t>
      </w:r>
      <w:r w:rsidRPr="00992E2A">
        <w:rPr>
          <w:sz w:val="26"/>
          <w:szCs w:val="26"/>
        </w:rPr>
        <w:t>, consumi in calo (-3%) ma emissioni in aumento (+0,5%)</w:t>
      </w:r>
    </w:p>
    <w:p w14:paraId="558E2B83" w14:textId="77777777" w:rsidR="00E7660D" w:rsidRPr="007700D9" w:rsidRDefault="00E7660D" w:rsidP="00E7660D">
      <w:pPr>
        <w:spacing w:after="120"/>
        <w:jc w:val="center"/>
        <w:rPr>
          <w:rFonts w:ascii="Times New Roman" w:hAnsi="Times New Roman" w:cs="Times New Roman"/>
          <w:i/>
          <w:sz w:val="24"/>
        </w:rPr>
      </w:pPr>
      <w:r w:rsidRPr="007700D9">
        <w:rPr>
          <w:rFonts w:ascii="Times New Roman" w:hAnsi="Times New Roman" w:cs="Times New Roman"/>
          <w:i/>
          <w:sz w:val="24"/>
        </w:rPr>
        <w:t>Fase difficile per la transizione energetica (</w:t>
      </w:r>
      <w:r>
        <w:rPr>
          <w:rFonts w:ascii="Times New Roman" w:hAnsi="Times New Roman" w:cs="Times New Roman"/>
          <w:i/>
          <w:sz w:val="24"/>
        </w:rPr>
        <w:t>i</w:t>
      </w:r>
      <w:r w:rsidRPr="007700D9">
        <w:rPr>
          <w:rFonts w:ascii="Times New Roman" w:hAnsi="Times New Roman" w:cs="Times New Roman"/>
          <w:i/>
          <w:sz w:val="24"/>
        </w:rPr>
        <w:t xml:space="preserve">ndice ISPRED giù del 54%) </w:t>
      </w:r>
    </w:p>
    <w:p w14:paraId="4A2824C5" w14:textId="77777777" w:rsidR="00E7660D" w:rsidRPr="007700D9" w:rsidRDefault="00E7660D" w:rsidP="00E7660D">
      <w:pPr>
        <w:spacing w:after="80"/>
        <w:jc w:val="center"/>
        <w:rPr>
          <w:rFonts w:ascii="Times New Roman" w:hAnsi="Times New Roman" w:cs="Times New Roman"/>
        </w:rPr>
      </w:pPr>
      <w:r>
        <w:rPr>
          <w:rFonts w:ascii="Times New Roman" w:hAnsi="Times New Roman" w:cs="Times New Roman"/>
          <w:i/>
          <w:sz w:val="24"/>
        </w:rPr>
        <w:t>R</w:t>
      </w:r>
      <w:r w:rsidRPr="007700D9">
        <w:rPr>
          <w:rFonts w:ascii="Times New Roman" w:hAnsi="Times New Roman" w:cs="Times New Roman"/>
          <w:i/>
          <w:sz w:val="24"/>
        </w:rPr>
        <w:t>innovabili al 20% sui consumi finali</w:t>
      </w:r>
    </w:p>
    <w:p w14:paraId="41142D17" w14:textId="77777777" w:rsidR="000D2149" w:rsidRPr="000D2149" w:rsidRDefault="000C2963" w:rsidP="000D2149">
      <w:pPr>
        <w:spacing w:after="120" w:line="276" w:lineRule="auto"/>
        <w:jc w:val="center"/>
        <w:rPr>
          <w:rStyle w:val="Nessuno"/>
          <w:rFonts w:ascii="Times New Roman" w:eastAsia="Times New Roman" w:hAnsi="Times New Roman" w:cs="Times New Roman"/>
          <w:sz w:val="24"/>
          <w:szCs w:val="24"/>
          <w:bdr w:val="none" w:sz="0" w:space="0" w:color="auto"/>
        </w:rPr>
      </w:pPr>
      <w:hyperlink r:id="rId8" w:history="1">
        <w:r w:rsidR="000D2149" w:rsidRPr="000D2149">
          <w:rPr>
            <w:rStyle w:val="Hyperlink1"/>
            <w:rFonts w:eastAsia="Arial Unicode MS"/>
          </w:rPr>
          <w:t xml:space="preserve">La notizia sul nuovo numero del settimanale </w:t>
        </w:r>
        <w:proofErr w:type="spellStart"/>
        <w:r w:rsidR="000D2149" w:rsidRPr="000D2149">
          <w:rPr>
            <w:rStyle w:val="Hyperlink1"/>
            <w:rFonts w:eastAsia="Arial Unicode MS"/>
          </w:rPr>
          <w:t>ENEAinform</w:t>
        </w:r>
        <w:proofErr w:type="spellEnd"/>
        <w:r w:rsidR="000D2149" w:rsidRPr="000D2149">
          <w:rPr>
            <w:rStyle w:val="Hyperlink1"/>
            <w:rFonts w:eastAsia="Arial Unicode MS"/>
          </w:rPr>
          <w:t>@</w:t>
        </w:r>
      </w:hyperlink>
    </w:p>
    <w:p w14:paraId="21821BE3" w14:textId="7434ADFD" w:rsidR="00E7660D" w:rsidRPr="00E7660D" w:rsidRDefault="000D2149" w:rsidP="00E7660D">
      <w:pPr>
        <w:spacing w:after="100" w:line="271" w:lineRule="auto"/>
        <w:jc w:val="both"/>
        <w:rPr>
          <w:rFonts w:ascii="Times New Roman" w:hAnsi="Times New Roman" w:cs="Times New Roman"/>
          <w:sz w:val="24"/>
          <w:szCs w:val="24"/>
        </w:rPr>
      </w:pPr>
      <w:r w:rsidRPr="00C36C9C">
        <w:rPr>
          <w:rFonts w:ascii="Times New Roman" w:hAnsi="Times New Roman" w:cs="Times New Roman"/>
          <w:sz w:val="24"/>
          <w:szCs w:val="24"/>
        </w:rPr>
        <w:t xml:space="preserve">Roma, </w:t>
      </w:r>
      <w:r w:rsidR="00EE3D7D">
        <w:rPr>
          <w:rFonts w:ascii="Times New Roman" w:hAnsi="Times New Roman" w:cs="Times New Roman"/>
          <w:sz w:val="24"/>
          <w:szCs w:val="24"/>
        </w:rPr>
        <w:t>06</w:t>
      </w:r>
      <w:r w:rsidRPr="00C36C9C">
        <w:rPr>
          <w:rFonts w:ascii="Times New Roman" w:hAnsi="Times New Roman" w:cs="Times New Roman"/>
          <w:sz w:val="24"/>
          <w:szCs w:val="24"/>
        </w:rPr>
        <w:t xml:space="preserve"> </w:t>
      </w:r>
      <w:r w:rsidR="00EE3D7D">
        <w:rPr>
          <w:rFonts w:ascii="Times New Roman" w:hAnsi="Times New Roman" w:cs="Times New Roman"/>
          <w:sz w:val="24"/>
          <w:szCs w:val="24"/>
        </w:rPr>
        <w:t>aprile</w:t>
      </w:r>
      <w:r w:rsidRPr="00C36C9C">
        <w:rPr>
          <w:rFonts w:ascii="Times New Roman" w:hAnsi="Times New Roman" w:cs="Times New Roman"/>
          <w:sz w:val="24"/>
          <w:szCs w:val="24"/>
        </w:rPr>
        <w:t xml:space="preserve"> 2023 – </w:t>
      </w:r>
      <w:r w:rsidR="00E7660D" w:rsidRPr="007700D9">
        <w:rPr>
          <w:rFonts w:ascii="Times New Roman" w:hAnsi="Times New Roman" w:cs="Times New Roman"/>
          <w:sz w:val="24"/>
          <w:szCs w:val="24"/>
        </w:rPr>
        <w:t xml:space="preserve">Il 2022 sarà ricordato non solo come l’anno </w:t>
      </w:r>
      <w:r w:rsidR="00E7660D" w:rsidRPr="007700D9">
        <w:rPr>
          <w:rFonts w:ascii="Times New Roman" w:eastAsia="Times New Roman" w:hAnsi="Times New Roman" w:cs="Times New Roman"/>
          <w:sz w:val="24"/>
          <w:szCs w:val="24"/>
        </w:rPr>
        <w:t>della crisi dei mercati di gas ed elettricità, con flussi di gas russo verso l’Europa dimezzati e</w:t>
      </w:r>
      <w:r w:rsidR="00E7660D" w:rsidRPr="007700D9">
        <w:rPr>
          <w:rFonts w:ascii="Times New Roman" w:eastAsia="Times New Roman" w:hAnsi="Times New Roman" w:cs="Times New Roman"/>
          <w:b/>
          <w:bCs/>
          <w:sz w:val="24"/>
          <w:szCs w:val="24"/>
        </w:rPr>
        <w:t xml:space="preserve"> prezzi </w:t>
      </w:r>
      <w:r w:rsidR="00E7660D" w:rsidRPr="007700D9">
        <w:rPr>
          <w:rFonts w:ascii="Times New Roman" w:eastAsia="Times New Roman" w:hAnsi="Times New Roman" w:cs="Times New Roman"/>
          <w:sz w:val="24"/>
          <w:szCs w:val="24"/>
        </w:rPr>
        <w:t xml:space="preserve">raddoppiati rispetto al 2021, ma anche come l’anno che ha chiuso con una contrazione dei </w:t>
      </w:r>
      <w:r w:rsidR="00E7660D" w:rsidRPr="007700D9">
        <w:rPr>
          <w:rFonts w:ascii="Times New Roman" w:eastAsia="Times New Roman" w:hAnsi="Times New Roman" w:cs="Times New Roman"/>
          <w:b/>
          <w:bCs/>
          <w:sz w:val="24"/>
          <w:szCs w:val="24"/>
        </w:rPr>
        <w:t xml:space="preserve">consumi </w:t>
      </w:r>
      <w:r w:rsidR="00E7660D" w:rsidRPr="007700D9">
        <w:rPr>
          <w:rFonts w:ascii="Times New Roman" w:eastAsia="Times New Roman" w:hAnsi="Times New Roman" w:cs="Times New Roman"/>
          <w:sz w:val="24"/>
          <w:szCs w:val="24"/>
        </w:rPr>
        <w:t xml:space="preserve">energetici del 12% nell’ultimo trimestre, che in termini medi annui si traduce in un calo di oltre il 3%, di poco inferiore alla media europea (-4%). Fra gli aspetti positivi, la crescita di un punto percentuale della quota di </w:t>
      </w:r>
      <w:r w:rsidR="00E7660D" w:rsidRPr="007700D9">
        <w:rPr>
          <w:rFonts w:ascii="Times New Roman" w:eastAsia="Times New Roman" w:hAnsi="Times New Roman" w:cs="Times New Roman"/>
          <w:b/>
          <w:sz w:val="24"/>
          <w:szCs w:val="24"/>
        </w:rPr>
        <w:t>fonti rinnovabili</w:t>
      </w:r>
      <w:r w:rsidR="00E7660D" w:rsidRPr="007700D9">
        <w:rPr>
          <w:rFonts w:ascii="Times New Roman" w:eastAsia="Times New Roman" w:hAnsi="Times New Roman" w:cs="Times New Roman"/>
          <w:sz w:val="24"/>
          <w:szCs w:val="24"/>
        </w:rPr>
        <w:t xml:space="preserve"> sui consumi finali che si è attestata al 20%. In forte peggioramento (-54%), invece, l’indice </w:t>
      </w:r>
      <w:r w:rsidR="00E7660D" w:rsidRPr="007700D9">
        <w:rPr>
          <w:rFonts w:ascii="Times New Roman" w:eastAsia="Times New Roman" w:hAnsi="Times New Roman" w:cs="Times New Roman"/>
          <w:b/>
          <w:sz w:val="24"/>
          <w:szCs w:val="24"/>
        </w:rPr>
        <w:t>ISPRED</w:t>
      </w:r>
      <w:r w:rsidR="00E7660D" w:rsidRPr="007700D9">
        <w:rPr>
          <w:rFonts w:ascii="Times New Roman" w:eastAsia="Times New Roman" w:hAnsi="Times New Roman" w:cs="Times New Roman"/>
          <w:sz w:val="24"/>
          <w:szCs w:val="24"/>
        </w:rPr>
        <w:t>, elaborato da</w:t>
      </w:r>
      <w:r w:rsidR="000C2963">
        <w:rPr>
          <w:rFonts w:ascii="Times New Roman" w:eastAsia="Times New Roman" w:hAnsi="Times New Roman" w:cs="Times New Roman"/>
          <w:sz w:val="24"/>
          <w:szCs w:val="24"/>
        </w:rPr>
        <w:t xml:space="preserve"> ENEA</w:t>
      </w:r>
      <w:r w:rsidR="00E7660D" w:rsidRPr="007700D9">
        <w:rPr>
          <w:rFonts w:ascii="Times New Roman" w:eastAsia="Times New Roman" w:hAnsi="Times New Roman" w:cs="Times New Roman"/>
          <w:sz w:val="24"/>
          <w:szCs w:val="24"/>
        </w:rPr>
        <w:t xml:space="preserve"> per misurare la transizione energetica sulla base dell’andamento di prezzi, emissioni e sicurezza. È quanto emerge dall’</w:t>
      </w:r>
      <w:hyperlink r:id="rId9" w:history="1">
        <w:r w:rsidR="00E7660D" w:rsidRPr="000C2963">
          <w:rPr>
            <w:rStyle w:val="Hyperlink1"/>
            <w:rFonts w:eastAsia="Arial Unicode MS"/>
            <w:i w:val="0"/>
            <w:iCs w:val="0"/>
          </w:rPr>
          <w:t>Analisi trimestrale del sistema energetico italiano dell’ENEA</w:t>
        </w:r>
      </w:hyperlink>
      <w:r w:rsidR="00E7660D" w:rsidRPr="007700D9">
        <w:rPr>
          <w:rFonts w:ascii="Times New Roman" w:eastAsia="Times New Roman" w:hAnsi="Times New Roman" w:cs="Times New Roman"/>
          <w:sz w:val="24"/>
          <w:szCs w:val="24"/>
        </w:rPr>
        <w:t xml:space="preserve"> che evidenzia per l’intero 2022 anche la crescita delle </w:t>
      </w:r>
      <w:r w:rsidR="00E7660D" w:rsidRPr="007700D9">
        <w:rPr>
          <w:rFonts w:ascii="Times New Roman" w:eastAsia="Times New Roman" w:hAnsi="Times New Roman" w:cs="Times New Roman"/>
          <w:b/>
          <w:sz w:val="24"/>
          <w:szCs w:val="24"/>
        </w:rPr>
        <w:t>emissioni di anidride carbonica</w:t>
      </w:r>
      <w:r w:rsidR="00E7660D" w:rsidRPr="007700D9">
        <w:rPr>
          <w:rFonts w:ascii="Times New Roman" w:eastAsia="Times New Roman" w:hAnsi="Times New Roman" w:cs="Times New Roman"/>
          <w:bCs/>
          <w:sz w:val="24"/>
          <w:szCs w:val="24"/>
        </w:rPr>
        <w:t xml:space="preserve">, </w:t>
      </w:r>
      <w:r w:rsidR="00E7660D" w:rsidRPr="007700D9">
        <w:rPr>
          <w:rFonts w:ascii="Times New Roman" w:eastAsia="Times New Roman" w:hAnsi="Times New Roman" w:cs="Times New Roman"/>
          <w:sz w:val="24"/>
          <w:szCs w:val="24"/>
        </w:rPr>
        <w:t>che hanno registrato il secondo aumento consecutivo su base annua (+0,5%), un dato comunque meno negativo rispetto al +8,5% del 2021.</w:t>
      </w:r>
    </w:p>
    <w:p w14:paraId="17748A8A" w14:textId="77777777" w:rsidR="00E7660D" w:rsidRPr="007700D9" w:rsidRDefault="00E7660D" w:rsidP="00E7660D">
      <w:pPr>
        <w:spacing w:after="120" w:line="276" w:lineRule="auto"/>
        <w:jc w:val="both"/>
        <w:rPr>
          <w:rFonts w:ascii="Times New Roman" w:eastAsia="Times New Roman" w:hAnsi="Times New Roman" w:cs="Times New Roman"/>
          <w:sz w:val="24"/>
          <w:szCs w:val="24"/>
        </w:rPr>
      </w:pPr>
      <w:r w:rsidRPr="007700D9">
        <w:rPr>
          <w:rFonts w:ascii="Times New Roman" w:eastAsia="Times New Roman" w:hAnsi="Times New Roman" w:cs="Times New Roman"/>
          <w:sz w:val="24"/>
          <w:szCs w:val="24"/>
        </w:rPr>
        <w:t xml:space="preserve">“Come nel resto dell’Eurozona il crollo dei consumi energetici dell’ultimo trimestre è stato causato da contrazione della domanda e azioni di adattamento nell’industria (produzione di beni intermedi </w:t>
      </w:r>
      <w:r>
        <w:rPr>
          <w:rFonts w:ascii="Times New Roman" w:eastAsia="Times New Roman" w:hAnsi="Times New Roman" w:cs="Times New Roman"/>
          <w:sz w:val="24"/>
          <w:szCs w:val="24"/>
        </w:rPr>
        <w:t>-</w:t>
      </w:r>
      <w:r w:rsidRPr="007700D9">
        <w:rPr>
          <w:rFonts w:ascii="Times New Roman" w:eastAsia="Times New Roman" w:hAnsi="Times New Roman" w:cs="Times New Roman"/>
          <w:sz w:val="24"/>
          <w:szCs w:val="24"/>
        </w:rPr>
        <w:t>6%), clima eccezionalmente mite a inizio stagione 2022-2023 dei riscaldamenti e misure di contenimento dei consumi”, sottolinea Francesco Gracceva, il ricercatore ENEA che coordina l’Analisi. “</w:t>
      </w:r>
      <w:r w:rsidRPr="00E533FF">
        <w:rPr>
          <w:rFonts w:ascii="Times New Roman" w:eastAsia="Times New Roman" w:hAnsi="Times New Roman" w:cs="Times New Roman"/>
          <w:sz w:val="24"/>
          <w:szCs w:val="24"/>
        </w:rPr>
        <w:t>Da agosto 2022 a febbraio 2023,</w:t>
      </w:r>
      <w:r w:rsidRPr="007700D9">
        <w:rPr>
          <w:rFonts w:ascii="Times New Roman" w:eastAsia="Times New Roman" w:hAnsi="Times New Roman" w:cs="Times New Roman"/>
          <w:sz w:val="24"/>
          <w:szCs w:val="24"/>
        </w:rPr>
        <w:t xml:space="preserve"> periodo di riferimento del Piano nazionale di contenimento, i consumi di gas sono stati inferiori del 19% e quelli di elettricità del 4% rispetto alla media degli ultimi cinque anni”.</w:t>
      </w:r>
    </w:p>
    <w:p w14:paraId="6CF39703" w14:textId="71F0E852" w:rsidR="00E7660D" w:rsidRPr="007700D9" w:rsidRDefault="00E7660D" w:rsidP="00E7660D">
      <w:pPr>
        <w:spacing w:after="120" w:line="276" w:lineRule="auto"/>
        <w:jc w:val="both"/>
        <w:rPr>
          <w:rFonts w:ascii="Times New Roman" w:eastAsia="Times New Roman" w:hAnsi="Times New Roman" w:cs="Times New Roman"/>
          <w:sz w:val="24"/>
          <w:szCs w:val="24"/>
        </w:rPr>
      </w:pPr>
      <w:r w:rsidRPr="007700D9">
        <w:rPr>
          <w:rFonts w:ascii="Times New Roman" w:eastAsia="Times New Roman" w:hAnsi="Times New Roman" w:cs="Times New Roman"/>
          <w:sz w:val="24"/>
          <w:szCs w:val="24"/>
        </w:rPr>
        <w:t>Nel 2022, dato il robusto aumento del PIL (+3,7%), si è ridotta in una misura senza precedenti l’intensità energetica dell’economia (-7%). “Si tratta di un dato fortemente influenzato da fattori contingenti, ma è vero che a differenza di quanto rilevato costantemente negli ultimi anni, dalla metà del 2022 in Italia sembra emergere un sostanziale disaccoppiamento fra la domanda di energia e alcuni dei suoi principali driver</w:t>
      </w:r>
      <w:r>
        <w:rPr>
          <w:rFonts w:ascii="Times New Roman" w:eastAsia="Times New Roman" w:hAnsi="Times New Roman" w:cs="Times New Roman"/>
          <w:sz w:val="24"/>
          <w:szCs w:val="24"/>
        </w:rPr>
        <w:t>,</w:t>
      </w:r>
      <w:r w:rsidRPr="007700D9">
        <w:rPr>
          <w:rFonts w:ascii="Times New Roman" w:eastAsia="Times New Roman" w:hAnsi="Times New Roman" w:cs="Times New Roman"/>
          <w:sz w:val="24"/>
          <w:szCs w:val="24"/>
        </w:rPr>
        <w:t xml:space="preserve"> come PIL</w:t>
      </w:r>
      <w:r>
        <w:rPr>
          <w:rFonts w:ascii="Times New Roman" w:eastAsia="Times New Roman" w:hAnsi="Times New Roman" w:cs="Times New Roman"/>
          <w:sz w:val="24"/>
          <w:szCs w:val="24"/>
        </w:rPr>
        <w:t xml:space="preserve">, </w:t>
      </w:r>
      <w:r w:rsidRPr="007700D9">
        <w:rPr>
          <w:rFonts w:ascii="Times New Roman" w:eastAsia="Times New Roman" w:hAnsi="Times New Roman" w:cs="Times New Roman"/>
          <w:sz w:val="24"/>
          <w:szCs w:val="24"/>
        </w:rPr>
        <w:t>produzione industriale,</w:t>
      </w:r>
      <w:r>
        <w:rPr>
          <w:rFonts w:ascii="Times New Roman" w:eastAsia="Times New Roman" w:hAnsi="Times New Roman" w:cs="Times New Roman"/>
          <w:sz w:val="24"/>
          <w:szCs w:val="24"/>
        </w:rPr>
        <w:t xml:space="preserve"> </w:t>
      </w:r>
      <w:r w:rsidRPr="007700D9">
        <w:rPr>
          <w:rFonts w:ascii="Times New Roman" w:eastAsia="Times New Roman" w:hAnsi="Times New Roman" w:cs="Times New Roman"/>
          <w:sz w:val="24"/>
          <w:szCs w:val="24"/>
        </w:rPr>
        <w:t>clima</w:t>
      </w:r>
      <w:r>
        <w:rPr>
          <w:rFonts w:ascii="Times New Roman" w:eastAsia="Times New Roman" w:hAnsi="Times New Roman" w:cs="Times New Roman"/>
          <w:sz w:val="24"/>
          <w:szCs w:val="24"/>
        </w:rPr>
        <w:t xml:space="preserve"> e</w:t>
      </w:r>
      <w:r w:rsidRPr="007700D9">
        <w:rPr>
          <w:rFonts w:ascii="Times New Roman" w:eastAsia="Times New Roman" w:hAnsi="Times New Roman" w:cs="Times New Roman"/>
          <w:sz w:val="24"/>
          <w:szCs w:val="24"/>
        </w:rPr>
        <w:t xml:space="preserve"> mobilità”, sottolinea Gracceva.</w:t>
      </w:r>
    </w:p>
    <w:p w14:paraId="57F547D9" w14:textId="77777777" w:rsidR="00E7660D" w:rsidRPr="007700D9" w:rsidRDefault="00E7660D" w:rsidP="00E7660D">
      <w:pPr>
        <w:spacing w:after="120" w:line="276" w:lineRule="auto"/>
        <w:jc w:val="both"/>
        <w:rPr>
          <w:rFonts w:ascii="Times New Roman" w:eastAsia="Times New Roman" w:hAnsi="Times New Roman" w:cs="Times New Roman"/>
          <w:sz w:val="24"/>
          <w:szCs w:val="24"/>
        </w:rPr>
      </w:pPr>
      <w:r w:rsidRPr="007700D9">
        <w:rPr>
          <w:rFonts w:ascii="Times New Roman" w:eastAsia="Times New Roman" w:hAnsi="Times New Roman" w:cs="Times New Roman"/>
          <w:sz w:val="24"/>
          <w:szCs w:val="24"/>
        </w:rPr>
        <w:t xml:space="preserve">A livello di </w:t>
      </w:r>
      <w:r w:rsidRPr="007700D9">
        <w:rPr>
          <w:rFonts w:ascii="Times New Roman" w:eastAsia="Times New Roman" w:hAnsi="Times New Roman" w:cs="Times New Roman"/>
          <w:b/>
          <w:sz w:val="24"/>
          <w:szCs w:val="24"/>
        </w:rPr>
        <w:t xml:space="preserve">prezzi medi 2022 </w:t>
      </w:r>
      <w:r w:rsidRPr="007700D9">
        <w:rPr>
          <w:rFonts w:ascii="Times New Roman" w:eastAsia="Times New Roman" w:hAnsi="Times New Roman" w:cs="Times New Roman"/>
          <w:bCs/>
          <w:sz w:val="24"/>
          <w:szCs w:val="24"/>
        </w:rPr>
        <w:t>rispetto al 2021,</w:t>
      </w:r>
      <w:r w:rsidRPr="007700D9">
        <w:rPr>
          <w:rFonts w:ascii="Times New Roman" w:eastAsia="Times New Roman" w:hAnsi="Times New Roman" w:cs="Times New Roman"/>
          <w:sz w:val="24"/>
          <w:szCs w:val="24"/>
        </w:rPr>
        <w:t xml:space="preserve"> quello dell’</w:t>
      </w:r>
      <w:r w:rsidRPr="007700D9">
        <w:rPr>
          <w:rFonts w:ascii="Times New Roman" w:eastAsia="Times New Roman" w:hAnsi="Times New Roman" w:cs="Times New Roman"/>
          <w:b/>
          <w:bCs/>
          <w:sz w:val="24"/>
          <w:szCs w:val="24"/>
        </w:rPr>
        <w:t>elettricità</w:t>
      </w:r>
      <w:r w:rsidRPr="007700D9">
        <w:rPr>
          <w:rFonts w:ascii="Times New Roman" w:eastAsia="Times New Roman" w:hAnsi="Times New Roman" w:cs="Times New Roman"/>
          <w:sz w:val="24"/>
          <w:szCs w:val="24"/>
        </w:rPr>
        <w:t xml:space="preserve"> è cresciuto di oltre il 100%, mentre quello del gas è aumentato del 57%. “Alla crisi dei prezzi non si è sommata una crisi di disponibilità fisica delle risorse, grazie alle importazioni record di gas naturale liquefatto in Europa e al calo dei consumi, oltre che al clima mite di fine 2022</w:t>
      </w:r>
      <w:r>
        <w:rPr>
          <w:rFonts w:ascii="Times New Roman" w:eastAsia="Times New Roman" w:hAnsi="Times New Roman" w:cs="Times New Roman"/>
          <w:sz w:val="24"/>
          <w:szCs w:val="24"/>
        </w:rPr>
        <w:t xml:space="preserve">. </w:t>
      </w:r>
      <w:r w:rsidRPr="007700D9">
        <w:rPr>
          <w:rFonts w:ascii="Times New Roman" w:eastAsia="Times New Roman" w:hAnsi="Times New Roman" w:cs="Times New Roman"/>
          <w:sz w:val="24"/>
          <w:szCs w:val="24"/>
        </w:rPr>
        <w:t xml:space="preserve">A partire </w:t>
      </w:r>
      <w:r>
        <w:rPr>
          <w:rFonts w:ascii="Times New Roman" w:eastAsia="Times New Roman" w:hAnsi="Times New Roman" w:cs="Times New Roman"/>
          <w:sz w:val="24"/>
          <w:szCs w:val="24"/>
        </w:rPr>
        <w:t>dagli ultimi mesi</w:t>
      </w:r>
      <w:r w:rsidRPr="007700D9">
        <w:rPr>
          <w:rFonts w:ascii="Times New Roman" w:eastAsia="Times New Roman" w:hAnsi="Times New Roman" w:cs="Times New Roman"/>
          <w:sz w:val="24"/>
          <w:szCs w:val="24"/>
        </w:rPr>
        <w:t xml:space="preserve"> dell’anno</w:t>
      </w:r>
      <w:r>
        <w:rPr>
          <w:rFonts w:ascii="Times New Roman" w:eastAsia="Times New Roman" w:hAnsi="Times New Roman" w:cs="Times New Roman"/>
          <w:sz w:val="24"/>
          <w:szCs w:val="24"/>
        </w:rPr>
        <w:t>,</w:t>
      </w:r>
      <w:r w:rsidRPr="007700D9">
        <w:rPr>
          <w:rFonts w:ascii="Times New Roman" w:eastAsia="Times New Roman" w:hAnsi="Times New Roman" w:cs="Times New Roman"/>
          <w:sz w:val="24"/>
          <w:szCs w:val="24"/>
        </w:rPr>
        <w:t xml:space="preserve"> tutto ciò ha determinato un deciso ridimensionamento dei prezzi del gas, e a ruota di quelli dell’elettricità, ma l’equilibrio del mercato del gas resta fragile. Al di là del breve periodo, gli alti prezzi restano una grave minaccia alla competitività dell’industria europea, basti pensare come nei due principali paesi manifatturieri dell’U</w:t>
      </w:r>
      <w:r>
        <w:rPr>
          <w:rFonts w:ascii="Times New Roman" w:eastAsia="Times New Roman" w:hAnsi="Times New Roman" w:cs="Times New Roman"/>
          <w:sz w:val="24"/>
          <w:szCs w:val="24"/>
        </w:rPr>
        <w:t>E</w:t>
      </w:r>
      <w:r w:rsidRPr="007700D9">
        <w:rPr>
          <w:rFonts w:ascii="Times New Roman" w:eastAsia="Times New Roman" w:hAnsi="Times New Roman" w:cs="Times New Roman"/>
          <w:sz w:val="24"/>
          <w:szCs w:val="24"/>
        </w:rPr>
        <w:t>, Germania e Italia, la produzione industriale dei beni più energivori sia stata fortemente negativa nel 2022”</w:t>
      </w:r>
      <w:r>
        <w:rPr>
          <w:rFonts w:ascii="Times New Roman" w:eastAsia="Times New Roman" w:hAnsi="Times New Roman" w:cs="Times New Roman"/>
          <w:sz w:val="24"/>
          <w:szCs w:val="24"/>
        </w:rPr>
        <w:t xml:space="preserve">, </w:t>
      </w:r>
      <w:r w:rsidRPr="007700D9">
        <w:rPr>
          <w:rFonts w:ascii="Times New Roman" w:eastAsia="Times New Roman" w:hAnsi="Times New Roman" w:cs="Times New Roman"/>
          <w:sz w:val="24"/>
          <w:szCs w:val="24"/>
        </w:rPr>
        <w:t>continua Gracceva</w:t>
      </w:r>
      <w:r>
        <w:rPr>
          <w:rFonts w:ascii="Times New Roman" w:eastAsia="Times New Roman" w:hAnsi="Times New Roman" w:cs="Times New Roman"/>
          <w:sz w:val="24"/>
          <w:szCs w:val="24"/>
        </w:rPr>
        <w:t>.</w:t>
      </w:r>
    </w:p>
    <w:p w14:paraId="77D2301D" w14:textId="77777777" w:rsidR="00E7660D" w:rsidRPr="00AE0FFF" w:rsidRDefault="00E7660D" w:rsidP="00E7660D">
      <w:p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livello </w:t>
      </w:r>
      <w:r w:rsidRPr="00AE0FFF">
        <w:rPr>
          <w:rFonts w:ascii="Times New Roman" w:eastAsia="Times New Roman" w:hAnsi="Times New Roman" w:cs="Times New Roman"/>
          <w:sz w:val="24"/>
          <w:szCs w:val="24"/>
        </w:rPr>
        <w:t xml:space="preserve">di </w:t>
      </w:r>
      <w:r w:rsidRPr="00AE0FFF">
        <w:rPr>
          <w:rFonts w:ascii="Times New Roman" w:eastAsia="Times New Roman" w:hAnsi="Times New Roman" w:cs="Times New Roman"/>
          <w:b/>
          <w:bCs/>
          <w:sz w:val="24"/>
          <w:szCs w:val="24"/>
        </w:rPr>
        <w:t>fonti primarie</w:t>
      </w:r>
      <w:r w:rsidRPr="00AE0FFF">
        <w:rPr>
          <w:rFonts w:ascii="Times New Roman" w:eastAsia="Times New Roman" w:hAnsi="Times New Roman" w:cs="Times New Roman"/>
          <w:sz w:val="24"/>
          <w:szCs w:val="24"/>
        </w:rPr>
        <w:t>, il calo dei consumi è il risultato d</w:t>
      </w:r>
      <w:r>
        <w:rPr>
          <w:rFonts w:ascii="Times New Roman" w:eastAsia="Times New Roman" w:hAnsi="Times New Roman" w:cs="Times New Roman"/>
          <w:sz w:val="24"/>
          <w:szCs w:val="24"/>
        </w:rPr>
        <w:t xml:space="preserve">i un </w:t>
      </w:r>
      <w:r w:rsidRPr="00AE0FFF">
        <w:rPr>
          <w:rFonts w:ascii="Times New Roman" w:eastAsia="Times New Roman" w:hAnsi="Times New Roman" w:cs="Times New Roman"/>
          <w:sz w:val="24"/>
          <w:szCs w:val="24"/>
        </w:rPr>
        <w:t xml:space="preserve">minor impiego di gas (-10%) e fonti rinnovabili (-12%), anche a fronte di un </w:t>
      </w:r>
      <w:r>
        <w:rPr>
          <w:rFonts w:ascii="Times New Roman" w:eastAsia="Times New Roman" w:hAnsi="Times New Roman" w:cs="Times New Roman"/>
          <w:sz w:val="24"/>
          <w:szCs w:val="24"/>
        </w:rPr>
        <w:t xml:space="preserve">maggior </w:t>
      </w:r>
      <w:r w:rsidRPr="00AE0FFF">
        <w:rPr>
          <w:rFonts w:ascii="Times New Roman" w:eastAsia="Times New Roman" w:hAnsi="Times New Roman" w:cs="Times New Roman"/>
          <w:sz w:val="24"/>
          <w:szCs w:val="24"/>
        </w:rPr>
        <w:t>ricorso a petrolio (+5,5%) e carbone (+29%).</w:t>
      </w:r>
    </w:p>
    <w:p w14:paraId="558CB208" w14:textId="420D91C4" w:rsidR="00E7660D" w:rsidRPr="007700D9" w:rsidRDefault="00E7660D" w:rsidP="00E7660D">
      <w:pPr>
        <w:spacing w:after="120" w:line="276" w:lineRule="auto"/>
        <w:jc w:val="both"/>
        <w:rPr>
          <w:rFonts w:ascii="Times New Roman" w:eastAsia="Times New Roman" w:hAnsi="Times New Roman" w:cs="Times New Roman"/>
          <w:sz w:val="24"/>
          <w:szCs w:val="24"/>
        </w:rPr>
      </w:pPr>
      <w:r w:rsidRPr="007700D9">
        <w:rPr>
          <w:rFonts w:ascii="Times New Roman" w:eastAsia="Times New Roman" w:hAnsi="Times New Roman" w:cs="Times New Roman"/>
          <w:sz w:val="24"/>
          <w:szCs w:val="24"/>
        </w:rPr>
        <w:t>L’aumento</w:t>
      </w:r>
      <w:r>
        <w:rPr>
          <w:rFonts w:ascii="Times New Roman" w:eastAsia="Times New Roman" w:hAnsi="Times New Roman" w:cs="Times New Roman"/>
          <w:sz w:val="24"/>
          <w:szCs w:val="24"/>
        </w:rPr>
        <w:t xml:space="preserve"> </w:t>
      </w:r>
      <w:r w:rsidRPr="007700D9">
        <w:rPr>
          <w:rFonts w:ascii="Times New Roman" w:eastAsia="Times New Roman" w:hAnsi="Times New Roman" w:cs="Times New Roman"/>
          <w:sz w:val="24"/>
          <w:szCs w:val="24"/>
        </w:rPr>
        <w:t xml:space="preserve">delle </w:t>
      </w:r>
      <w:r w:rsidRPr="007700D9">
        <w:rPr>
          <w:rFonts w:ascii="Times New Roman" w:eastAsia="Times New Roman" w:hAnsi="Times New Roman" w:cs="Times New Roman"/>
          <w:b/>
          <w:sz w:val="24"/>
          <w:szCs w:val="24"/>
        </w:rPr>
        <w:t>emissioni di CO</w:t>
      </w:r>
      <w:r w:rsidRPr="007700D9">
        <w:rPr>
          <w:rFonts w:ascii="Times New Roman" w:eastAsia="Times New Roman" w:hAnsi="Times New Roman" w:cs="Times New Roman"/>
          <w:b/>
          <w:sz w:val="24"/>
          <w:szCs w:val="24"/>
          <w:vertAlign w:val="subscript"/>
        </w:rPr>
        <w:t>2</w:t>
      </w:r>
      <w:r w:rsidRPr="007700D9">
        <w:rPr>
          <w:rFonts w:ascii="Times New Roman" w:eastAsia="Times New Roman" w:hAnsi="Times New Roman" w:cs="Times New Roman"/>
          <w:sz w:val="24"/>
          <w:szCs w:val="24"/>
        </w:rPr>
        <w:t xml:space="preserve"> (+0,5%), nonostante il calo dei consumi di energia, è imputabile in primo luogo al maggior utilizzo di carbone e olio combustibile nel</w:t>
      </w:r>
      <w:r>
        <w:rPr>
          <w:rFonts w:ascii="Times New Roman" w:eastAsia="Times New Roman" w:hAnsi="Times New Roman" w:cs="Times New Roman"/>
          <w:sz w:val="24"/>
          <w:szCs w:val="24"/>
        </w:rPr>
        <w:t xml:space="preserve"> </w:t>
      </w:r>
      <w:r w:rsidRPr="007700D9">
        <w:rPr>
          <w:rFonts w:ascii="Times New Roman" w:eastAsia="Times New Roman" w:hAnsi="Times New Roman" w:cs="Times New Roman"/>
          <w:sz w:val="24"/>
          <w:szCs w:val="24"/>
        </w:rPr>
        <w:t>termoelettric</w:t>
      </w:r>
      <w:r>
        <w:rPr>
          <w:rFonts w:ascii="Times New Roman" w:eastAsia="Times New Roman" w:hAnsi="Times New Roman" w:cs="Times New Roman"/>
          <w:sz w:val="24"/>
          <w:szCs w:val="24"/>
        </w:rPr>
        <w:t>o</w:t>
      </w:r>
      <w:r w:rsidRPr="007700D9">
        <w:rPr>
          <w:rFonts w:ascii="Times New Roman" w:eastAsia="Times New Roman" w:hAnsi="Times New Roman" w:cs="Times New Roman"/>
          <w:sz w:val="24"/>
          <w:szCs w:val="24"/>
        </w:rPr>
        <w:t xml:space="preserve"> (+60%), che ha più che compensato la forte contrazione del gas naturale. In contrasto con la tendenza degli ultimi </w:t>
      </w:r>
      <w:r w:rsidRPr="007700D9">
        <w:rPr>
          <w:rFonts w:ascii="Times New Roman" w:eastAsia="Times New Roman" w:hAnsi="Times New Roman" w:cs="Times New Roman"/>
          <w:sz w:val="24"/>
          <w:szCs w:val="24"/>
        </w:rPr>
        <w:lastRenderedPageBreak/>
        <w:t>anni, l’aumento delle emissioni ha riguardato solo</w:t>
      </w:r>
      <w:r>
        <w:rPr>
          <w:rFonts w:ascii="Times New Roman" w:eastAsia="Times New Roman" w:hAnsi="Times New Roman" w:cs="Times New Roman"/>
          <w:sz w:val="24"/>
          <w:szCs w:val="24"/>
        </w:rPr>
        <w:t xml:space="preserve"> i settori ETS (</w:t>
      </w:r>
      <w:r w:rsidRPr="007700D9">
        <w:rPr>
          <w:rFonts w:ascii="Times New Roman" w:eastAsia="Times New Roman" w:hAnsi="Times New Roman" w:cs="Times New Roman"/>
          <w:sz w:val="24"/>
          <w:szCs w:val="24"/>
        </w:rPr>
        <w:t>generazione elettrica e</w:t>
      </w:r>
      <w:r>
        <w:rPr>
          <w:rFonts w:ascii="Times New Roman" w:eastAsia="Times New Roman" w:hAnsi="Times New Roman" w:cs="Times New Roman"/>
          <w:sz w:val="24"/>
          <w:szCs w:val="24"/>
        </w:rPr>
        <w:t xml:space="preserve">d </w:t>
      </w:r>
      <w:r w:rsidRPr="007700D9">
        <w:rPr>
          <w:rFonts w:ascii="Times New Roman" w:eastAsia="Times New Roman" w:hAnsi="Times New Roman" w:cs="Times New Roman"/>
          <w:sz w:val="24"/>
          <w:szCs w:val="24"/>
        </w:rPr>
        <w:t>energivor</w:t>
      </w:r>
      <w:r>
        <w:rPr>
          <w:rFonts w:ascii="Times New Roman" w:eastAsia="Times New Roman" w:hAnsi="Times New Roman" w:cs="Times New Roman"/>
          <w:sz w:val="24"/>
          <w:szCs w:val="24"/>
        </w:rPr>
        <w:t xml:space="preserve">i, </w:t>
      </w:r>
      <w:r w:rsidRPr="00493BCB">
        <w:rPr>
          <w:rFonts w:ascii="Times New Roman" w:eastAsia="Times New Roman" w:hAnsi="Times New Roman" w:cs="Times New Roman"/>
          <w:sz w:val="24"/>
          <w:szCs w:val="24"/>
        </w:rPr>
        <w:t>+5,5%),</w:t>
      </w:r>
      <w:r w:rsidRPr="007700D9">
        <w:rPr>
          <w:rFonts w:ascii="Times New Roman" w:eastAsia="Times New Roman" w:hAnsi="Times New Roman" w:cs="Times New Roman"/>
          <w:sz w:val="24"/>
          <w:szCs w:val="24"/>
        </w:rPr>
        <w:t xml:space="preserve"> mentre sono diminuite </w:t>
      </w:r>
      <w:r>
        <w:rPr>
          <w:rFonts w:ascii="Times New Roman" w:eastAsia="Times New Roman" w:hAnsi="Times New Roman" w:cs="Times New Roman"/>
          <w:sz w:val="24"/>
          <w:szCs w:val="24"/>
        </w:rPr>
        <w:t>del 2,5% quelle</w:t>
      </w:r>
      <w:r w:rsidRPr="007700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Pr="007700D9">
        <w:rPr>
          <w:rFonts w:ascii="Times New Roman" w:eastAsia="Times New Roman" w:hAnsi="Times New Roman" w:cs="Times New Roman"/>
          <w:sz w:val="24"/>
          <w:szCs w:val="24"/>
        </w:rPr>
        <w:t xml:space="preserve">ei settori </w:t>
      </w:r>
      <w:r>
        <w:rPr>
          <w:rFonts w:ascii="Times New Roman" w:eastAsia="Times New Roman" w:hAnsi="Times New Roman" w:cs="Times New Roman"/>
          <w:sz w:val="24"/>
          <w:szCs w:val="24"/>
        </w:rPr>
        <w:t>non-ETS (</w:t>
      </w:r>
      <w:r w:rsidRPr="007700D9">
        <w:rPr>
          <w:rFonts w:ascii="Times New Roman" w:eastAsia="Times New Roman" w:hAnsi="Times New Roman" w:cs="Times New Roman"/>
          <w:sz w:val="24"/>
          <w:szCs w:val="24"/>
        </w:rPr>
        <w:t>civile</w:t>
      </w:r>
      <w:r>
        <w:rPr>
          <w:rFonts w:ascii="Times New Roman" w:eastAsia="Times New Roman" w:hAnsi="Times New Roman" w:cs="Times New Roman"/>
          <w:sz w:val="24"/>
          <w:szCs w:val="24"/>
        </w:rPr>
        <w:t xml:space="preserve">, </w:t>
      </w:r>
      <w:r w:rsidRPr="007700D9">
        <w:rPr>
          <w:rFonts w:ascii="Times New Roman" w:eastAsia="Times New Roman" w:hAnsi="Times New Roman" w:cs="Times New Roman"/>
          <w:sz w:val="24"/>
          <w:szCs w:val="24"/>
        </w:rPr>
        <w:t>trasporti</w:t>
      </w:r>
      <w:r>
        <w:rPr>
          <w:rFonts w:ascii="Times New Roman" w:eastAsia="Times New Roman" w:hAnsi="Times New Roman" w:cs="Times New Roman"/>
          <w:sz w:val="24"/>
          <w:szCs w:val="24"/>
        </w:rPr>
        <w:t xml:space="preserve">, </w:t>
      </w:r>
      <w:r w:rsidRPr="007700D9">
        <w:rPr>
          <w:rFonts w:ascii="Times New Roman" w:eastAsia="Times New Roman" w:hAnsi="Times New Roman" w:cs="Times New Roman"/>
          <w:sz w:val="24"/>
          <w:szCs w:val="24"/>
        </w:rPr>
        <w:t>agricoltura, rifiuti e piccola industria</w:t>
      </w:r>
      <w:r w:rsidRPr="00493BCB">
        <w:rPr>
          <w:rFonts w:ascii="Times New Roman" w:eastAsia="Times New Roman" w:hAnsi="Times New Roman" w:cs="Times New Roman"/>
          <w:sz w:val="24"/>
          <w:szCs w:val="24"/>
        </w:rPr>
        <w:t>).</w:t>
      </w:r>
    </w:p>
    <w:p w14:paraId="1196D385" w14:textId="77777777" w:rsidR="00E7660D" w:rsidRPr="007700D9" w:rsidRDefault="00E7660D" w:rsidP="00E7660D">
      <w:pPr>
        <w:spacing w:after="120" w:line="276" w:lineRule="auto"/>
        <w:jc w:val="both"/>
        <w:rPr>
          <w:rFonts w:ascii="Times New Roman" w:eastAsia="Times New Roman" w:hAnsi="Times New Roman" w:cs="Times New Roman"/>
          <w:sz w:val="24"/>
          <w:szCs w:val="24"/>
        </w:rPr>
      </w:pPr>
      <w:r w:rsidRPr="007700D9">
        <w:rPr>
          <w:rFonts w:ascii="Times New Roman" w:eastAsia="Times New Roman" w:hAnsi="Times New Roman" w:cs="Times New Roman"/>
          <w:sz w:val="24"/>
          <w:szCs w:val="24"/>
        </w:rPr>
        <w:t xml:space="preserve">Per quanto riguarda l’indice della transizione energetica </w:t>
      </w:r>
      <w:r w:rsidRPr="007700D9">
        <w:rPr>
          <w:rFonts w:ascii="Times New Roman" w:eastAsia="Times New Roman" w:hAnsi="Times New Roman" w:cs="Times New Roman"/>
          <w:b/>
          <w:bCs/>
          <w:sz w:val="24"/>
          <w:szCs w:val="24"/>
        </w:rPr>
        <w:t>ISPRED</w:t>
      </w:r>
      <w:r w:rsidRPr="007700D9">
        <w:rPr>
          <w:rFonts w:ascii="Times New Roman" w:eastAsia="Times New Roman" w:hAnsi="Times New Roman" w:cs="Times New Roman"/>
          <w:sz w:val="24"/>
          <w:szCs w:val="24"/>
        </w:rPr>
        <w:t>, il calo del 54% è dovuto in particolar modo alle componenti “prezzi” e “decarbonizzazione”, mentre modesto è stato il regresso della componente “sicurezza”.</w:t>
      </w:r>
    </w:p>
    <w:p w14:paraId="623D5D65" w14:textId="77777777" w:rsidR="00E7660D" w:rsidRPr="007700D9" w:rsidRDefault="00E7660D" w:rsidP="00E7660D">
      <w:pPr>
        <w:spacing w:after="120" w:line="276" w:lineRule="auto"/>
        <w:jc w:val="both"/>
        <w:rPr>
          <w:rFonts w:ascii="Times New Roman" w:eastAsia="Times New Roman" w:hAnsi="Times New Roman" w:cs="Times New Roman"/>
          <w:sz w:val="24"/>
          <w:szCs w:val="24"/>
        </w:rPr>
      </w:pPr>
      <w:r w:rsidRPr="007700D9">
        <w:rPr>
          <w:rFonts w:ascii="Times New Roman" w:eastAsia="Times New Roman" w:hAnsi="Times New Roman" w:cs="Times New Roman"/>
          <w:sz w:val="24"/>
          <w:szCs w:val="24"/>
        </w:rPr>
        <w:t xml:space="preserve">“Il piano di contenimento dei consumi di gas e i prezzi record dell’energia hanno contratto la domanda di gas ed elettricità e garantito margini di capacità accettabili sia nel sistema elettrico che nel sistema gas, nonostante sia venuto meno 1/4 delle importazioni 2021. Si può dire che la scelta del decisore sia stata di salvaguardare la sicurezza del sistema pur al costo di un peggioramento sui fronti della decarbonizzazione e dei prezzi dell’energia, che però si confida possa essere temporaneo”, conclude Gracceva. </w:t>
      </w:r>
    </w:p>
    <w:p w14:paraId="6734E1DA" w14:textId="77777777" w:rsidR="00E7660D" w:rsidRPr="007700D9" w:rsidRDefault="00E7660D" w:rsidP="00E7660D">
      <w:pPr>
        <w:autoSpaceDE w:val="0"/>
        <w:autoSpaceDN w:val="0"/>
        <w:adjustRightInd w:val="0"/>
        <w:spacing w:after="120" w:line="276" w:lineRule="auto"/>
        <w:jc w:val="both"/>
        <w:rPr>
          <w:rFonts w:ascii="Times New Roman" w:hAnsi="Times New Roman" w:cs="Times New Roman"/>
          <w:bCs/>
          <w:sz w:val="24"/>
          <w:szCs w:val="24"/>
        </w:rPr>
      </w:pPr>
      <w:r w:rsidRPr="007700D9">
        <w:rPr>
          <w:rFonts w:ascii="Times New Roman" w:eastAsia="Times New Roman" w:hAnsi="Times New Roman" w:cs="Times New Roman"/>
          <w:sz w:val="24"/>
          <w:szCs w:val="24"/>
        </w:rPr>
        <w:t xml:space="preserve">Segnali positivi emergono sul fronte delle </w:t>
      </w:r>
      <w:r w:rsidRPr="007700D9">
        <w:rPr>
          <w:rFonts w:ascii="Times New Roman" w:eastAsia="Times New Roman" w:hAnsi="Times New Roman" w:cs="Times New Roman"/>
          <w:b/>
          <w:bCs/>
          <w:sz w:val="24"/>
          <w:szCs w:val="24"/>
        </w:rPr>
        <w:t>tecnologie low-carbon</w:t>
      </w:r>
      <w:r w:rsidRPr="007700D9">
        <w:rPr>
          <w:rFonts w:ascii="Times New Roman" w:eastAsia="Times New Roman" w:hAnsi="Times New Roman" w:cs="Times New Roman"/>
          <w:sz w:val="24"/>
          <w:szCs w:val="24"/>
        </w:rPr>
        <w:t xml:space="preserve">, in particolare per la mobilità elettrica: i dati più aggiornati sui brevetti per accumulatori e sistemi di ricarica mostrano per l’Italia un lieve recupero dello svantaggio accumulato rispetto ai più rilevanti </w:t>
      </w:r>
      <w:r>
        <w:rPr>
          <w:rFonts w:ascii="Times New Roman" w:eastAsia="Times New Roman" w:hAnsi="Times New Roman" w:cs="Times New Roman"/>
          <w:sz w:val="24"/>
          <w:szCs w:val="24"/>
        </w:rPr>
        <w:t>P</w:t>
      </w:r>
      <w:r w:rsidRPr="007700D9">
        <w:rPr>
          <w:rFonts w:ascii="Times New Roman" w:eastAsia="Times New Roman" w:hAnsi="Times New Roman" w:cs="Times New Roman"/>
          <w:sz w:val="24"/>
          <w:szCs w:val="24"/>
        </w:rPr>
        <w:t xml:space="preserve">aesi europei, con un miglioramento anche nell’interscambio commerciale dei veicoli elettrici. </w:t>
      </w:r>
      <w:r w:rsidRPr="007700D9">
        <w:rPr>
          <w:rFonts w:ascii="Times New Roman" w:hAnsi="Times New Roman" w:cs="Times New Roman"/>
          <w:bCs/>
          <w:sz w:val="24"/>
          <w:szCs w:val="24"/>
        </w:rPr>
        <w:t xml:space="preserve">Nel complesso, però, il deficit commerciale nel comparto low-carbon è aumentato del 14% nel 2022, sfiorando il valore di 3 miliardi e 700 milioni (0,32% </w:t>
      </w:r>
      <w:r w:rsidRPr="00212951">
        <w:rPr>
          <w:rFonts w:ascii="Times New Roman" w:hAnsi="Times New Roman" w:cs="Times New Roman"/>
          <w:bCs/>
          <w:sz w:val="24"/>
          <w:szCs w:val="24"/>
        </w:rPr>
        <w:t xml:space="preserve">del PIL). A pesare maggiormente sono state le importazioni di pannelli fotovoltaici e veicoli ibridi plug-in, ma soprattutto </w:t>
      </w:r>
      <w:r>
        <w:rPr>
          <w:rFonts w:ascii="Times New Roman" w:hAnsi="Times New Roman" w:cs="Times New Roman"/>
          <w:bCs/>
          <w:sz w:val="24"/>
          <w:szCs w:val="24"/>
        </w:rPr>
        <w:t>di</w:t>
      </w:r>
      <w:r w:rsidRPr="00212951">
        <w:rPr>
          <w:rFonts w:ascii="Times New Roman" w:hAnsi="Times New Roman" w:cs="Times New Roman"/>
          <w:bCs/>
          <w:sz w:val="24"/>
          <w:szCs w:val="24"/>
        </w:rPr>
        <w:t xml:space="preserve"> accumulatori agli ioni di litio che da soli rappresentano il 56% del disavanzo nel settore low-carbon.</w:t>
      </w:r>
    </w:p>
    <w:p w14:paraId="70075701" w14:textId="3D0C4011" w:rsidR="000D2149" w:rsidRDefault="000D2149" w:rsidP="00D01F9E">
      <w:pPr>
        <w:spacing w:after="120" w:line="276" w:lineRule="auto"/>
        <w:jc w:val="both"/>
        <w:rPr>
          <w:rStyle w:val="Collegamentoipertestuale"/>
          <w:rFonts w:ascii="Times New Roman" w:eastAsia="Times New Roman" w:hAnsi="Times New Roman" w:cs="Times New Roman"/>
          <w:b/>
          <w:color w:val="0000FF"/>
          <w:sz w:val="24"/>
          <w:szCs w:val="24"/>
          <w:u w:val="none"/>
        </w:rPr>
      </w:pPr>
      <w:r w:rsidRPr="000D2149">
        <w:rPr>
          <w:rFonts w:ascii="Times New Roman" w:hAnsi="Times New Roman" w:cs="Times New Roman"/>
          <w:sz w:val="24"/>
          <w:szCs w:val="24"/>
        </w:rPr>
        <w:t>Le altre notizie del settimanale</w:t>
      </w:r>
      <w:r w:rsidRPr="000D2149">
        <w:rPr>
          <w:rFonts w:ascii="Times New Roman" w:hAnsi="Times New Roman" w:cs="Times New Roman"/>
          <w:b/>
          <w:bCs/>
          <w:sz w:val="24"/>
          <w:szCs w:val="24"/>
        </w:rPr>
        <w:t xml:space="preserve"> </w:t>
      </w:r>
      <w:hyperlink r:id="rId10" w:history="1">
        <w:proofErr w:type="spellStart"/>
        <w:r w:rsidRPr="000D2149">
          <w:rPr>
            <w:rStyle w:val="Collegamentoipertestuale"/>
            <w:rFonts w:ascii="Times New Roman" w:eastAsia="Times New Roman" w:hAnsi="Times New Roman" w:cs="Times New Roman"/>
            <w:b/>
            <w:color w:val="0000FF"/>
            <w:sz w:val="24"/>
            <w:szCs w:val="24"/>
            <w:u w:val="none"/>
          </w:rPr>
          <w:t>ENEAinform</w:t>
        </w:r>
        <w:proofErr w:type="spellEnd"/>
        <w:r w:rsidRPr="000D2149">
          <w:rPr>
            <w:rStyle w:val="Collegamentoipertestuale"/>
            <w:rFonts w:ascii="Times New Roman" w:eastAsia="Times New Roman" w:hAnsi="Times New Roman" w:cs="Times New Roman"/>
            <w:b/>
            <w:color w:val="0000FF"/>
            <w:sz w:val="24"/>
            <w:szCs w:val="24"/>
            <w:u w:val="none"/>
          </w:rPr>
          <w:t>@</w:t>
        </w:r>
      </w:hyperlink>
      <w:r w:rsidRPr="000D2149">
        <w:rPr>
          <w:rFonts w:ascii="Times New Roman" w:hAnsi="Times New Roman" w:cs="Times New Roman"/>
          <w:sz w:val="24"/>
          <w:szCs w:val="24"/>
        </w:rPr>
        <w:t xml:space="preserve"> online sul </w:t>
      </w:r>
      <w:hyperlink r:id="rId11" w:history="1">
        <w:r w:rsidRPr="000D2149">
          <w:rPr>
            <w:rStyle w:val="Collegamentoipertestuale"/>
            <w:rFonts w:ascii="Times New Roman" w:eastAsia="Times New Roman" w:hAnsi="Times New Roman" w:cs="Times New Roman"/>
            <w:b/>
            <w:color w:val="0000FF"/>
            <w:sz w:val="24"/>
            <w:szCs w:val="24"/>
            <w:u w:val="none"/>
          </w:rPr>
          <w:t>portale dell’Agenzia</w:t>
        </w:r>
      </w:hyperlink>
    </w:p>
    <w:p w14:paraId="1FC9DE4F" w14:textId="3AD708FA" w:rsidR="004C232D" w:rsidRPr="00E7660D" w:rsidRDefault="000C2963" w:rsidP="00D01F9E">
      <w:pPr>
        <w:spacing w:line="276" w:lineRule="auto"/>
        <w:jc w:val="both"/>
        <w:rPr>
          <w:rFonts w:ascii="Times New Roman" w:eastAsia="Times New Roman" w:hAnsi="Times New Roman" w:cs="Times New Roman"/>
          <w:b/>
          <w:color w:val="0000FF"/>
          <w:sz w:val="24"/>
          <w:szCs w:val="24"/>
        </w:rPr>
      </w:pPr>
      <w:hyperlink r:id="rId12" w:history="1">
        <w:r w:rsidR="008117AA">
          <w:rPr>
            <w:rFonts w:ascii="Times New Roman" w:hAnsi="Times New Roman" w:cs="Times New Roman"/>
            <w:b/>
            <w:color w:val="0000FF"/>
            <w:sz w:val="24"/>
            <w:szCs w:val="24"/>
          </w:rPr>
          <w:t>Energia: cappotto termico, arriva indicatore ENEA per confrontare materiali isolanti</w:t>
        </w:r>
      </w:hyperlink>
    </w:p>
    <w:p w14:paraId="5DE3DEB7" w14:textId="77777777" w:rsidR="004C232D" w:rsidRPr="00D01F9E" w:rsidRDefault="004C232D" w:rsidP="00D01F9E">
      <w:pPr>
        <w:widowControl/>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Times New Roman" w:eastAsia="Calibri" w:hAnsi="Times New Roman" w:cs="Times New Roman"/>
          <w:sz w:val="24"/>
          <w:szCs w:val="24"/>
          <w:bdr w:val="none" w:sz="0" w:space="0" w:color="auto"/>
          <w:lang w:eastAsia="en-US"/>
        </w:rPr>
      </w:pPr>
      <w:r w:rsidRPr="00E7660D">
        <w:rPr>
          <w:rFonts w:ascii="Times New Roman" w:eastAsia="Arial" w:hAnsi="Times New Roman" w:cs="Times New Roman"/>
          <w:bCs/>
          <w:color w:val="auto"/>
          <w:sz w:val="24"/>
          <w:szCs w:val="24"/>
          <w:bdr w:val="none" w:sz="0" w:space="0" w:color="auto" w:frame="1"/>
          <w:lang w:eastAsia="en-US"/>
        </w:rPr>
        <w:t xml:space="preserve">Si chiama Indice di Sostenibilità Economica e Ambientale (ISEA) ed è il nuovo indicatore messo a punto da ENEA per calcolare l’impatto energetico, economico e ambientale dei diversi materiali </w:t>
      </w:r>
      <w:r w:rsidRPr="00D01F9E">
        <w:rPr>
          <w:rFonts w:ascii="Times New Roman" w:eastAsia="Calibri" w:hAnsi="Times New Roman" w:cs="Times New Roman"/>
          <w:sz w:val="24"/>
          <w:szCs w:val="24"/>
          <w:bdr w:val="none" w:sz="0" w:space="0" w:color="auto"/>
          <w:lang w:eastAsia="en-US"/>
        </w:rPr>
        <w:t>isolanti utilizzati nel cappotto termico, in funzione della tipologia di edificio e della fascia climatica.</w:t>
      </w:r>
    </w:p>
    <w:p w14:paraId="59F7DA19" w14:textId="6794C5AB" w:rsidR="00EE3D7D" w:rsidRPr="002308EF" w:rsidRDefault="000C2963" w:rsidP="008117AA">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imes New Roman" w:hAnsi="Times New Roman" w:cs="Times New Roman"/>
          <w:b/>
          <w:color w:val="0000FF"/>
          <w:sz w:val="24"/>
          <w:szCs w:val="24"/>
        </w:rPr>
      </w:pPr>
      <w:hyperlink r:id="rId13" w:history="1">
        <w:r w:rsidR="00EE3D7D" w:rsidRPr="002308EF">
          <w:rPr>
            <w:rFonts w:ascii="Times New Roman" w:hAnsi="Times New Roman" w:cs="Times New Roman"/>
            <w:b/>
            <w:color w:val="0000FF"/>
            <w:sz w:val="24"/>
            <w:szCs w:val="24"/>
          </w:rPr>
          <w:t xml:space="preserve">Industria: nuova piattaforma per la tracciabilità dei prodotti </w:t>
        </w:r>
        <w:r w:rsidR="004C232D" w:rsidRPr="002308EF">
          <w:rPr>
            <w:rFonts w:ascii="Times New Roman" w:hAnsi="Times New Roman" w:cs="Times New Roman"/>
            <w:b/>
            <w:color w:val="0000FF"/>
            <w:sz w:val="24"/>
            <w:szCs w:val="24"/>
          </w:rPr>
          <w:t>moda</w:t>
        </w:r>
        <w:r w:rsidR="00EE3D7D" w:rsidRPr="002308EF">
          <w:rPr>
            <w:rFonts w:ascii="Times New Roman" w:hAnsi="Times New Roman" w:cs="Times New Roman"/>
            <w:b/>
            <w:color w:val="0000FF"/>
            <w:sz w:val="24"/>
            <w:szCs w:val="24"/>
          </w:rPr>
          <w:t xml:space="preserve"> made in </w:t>
        </w:r>
        <w:proofErr w:type="spellStart"/>
        <w:r w:rsidR="00EE3D7D" w:rsidRPr="002308EF">
          <w:rPr>
            <w:rFonts w:ascii="Times New Roman" w:hAnsi="Times New Roman" w:cs="Times New Roman"/>
            <w:b/>
            <w:color w:val="0000FF"/>
            <w:sz w:val="24"/>
            <w:szCs w:val="24"/>
          </w:rPr>
          <w:t>Italy</w:t>
        </w:r>
        <w:proofErr w:type="spellEnd"/>
      </w:hyperlink>
    </w:p>
    <w:p w14:paraId="0FE5BC55" w14:textId="0639BE1E" w:rsidR="00EE3D7D" w:rsidRPr="00E7660D" w:rsidRDefault="00EE3D7D" w:rsidP="00D01F9E">
      <w:pPr>
        <w:widowControl/>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Times New Roman" w:eastAsia="Calibri" w:hAnsi="Times New Roman" w:cs="Times New Roman"/>
          <w:sz w:val="24"/>
          <w:szCs w:val="24"/>
          <w:bdr w:val="none" w:sz="0" w:space="0" w:color="auto"/>
          <w:lang w:eastAsia="en-US"/>
        </w:rPr>
      </w:pPr>
      <w:r w:rsidRPr="00E7660D">
        <w:rPr>
          <w:rFonts w:ascii="Times New Roman" w:eastAsia="Calibri" w:hAnsi="Times New Roman" w:cs="Times New Roman"/>
          <w:color w:val="auto"/>
          <w:sz w:val="24"/>
          <w:szCs w:val="24"/>
          <w:bdr w:val="none" w:sz="0" w:space="0" w:color="auto" w:frame="1"/>
          <w:lang w:eastAsia="en-US"/>
        </w:rPr>
        <w:t xml:space="preserve">Tracciare attraverso una piattaforma digitale tutto il percorso che compie un capo d’abbigliamento, dalla materia prima al fine vita, grazie alla blockchain. È questo l’obiettivo del progetto TRICK che </w:t>
      </w:r>
      <w:r w:rsidRPr="00E7660D">
        <w:rPr>
          <w:rFonts w:ascii="Times New Roman" w:eastAsia="Calibri" w:hAnsi="Times New Roman" w:cs="Times New Roman"/>
          <w:sz w:val="24"/>
          <w:szCs w:val="24"/>
          <w:bdr w:val="none" w:sz="0" w:space="0" w:color="auto"/>
          <w:lang w:eastAsia="en-US"/>
        </w:rPr>
        <w:t>vede coinvolta ENEA insieme a</w:t>
      </w:r>
      <w:r w:rsidR="008117AA">
        <w:rPr>
          <w:rFonts w:ascii="Times New Roman" w:eastAsia="Calibri" w:hAnsi="Times New Roman" w:cs="Times New Roman"/>
          <w:sz w:val="24"/>
          <w:szCs w:val="24"/>
          <w:bdr w:val="none" w:sz="0" w:space="0" w:color="auto"/>
          <w:lang w:eastAsia="en-US"/>
        </w:rPr>
        <w:t xml:space="preserve">d altri </w:t>
      </w:r>
      <w:r w:rsidRPr="00E7660D">
        <w:rPr>
          <w:rFonts w:ascii="Times New Roman" w:eastAsia="Calibri" w:hAnsi="Times New Roman" w:cs="Times New Roman"/>
          <w:sz w:val="24"/>
          <w:szCs w:val="24"/>
          <w:bdr w:val="none" w:sz="0" w:space="0" w:color="auto"/>
          <w:lang w:eastAsia="en-US"/>
        </w:rPr>
        <w:t xml:space="preserve">31 </w:t>
      </w:r>
      <w:r w:rsidR="008117AA">
        <w:rPr>
          <w:rFonts w:ascii="Times New Roman" w:eastAsia="Calibri" w:hAnsi="Times New Roman" w:cs="Times New Roman"/>
          <w:sz w:val="24"/>
          <w:szCs w:val="24"/>
          <w:bdr w:val="none" w:sz="0" w:space="0" w:color="auto"/>
          <w:lang w:eastAsia="en-US"/>
        </w:rPr>
        <w:t>partner di</w:t>
      </w:r>
      <w:r w:rsidRPr="00E7660D">
        <w:rPr>
          <w:rFonts w:ascii="Times New Roman" w:eastAsia="Calibri" w:hAnsi="Times New Roman" w:cs="Times New Roman"/>
          <w:sz w:val="24"/>
          <w:szCs w:val="24"/>
          <w:bdr w:val="none" w:sz="0" w:space="0" w:color="auto"/>
          <w:lang w:eastAsia="en-US"/>
        </w:rPr>
        <w:t xml:space="preserve"> 11 </w:t>
      </w:r>
      <w:r w:rsidR="008117AA">
        <w:rPr>
          <w:rFonts w:ascii="Times New Roman" w:eastAsia="Calibri" w:hAnsi="Times New Roman" w:cs="Times New Roman"/>
          <w:sz w:val="24"/>
          <w:szCs w:val="24"/>
          <w:bdr w:val="none" w:sz="0" w:space="0" w:color="auto"/>
          <w:lang w:eastAsia="en-US"/>
        </w:rPr>
        <w:t>P</w:t>
      </w:r>
      <w:r w:rsidRPr="00E7660D">
        <w:rPr>
          <w:rFonts w:ascii="Times New Roman" w:eastAsia="Calibri" w:hAnsi="Times New Roman" w:cs="Times New Roman"/>
          <w:sz w:val="24"/>
          <w:szCs w:val="24"/>
          <w:bdr w:val="none" w:sz="0" w:space="0" w:color="auto"/>
          <w:lang w:eastAsia="en-US"/>
        </w:rPr>
        <w:t>aesi.</w:t>
      </w:r>
    </w:p>
    <w:p w14:paraId="1058A366" w14:textId="0CB5944B" w:rsidR="004C232D" w:rsidRPr="00E7660D" w:rsidRDefault="000C2963" w:rsidP="00D01F9E">
      <w:pPr>
        <w:spacing w:line="276" w:lineRule="auto"/>
        <w:rPr>
          <w:rFonts w:ascii="Times New Roman" w:eastAsia="Times New Roman" w:hAnsi="Times New Roman" w:cs="Times New Roman"/>
          <w:b/>
          <w:color w:val="0000FF"/>
          <w:sz w:val="24"/>
          <w:szCs w:val="24"/>
        </w:rPr>
      </w:pPr>
      <w:hyperlink r:id="rId14" w:history="1">
        <w:r w:rsidR="004C232D" w:rsidRPr="00E7660D">
          <w:rPr>
            <w:rFonts w:ascii="Times New Roman" w:hAnsi="Times New Roman" w:cs="Times New Roman"/>
            <w:b/>
            <w:color w:val="0000FF"/>
            <w:sz w:val="24"/>
            <w:szCs w:val="24"/>
          </w:rPr>
          <w:t>Energia: da ENEA materiali ceramici hi-tech per stufe più performanti e meno inquinanti</w:t>
        </w:r>
      </w:hyperlink>
    </w:p>
    <w:p w14:paraId="3C040E04" w14:textId="044C8253" w:rsidR="004C232D" w:rsidRPr="00E7660D" w:rsidRDefault="004C232D" w:rsidP="00D01F9E">
      <w:pPr>
        <w:widowControl/>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Times New Roman" w:eastAsia="Calibri" w:hAnsi="Times New Roman" w:cs="Times New Roman"/>
          <w:color w:val="auto"/>
          <w:sz w:val="24"/>
          <w:szCs w:val="24"/>
          <w:bdr w:val="none" w:sz="0" w:space="0" w:color="auto" w:frame="1"/>
          <w:lang w:eastAsia="en-US"/>
        </w:rPr>
      </w:pPr>
      <w:r w:rsidRPr="00E7660D">
        <w:rPr>
          <w:rFonts w:ascii="Times New Roman" w:hAnsi="Times New Roman" w:cs="Times New Roman"/>
          <w:sz w:val="24"/>
          <w:szCs w:val="24"/>
        </w:rPr>
        <w:t>E</w:t>
      </w:r>
      <w:r w:rsidRPr="00E7660D">
        <w:rPr>
          <w:rFonts w:ascii="Times New Roman" w:eastAsia="Calibri" w:hAnsi="Times New Roman" w:cs="Times New Roman"/>
          <w:color w:val="auto"/>
          <w:sz w:val="24"/>
          <w:szCs w:val="24"/>
          <w:bdr w:val="none" w:sz="0" w:space="0" w:color="auto" w:frame="1"/>
          <w:lang w:eastAsia="en-US"/>
        </w:rPr>
        <w:t>NEA ha realizzato un prototipo di braciere in materiale ceramico per stufe a pellet, in grado di ottimizzare il processo di combustione per la produzione di calore e ridurre le emissioni inquinanti.</w:t>
      </w:r>
    </w:p>
    <w:p w14:paraId="4554E566" w14:textId="6E663513" w:rsidR="004C232D" w:rsidRPr="00E7660D" w:rsidRDefault="000C2963" w:rsidP="00D01F9E">
      <w:pPr>
        <w:spacing w:line="276" w:lineRule="auto"/>
        <w:rPr>
          <w:rFonts w:ascii="Times New Roman" w:hAnsi="Times New Roman" w:cs="Times New Roman"/>
          <w:b/>
          <w:color w:val="0000FF"/>
          <w:sz w:val="24"/>
          <w:szCs w:val="24"/>
        </w:rPr>
      </w:pPr>
      <w:hyperlink r:id="rId15" w:history="1">
        <w:r w:rsidR="004C232D" w:rsidRPr="00E7660D">
          <w:rPr>
            <w:rFonts w:ascii="Times New Roman" w:hAnsi="Times New Roman" w:cs="Times New Roman"/>
            <w:b/>
            <w:color w:val="0000FF"/>
            <w:sz w:val="24"/>
            <w:szCs w:val="24"/>
          </w:rPr>
          <w:t>Imprese: PMI, un innovativo sistema stampa 3D da integrare nei cicli produttivi</w:t>
        </w:r>
      </w:hyperlink>
    </w:p>
    <w:p w14:paraId="2C948879" w14:textId="4873315E" w:rsidR="00902D7E" w:rsidRPr="00D01F9E" w:rsidRDefault="00902D7E" w:rsidP="00D01F9E">
      <w:pPr>
        <w:widowControl/>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Times New Roman" w:eastAsia="Calibri" w:hAnsi="Times New Roman" w:cs="Times New Roman"/>
          <w:color w:val="auto"/>
          <w:sz w:val="24"/>
          <w:szCs w:val="24"/>
          <w:bdr w:val="none" w:sz="0" w:space="0" w:color="auto" w:frame="1"/>
          <w:lang w:eastAsia="en-US"/>
        </w:rPr>
      </w:pPr>
      <w:r w:rsidRPr="00E7660D">
        <w:rPr>
          <w:rFonts w:ascii="Times New Roman" w:hAnsi="Times New Roman" w:cs="Times New Roman"/>
          <w:bCs/>
          <w:color w:val="auto"/>
          <w:sz w:val="24"/>
          <w:szCs w:val="24"/>
        </w:rPr>
        <w:t xml:space="preserve">Un sistema di stampa laser 3D di ultima generazione, più flessibile e adatto alle PMI a elevata innovazione. È quanto </w:t>
      </w:r>
      <w:r w:rsidR="008117AA">
        <w:rPr>
          <w:rFonts w:ascii="Times New Roman" w:hAnsi="Times New Roman" w:cs="Times New Roman"/>
          <w:bCs/>
          <w:color w:val="auto"/>
          <w:sz w:val="24"/>
          <w:szCs w:val="24"/>
        </w:rPr>
        <w:t>sta sviluppando i</w:t>
      </w:r>
      <w:r w:rsidRPr="00E7660D">
        <w:rPr>
          <w:rFonts w:ascii="Times New Roman" w:hAnsi="Times New Roman" w:cs="Times New Roman"/>
          <w:bCs/>
          <w:color w:val="auto"/>
          <w:sz w:val="24"/>
          <w:szCs w:val="24"/>
        </w:rPr>
        <w:t xml:space="preserve">l progetto </w:t>
      </w:r>
      <w:proofErr w:type="spellStart"/>
      <w:r w:rsidRPr="00E7660D">
        <w:rPr>
          <w:rFonts w:ascii="Times New Roman" w:hAnsi="Times New Roman" w:cs="Times New Roman"/>
          <w:bCs/>
          <w:color w:val="auto"/>
          <w:sz w:val="24"/>
          <w:szCs w:val="24"/>
        </w:rPr>
        <w:t>InSPiRATiON</w:t>
      </w:r>
      <w:proofErr w:type="spellEnd"/>
      <w:r w:rsidRPr="00E7660D">
        <w:rPr>
          <w:rFonts w:ascii="Times New Roman" w:hAnsi="Times New Roman" w:cs="Times New Roman"/>
          <w:bCs/>
          <w:color w:val="auto"/>
          <w:sz w:val="24"/>
          <w:szCs w:val="24"/>
        </w:rPr>
        <w:t xml:space="preserve">, finanziato dal </w:t>
      </w:r>
      <w:r w:rsidRPr="00D01F9E">
        <w:rPr>
          <w:rFonts w:ascii="Times New Roman" w:eastAsia="Calibri" w:hAnsi="Times New Roman" w:cs="Times New Roman"/>
          <w:color w:val="auto"/>
          <w:sz w:val="24"/>
          <w:szCs w:val="24"/>
          <w:bdr w:val="none" w:sz="0" w:space="0" w:color="auto" w:frame="1"/>
          <w:lang w:eastAsia="en-US"/>
        </w:rPr>
        <w:t xml:space="preserve">Ministero Università e Ricerca per metà degli oltre </w:t>
      </w:r>
      <w:proofErr w:type="gramStart"/>
      <w:r w:rsidRPr="00D01F9E">
        <w:rPr>
          <w:rFonts w:ascii="Times New Roman" w:eastAsia="Calibri" w:hAnsi="Times New Roman" w:cs="Times New Roman"/>
          <w:color w:val="auto"/>
          <w:sz w:val="24"/>
          <w:szCs w:val="24"/>
          <w:bdr w:val="none" w:sz="0" w:space="0" w:color="auto" w:frame="1"/>
          <w:lang w:eastAsia="en-US"/>
        </w:rPr>
        <w:t>6</w:t>
      </w:r>
      <w:proofErr w:type="gramEnd"/>
      <w:r w:rsidRPr="00D01F9E">
        <w:rPr>
          <w:rFonts w:ascii="Times New Roman" w:eastAsia="Calibri" w:hAnsi="Times New Roman" w:cs="Times New Roman"/>
          <w:color w:val="auto"/>
          <w:sz w:val="24"/>
          <w:szCs w:val="24"/>
          <w:bdr w:val="none" w:sz="0" w:space="0" w:color="auto" w:frame="1"/>
          <w:lang w:eastAsia="en-US"/>
        </w:rPr>
        <w:t xml:space="preserve"> milioni di euro e al quale partecipa tra gli altri ENEA.</w:t>
      </w:r>
    </w:p>
    <w:p w14:paraId="36F8FE65" w14:textId="78F4795C" w:rsidR="00AB09A2" w:rsidRPr="00E7660D" w:rsidRDefault="000C2963" w:rsidP="008117AA">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imes New Roman" w:hAnsi="Times New Roman" w:cs="Times New Roman"/>
          <w:b/>
          <w:color w:val="0000FF"/>
          <w:sz w:val="24"/>
          <w:szCs w:val="24"/>
        </w:rPr>
      </w:pPr>
      <w:hyperlink r:id="rId16" w:history="1">
        <w:r w:rsidR="00EE3D7D" w:rsidRPr="00D01F9E">
          <w:rPr>
            <w:rFonts w:ascii="Times New Roman" w:hAnsi="Times New Roman" w:cs="Times New Roman"/>
            <w:b/>
            <w:color w:val="0000FF"/>
            <w:sz w:val="24"/>
            <w:szCs w:val="24"/>
          </w:rPr>
          <w:t>Energia: PMI, da ENEA nuovo tool per facilitare le diagnosi energetiche</w:t>
        </w:r>
      </w:hyperlink>
      <w:r w:rsidR="00EE3D7D" w:rsidRPr="00E7660D">
        <w:rPr>
          <w:rFonts w:ascii="Times New Roman" w:hAnsi="Times New Roman" w:cs="Times New Roman"/>
          <w:b/>
          <w:color w:val="0000FF"/>
          <w:sz w:val="24"/>
          <w:szCs w:val="24"/>
        </w:rPr>
        <w:t xml:space="preserve"> </w:t>
      </w:r>
    </w:p>
    <w:p w14:paraId="66BD388D" w14:textId="6CF494F3" w:rsidR="00AB09A2" w:rsidRPr="00E7660D" w:rsidRDefault="00EE3D7D" w:rsidP="008117AA">
      <w:pPr>
        <w:widowControl/>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Times New Roman" w:hAnsi="Times New Roman" w:cs="Times New Roman"/>
          <w:b/>
          <w:sz w:val="24"/>
          <w:szCs w:val="24"/>
        </w:rPr>
      </w:pPr>
      <w:r w:rsidRPr="00E7660D">
        <w:rPr>
          <w:rFonts w:ascii="Times New Roman" w:eastAsia="Calibri" w:hAnsi="Times New Roman" w:cs="Times New Roman"/>
          <w:color w:val="auto"/>
          <w:sz w:val="24"/>
          <w:szCs w:val="24"/>
          <w:bdr w:val="none" w:sz="0" w:space="0" w:color="auto" w:frame="1"/>
          <w:lang w:eastAsia="en-US"/>
        </w:rPr>
        <w:t>È stato presentato questa mattina</w:t>
      </w:r>
      <w:r w:rsidR="00AB09A2" w:rsidRPr="00E7660D">
        <w:rPr>
          <w:rFonts w:ascii="Times New Roman" w:eastAsia="Calibri" w:hAnsi="Times New Roman" w:cs="Times New Roman"/>
          <w:color w:val="auto"/>
          <w:sz w:val="24"/>
          <w:szCs w:val="24"/>
          <w:bdr w:val="none" w:sz="0" w:space="0" w:color="auto" w:frame="1"/>
          <w:lang w:eastAsia="en-US"/>
        </w:rPr>
        <w:t>,</w:t>
      </w:r>
      <w:r w:rsidRPr="00E7660D">
        <w:rPr>
          <w:rFonts w:ascii="Times New Roman" w:eastAsia="Calibri" w:hAnsi="Times New Roman" w:cs="Times New Roman"/>
          <w:color w:val="auto"/>
          <w:sz w:val="24"/>
          <w:szCs w:val="24"/>
          <w:bdr w:val="none" w:sz="0" w:space="0" w:color="auto" w:frame="1"/>
          <w:lang w:eastAsia="en-US"/>
        </w:rPr>
        <w:t xml:space="preserve"> nell’ambito dell’</w:t>
      </w:r>
      <w:proofErr w:type="gramStart"/>
      <w:r w:rsidR="002738C9" w:rsidRPr="00E7660D">
        <w:rPr>
          <w:rFonts w:ascii="Times New Roman" w:eastAsia="Calibri" w:hAnsi="Times New Roman" w:cs="Times New Roman"/>
          <w:color w:val="auto"/>
          <w:sz w:val="24"/>
          <w:szCs w:val="24"/>
          <w:bdr w:val="none" w:sz="0" w:space="0" w:color="auto" w:frame="1"/>
          <w:lang w:eastAsia="en-US"/>
        </w:rPr>
        <w:t>8</w:t>
      </w:r>
      <w:r w:rsidR="002738C9" w:rsidRPr="00E7660D">
        <w:rPr>
          <w:rFonts w:ascii="Times New Roman" w:eastAsia="Calibri" w:hAnsi="Times New Roman" w:cs="Times New Roman"/>
          <w:color w:val="auto"/>
          <w:sz w:val="24"/>
          <w:szCs w:val="24"/>
          <w:bdr w:val="none" w:sz="0" w:space="0" w:color="auto" w:frame="1"/>
          <w:vertAlign w:val="superscript"/>
          <w:lang w:eastAsia="en-US"/>
        </w:rPr>
        <w:t>a</w:t>
      </w:r>
      <w:proofErr w:type="gramEnd"/>
      <w:r w:rsidR="004C232D" w:rsidRPr="00E7660D">
        <w:rPr>
          <w:rFonts w:ascii="Times New Roman" w:eastAsia="Calibri" w:hAnsi="Times New Roman" w:cs="Times New Roman"/>
          <w:color w:val="auto"/>
          <w:sz w:val="24"/>
          <w:szCs w:val="24"/>
          <w:bdr w:val="none" w:sz="0" w:space="0" w:color="auto" w:frame="1"/>
          <w:lang w:eastAsia="en-US"/>
        </w:rPr>
        <w:t xml:space="preserve"> </w:t>
      </w:r>
      <w:r w:rsidRPr="00E7660D">
        <w:rPr>
          <w:rFonts w:ascii="Times New Roman" w:eastAsia="Calibri" w:hAnsi="Times New Roman" w:cs="Times New Roman"/>
          <w:color w:val="auto"/>
          <w:sz w:val="24"/>
          <w:szCs w:val="24"/>
          <w:bdr w:val="none" w:sz="0" w:space="0" w:color="auto" w:frame="1"/>
          <w:lang w:eastAsia="en-US"/>
        </w:rPr>
        <w:t>tappa del Piano di sensibilizzazione ENEA</w:t>
      </w:r>
      <w:r w:rsidR="00AB09A2" w:rsidRPr="00E7660D">
        <w:rPr>
          <w:rFonts w:ascii="Times New Roman" w:eastAsia="Times New Roman" w:hAnsi="Times New Roman" w:cs="Times New Roman"/>
          <w:b/>
          <w:color w:val="auto"/>
          <w:sz w:val="24"/>
          <w:szCs w:val="24"/>
        </w:rPr>
        <w:t>/</w:t>
      </w:r>
      <w:r w:rsidRPr="00E7660D">
        <w:rPr>
          <w:rFonts w:ascii="Times New Roman" w:eastAsia="Calibri" w:hAnsi="Times New Roman" w:cs="Times New Roman"/>
          <w:color w:val="auto"/>
          <w:sz w:val="24"/>
          <w:szCs w:val="24"/>
          <w:bdr w:val="none" w:sz="0" w:space="0" w:color="auto" w:frame="1"/>
          <w:lang w:eastAsia="en-US"/>
        </w:rPr>
        <w:t xml:space="preserve">MASE, il tool informatico </w:t>
      </w:r>
      <w:r w:rsidR="00AB09A2" w:rsidRPr="00E7660D">
        <w:rPr>
          <w:rFonts w:ascii="Times New Roman" w:eastAsia="Calibri" w:hAnsi="Times New Roman" w:cs="Times New Roman"/>
          <w:color w:val="auto"/>
          <w:sz w:val="24"/>
          <w:szCs w:val="24"/>
          <w:bdr w:val="none" w:sz="0" w:space="0" w:color="auto" w:frame="1"/>
          <w:lang w:eastAsia="en-US"/>
        </w:rPr>
        <w:t xml:space="preserve">ATENEA4SME, </w:t>
      </w:r>
      <w:r w:rsidRPr="00E7660D">
        <w:rPr>
          <w:rFonts w:ascii="Times New Roman" w:eastAsia="Calibri" w:hAnsi="Times New Roman" w:cs="Times New Roman"/>
          <w:color w:val="auto"/>
          <w:sz w:val="24"/>
          <w:szCs w:val="24"/>
          <w:bdr w:val="none" w:sz="0" w:space="0" w:color="auto" w:frame="1"/>
          <w:lang w:eastAsia="en-US"/>
        </w:rPr>
        <w:t xml:space="preserve">sviluppato da ENEA con l’Università della </w:t>
      </w:r>
      <w:r w:rsidRPr="00E7660D">
        <w:rPr>
          <w:rFonts w:ascii="Times New Roman" w:eastAsia="Calibri" w:hAnsi="Times New Roman" w:cs="Times New Roman"/>
          <w:sz w:val="24"/>
          <w:szCs w:val="24"/>
          <w:bdr w:val="none" w:sz="0" w:space="0" w:color="auto"/>
          <w:lang w:eastAsia="en-US"/>
        </w:rPr>
        <w:t xml:space="preserve">Basilicata </w:t>
      </w:r>
      <w:r w:rsidR="00AB09A2" w:rsidRPr="00E7660D">
        <w:rPr>
          <w:rFonts w:ascii="Times New Roman" w:eastAsia="Calibri" w:hAnsi="Times New Roman" w:cs="Times New Roman"/>
          <w:sz w:val="24"/>
          <w:szCs w:val="24"/>
          <w:bdr w:val="none" w:sz="0" w:space="0" w:color="auto"/>
          <w:lang w:eastAsia="en-US"/>
        </w:rPr>
        <w:t>per facilitare</w:t>
      </w:r>
      <w:r w:rsidRPr="00E7660D">
        <w:rPr>
          <w:rFonts w:ascii="Times New Roman" w:eastAsia="Calibri" w:hAnsi="Times New Roman" w:cs="Times New Roman"/>
          <w:sz w:val="24"/>
          <w:szCs w:val="24"/>
          <w:bdr w:val="none" w:sz="0" w:space="0" w:color="auto"/>
          <w:lang w:eastAsia="en-US"/>
        </w:rPr>
        <w:t xml:space="preserve"> le diagnosi energetiche nelle PMI. </w:t>
      </w:r>
    </w:p>
    <w:sectPr w:rsidR="00AB09A2" w:rsidRPr="00E7660D" w:rsidSect="004E3D62">
      <w:headerReference w:type="default" r:id="rId17"/>
      <w:footerReference w:type="default" r:id="rId18"/>
      <w:pgSz w:w="11920" w:h="16860"/>
      <w:pgMar w:top="641" w:right="1134" w:bottom="1134" w:left="1134" w:header="142" w:footer="2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62A88" w14:textId="77777777" w:rsidR="00EB0C96" w:rsidRDefault="00EB0C96">
      <w:r>
        <w:separator/>
      </w:r>
    </w:p>
  </w:endnote>
  <w:endnote w:type="continuationSeparator" w:id="0">
    <w:p w14:paraId="2CB743E0" w14:textId="77777777" w:rsidR="00EB0C96" w:rsidRDefault="00EB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197888"/>
      <w:docPartObj>
        <w:docPartGallery w:val="Page Numbers (Bottom of Page)"/>
        <w:docPartUnique/>
      </w:docPartObj>
    </w:sdtPr>
    <w:sdtEndPr/>
    <w:sdtContent>
      <w:p w14:paraId="0F6BA06A" w14:textId="77777777" w:rsidR="00406CF2" w:rsidRDefault="00406CF2" w:rsidP="00406CF2">
        <w:pPr>
          <w:spacing w:before="120"/>
          <w:rPr>
            <w:rFonts w:ascii="Times New Roman" w:eastAsia="Times New Roman" w:hAnsi="Times New Roman" w:cs="Times New Roman"/>
            <w:b/>
            <w:bCs/>
            <w:color w:val="7F7F7F"/>
            <w:sz w:val="14"/>
            <w:szCs w:val="14"/>
            <w:u w:color="7F7F7F"/>
          </w:rPr>
        </w:pPr>
        <w:r>
          <w:rPr>
            <w:rFonts w:ascii="Times New Roman" w:hAnsi="Times New Roman"/>
            <w:b/>
            <w:bCs/>
            <w:color w:val="7F7F7F"/>
            <w:sz w:val="14"/>
            <w:szCs w:val="14"/>
            <w:u w:color="7F7F7F"/>
          </w:rPr>
          <w:t xml:space="preserve">ENEA - Ufficio Stampa e Rapporti con i Media </w:t>
        </w:r>
      </w:p>
      <w:p w14:paraId="2EF5B589" w14:textId="77777777" w:rsidR="00406CF2" w:rsidRDefault="00406CF2" w:rsidP="00406CF2">
        <w:pPr>
          <w:rPr>
            <w:rStyle w:val="Nessuno"/>
            <w:rFonts w:ascii="Times New Roman" w:eastAsia="Times New Roman" w:hAnsi="Times New Roman" w:cs="Times New Roman"/>
            <w:color w:val="7F7F7F"/>
            <w:sz w:val="14"/>
            <w:szCs w:val="14"/>
            <w:u w:color="7F7F7F"/>
          </w:rPr>
        </w:pPr>
        <w:r>
          <w:rPr>
            <w:rFonts w:ascii="Times New Roman" w:hAnsi="Times New Roman"/>
            <w:b/>
            <w:bCs/>
            <w:color w:val="7F7F7F"/>
            <w:sz w:val="14"/>
            <w:szCs w:val="14"/>
            <w:u w:color="7F7F7F"/>
          </w:rPr>
          <w:t>E-mail</w:t>
        </w:r>
        <w:r>
          <w:rPr>
            <w:rFonts w:ascii="Times New Roman" w:hAnsi="Times New Roman"/>
            <w:color w:val="7F7F7F"/>
            <w:sz w:val="14"/>
            <w:szCs w:val="14"/>
            <w:u w:color="7F7F7F"/>
          </w:rPr>
          <w:t xml:space="preserve"> </w:t>
        </w:r>
        <w:hyperlink r:id="rId1" w:history="1">
          <w:r>
            <w:rPr>
              <w:rStyle w:val="Hyperlink0"/>
              <w:rFonts w:eastAsia="Arial Unicode MS"/>
            </w:rPr>
            <w:t>ufficiostampa@enea.it</w:t>
          </w:r>
        </w:hyperlink>
        <w:r>
          <w:rPr>
            <w:rStyle w:val="Nessuno"/>
            <w:rFonts w:ascii="Times New Roman" w:hAnsi="Times New Roman"/>
            <w:color w:val="7F7F7F"/>
            <w:sz w:val="14"/>
            <w:szCs w:val="14"/>
            <w:u w:color="7F7F7F"/>
          </w:rPr>
          <w:t xml:space="preserve">                </w:t>
        </w:r>
      </w:p>
      <w:p w14:paraId="234216FF" w14:textId="77777777" w:rsidR="00406CF2" w:rsidRDefault="00406CF2" w:rsidP="00406CF2">
        <w:pPr>
          <w:rPr>
            <w:rStyle w:val="Nessuno"/>
            <w:rFonts w:ascii="Times New Roman" w:eastAsia="Times New Roman" w:hAnsi="Times New Roman" w:cs="Times New Roman"/>
            <w:color w:val="7F7F7F"/>
            <w:sz w:val="14"/>
            <w:szCs w:val="14"/>
            <w:u w:color="7F7F7F"/>
          </w:rPr>
        </w:pPr>
        <w:r>
          <w:rPr>
            <w:rStyle w:val="Nessuno"/>
            <w:rFonts w:ascii="Times New Roman" w:hAnsi="Times New Roman"/>
            <w:b/>
            <w:bCs/>
            <w:color w:val="7F7F7F"/>
            <w:sz w:val="14"/>
            <w:szCs w:val="14"/>
            <w:u w:color="7F7F7F"/>
          </w:rPr>
          <w:t>Facebook</w:t>
        </w:r>
        <w:r>
          <w:rPr>
            <w:rStyle w:val="Nessuno"/>
            <w:rFonts w:ascii="Times New Roman" w:hAnsi="Times New Roman"/>
            <w:color w:val="7F7F7F"/>
            <w:sz w:val="14"/>
            <w:szCs w:val="14"/>
            <w:u w:color="7F7F7F"/>
          </w:rPr>
          <w:t> </w:t>
        </w:r>
        <w:hyperlink r:id="rId2" w:history="1">
          <w:r>
            <w:rPr>
              <w:rStyle w:val="Hyperlink0"/>
              <w:rFonts w:eastAsia="Arial Unicode MS"/>
            </w:rPr>
            <w:t>ENEA - Agenzia nazionale</w:t>
          </w:r>
        </w:hyperlink>
      </w:p>
      <w:p w14:paraId="39790064" w14:textId="77777777" w:rsidR="00406CF2" w:rsidRDefault="00406CF2" w:rsidP="00406CF2">
        <w:pPr>
          <w:rPr>
            <w:rStyle w:val="Nessuno"/>
            <w:rFonts w:ascii="Times New Roman" w:eastAsia="Times New Roman" w:hAnsi="Times New Roman" w:cs="Times New Roman"/>
            <w:b/>
            <w:bCs/>
            <w:color w:val="1F497D"/>
            <w:sz w:val="14"/>
            <w:szCs w:val="14"/>
            <w:u w:color="1F497D"/>
          </w:rPr>
        </w:pPr>
        <w:r>
          <w:rPr>
            <w:rStyle w:val="Nessuno"/>
            <w:rFonts w:ascii="Times New Roman" w:hAnsi="Times New Roman"/>
            <w:b/>
            <w:bCs/>
            <w:color w:val="7F7F7F"/>
            <w:sz w:val="14"/>
            <w:szCs w:val="14"/>
            <w:u w:color="7F7F7F"/>
          </w:rPr>
          <w:t>LinkedIn</w:t>
        </w:r>
        <w:r>
          <w:rPr>
            <w:rStyle w:val="Nessuno"/>
            <w:rFonts w:ascii="Times New Roman" w:hAnsi="Times New Roman"/>
            <w:b/>
            <w:bCs/>
            <w:color w:val="1F497D"/>
            <w:sz w:val="14"/>
            <w:szCs w:val="14"/>
            <w:u w:color="1F497D"/>
          </w:rPr>
          <w:t xml:space="preserve"> </w:t>
        </w:r>
        <w:hyperlink r:id="rId3" w:history="1">
          <w:r>
            <w:rPr>
              <w:rStyle w:val="Hyperlink0"/>
              <w:rFonts w:eastAsia="Arial Unicode MS"/>
            </w:rPr>
            <w:t>ENEA</w:t>
          </w:r>
        </w:hyperlink>
        <w:r>
          <w:rPr>
            <w:rStyle w:val="Hyperlink0"/>
            <w:rFonts w:eastAsia="Arial Unicode MS"/>
          </w:rPr>
          <w:t xml:space="preserve"> </w:t>
        </w:r>
      </w:p>
      <w:p w14:paraId="7210C84D" w14:textId="77777777" w:rsidR="00406CF2" w:rsidRDefault="00406CF2" w:rsidP="00406CF2">
        <w:pPr>
          <w:tabs>
            <w:tab w:val="left" w:pos="3036"/>
            <w:tab w:val="left" w:pos="7513"/>
          </w:tabs>
          <w:rPr>
            <w:rStyle w:val="Nessuno"/>
            <w:color w:val="0000FF"/>
            <w:sz w:val="18"/>
            <w:szCs w:val="18"/>
            <w:u w:val="single" w:color="0000FF"/>
          </w:rPr>
        </w:pPr>
        <w:r>
          <w:rPr>
            <w:rStyle w:val="Nessuno"/>
            <w:rFonts w:ascii="Times New Roman" w:hAnsi="Times New Roman"/>
            <w:b/>
            <w:bCs/>
            <w:color w:val="7F7F7F"/>
            <w:sz w:val="14"/>
            <w:szCs w:val="14"/>
            <w:u w:color="7F7F7F"/>
          </w:rPr>
          <w:t>Twitter</w:t>
        </w:r>
        <w:r>
          <w:rPr>
            <w:rStyle w:val="Nessuno"/>
            <w:rFonts w:ascii="Times New Roman" w:hAnsi="Times New Roman"/>
            <w:color w:val="7F7F7F"/>
            <w:sz w:val="14"/>
            <w:szCs w:val="14"/>
            <w:u w:color="7F7F7F"/>
          </w:rPr>
          <w:t> </w:t>
        </w:r>
        <w:hyperlink r:id="rId4" w:history="1">
          <w:r>
            <w:rPr>
              <w:rStyle w:val="Hyperlink0"/>
              <w:rFonts w:eastAsia="Arial Unicode MS"/>
            </w:rPr>
            <w:t>@ENEAOfficial</w:t>
          </w:r>
        </w:hyperlink>
        <w:r>
          <w:rPr>
            <w:rStyle w:val="Nessuno"/>
            <w:rFonts w:ascii="Times New Roman" w:eastAsia="Times New Roman" w:hAnsi="Times New Roman" w:cs="Times New Roman"/>
            <w:sz w:val="14"/>
            <w:szCs w:val="14"/>
          </w:rPr>
          <w:tab/>
        </w:r>
      </w:p>
      <w:p w14:paraId="08E13939" w14:textId="77777777" w:rsidR="00406CF2" w:rsidRDefault="00406CF2" w:rsidP="00406CF2">
        <w:pPr>
          <w:rPr>
            <w:rStyle w:val="Nessuno"/>
            <w:rFonts w:ascii="Times New Roman" w:eastAsia="Times New Roman" w:hAnsi="Times New Roman" w:cs="Times New Roman"/>
            <w:color w:val="7F7F7F"/>
            <w:sz w:val="18"/>
            <w:szCs w:val="18"/>
            <w:u w:color="7F7F7F"/>
          </w:rPr>
        </w:pPr>
        <w:r>
          <w:rPr>
            <w:rStyle w:val="Nessuno"/>
            <w:rFonts w:ascii="Times New Roman" w:hAnsi="Times New Roman"/>
            <w:b/>
            <w:bCs/>
            <w:color w:val="7F7F7F"/>
            <w:sz w:val="14"/>
            <w:szCs w:val="14"/>
            <w:u w:color="7F7F7F"/>
          </w:rPr>
          <w:t xml:space="preserve">Instagram </w:t>
        </w:r>
        <w:hyperlink r:id="rId5" w:history="1">
          <w:proofErr w:type="spellStart"/>
          <w:r>
            <w:rPr>
              <w:rStyle w:val="Hyperlink0"/>
              <w:rFonts w:eastAsia="Arial Unicode MS"/>
            </w:rPr>
            <w:t>Eneagenzia</w:t>
          </w:r>
          <w:proofErr w:type="spellEnd"/>
        </w:hyperlink>
      </w:p>
      <w:p w14:paraId="77696008" w14:textId="705F00B9" w:rsidR="004E3D62" w:rsidRDefault="000C2963">
        <w:hyperlink r:id="rId6" w:history="1">
          <w:r w:rsidR="00406CF2">
            <w:rPr>
              <w:rStyle w:val="Hyperlink0"/>
              <w:rFonts w:eastAsia="Arial Unicode MS"/>
            </w:rPr>
            <w:t>enea.it</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3CD59" w14:textId="77777777" w:rsidR="00EB0C96" w:rsidRDefault="00EB0C96">
      <w:r>
        <w:separator/>
      </w:r>
    </w:p>
  </w:footnote>
  <w:footnote w:type="continuationSeparator" w:id="0">
    <w:p w14:paraId="61B19AB3" w14:textId="77777777" w:rsidR="00EB0C96" w:rsidRDefault="00EB0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9192" w14:textId="77777777" w:rsidR="00041AE2" w:rsidRDefault="006953D9">
    <w:pPr>
      <w:pStyle w:val="Intestazione"/>
      <w:tabs>
        <w:tab w:val="clear" w:pos="9638"/>
        <w:tab w:val="right" w:pos="9603"/>
      </w:tabs>
      <w:jc w:val="center"/>
    </w:pPr>
    <w:r>
      <w:rPr>
        <w:noProof/>
      </w:rPr>
      <w:drawing>
        <wp:inline distT="0" distB="0" distL="0" distR="0" wp14:anchorId="359B24CB" wp14:editId="17BE7E58">
          <wp:extent cx="1226820" cy="567690"/>
          <wp:effectExtent l="0" t="0" r="0" b="3810"/>
          <wp:docPr id="2" name="officeArt object" descr="C:\Users\Roberto\Pictures\Loghi ENEA\LOGO ENEA (ita).tif"/>
          <wp:cNvGraphicFramePr/>
          <a:graphic xmlns:a="http://schemas.openxmlformats.org/drawingml/2006/main">
            <a:graphicData uri="http://schemas.openxmlformats.org/drawingml/2006/picture">
              <pic:pic xmlns:pic="http://schemas.openxmlformats.org/drawingml/2006/picture">
                <pic:nvPicPr>
                  <pic:cNvPr id="1073741825" name="image1.png" descr="C:\Users\Roberto\Pictures\Loghi ENEA\LOGO ENEA (ita).tif"/>
                  <pic:cNvPicPr>
                    <a:picLocks noChangeAspect="1"/>
                  </pic:cNvPicPr>
                </pic:nvPicPr>
                <pic:blipFill>
                  <a:blip r:embed="rId1"/>
                  <a:stretch>
                    <a:fillRect/>
                  </a:stretch>
                </pic:blipFill>
                <pic:spPr>
                  <a:xfrm>
                    <a:off x="0" y="0"/>
                    <a:ext cx="1231367" cy="569794"/>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B3FAD"/>
    <w:multiLevelType w:val="hybridMultilevel"/>
    <w:tmpl w:val="154671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705984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AE2"/>
    <w:rsid w:val="00004692"/>
    <w:rsid w:val="00007D6D"/>
    <w:rsid w:val="000112B5"/>
    <w:rsid w:val="00012DB7"/>
    <w:rsid w:val="000177F3"/>
    <w:rsid w:val="00017F02"/>
    <w:rsid w:val="000310D5"/>
    <w:rsid w:val="0003552D"/>
    <w:rsid w:val="00041AE2"/>
    <w:rsid w:val="0004509D"/>
    <w:rsid w:val="0004631B"/>
    <w:rsid w:val="00075726"/>
    <w:rsid w:val="00092E3E"/>
    <w:rsid w:val="00096C4C"/>
    <w:rsid w:val="000B60E0"/>
    <w:rsid w:val="000C2963"/>
    <w:rsid w:val="000C32E8"/>
    <w:rsid w:val="000C5413"/>
    <w:rsid w:val="000D0CCD"/>
    <w:rsid w:val="000D2149"/>
    <w:rsid w:val="000D3E99"/>
    <w:rsid w:val="0011592D"/>
    <w:rsid w:val="00123D97"/>
    <w:rsid w:val="001275A7"/>
    <w:rsid w:val="0014168A"/>
    <w:rsid w:val="001544FF"/>
    <w:rsid w:val="00165864"/>
    <w:rsid w:val="00183846"/>
    <w:rsid w:val="001865C0"/>
    <w:rsid w:val="00191881"/>
    <w:rsid w:val="00191A6A"/>
    <w:rsid w:val="00195958"/>
    <w:rsid w:val="00197EBB"/>
    <w:rsid w:val="001C664D"/>
    <w:rsid w:val="001D610F"/>
    <w:rsid w:val="001E0B6D"/>
    <w:rsid w:val="001E3C63"/>
    <w:rsid w:val="002010B2"/>
    <w:rsid w:val="002308EF"/>
    <w:rsid w:val="002416D4"/>
    <w:rsid w:val="002562F2"/>
    <w:rsid w:val="00261D21"/>
    <w:rsid w:val="00265AAF"/>
    <w:rsid w:val="002738C9"/>
    <w:rsid w:val="00274539"/>
    <w:rsid w:val="00277D3A"/>
    <w:rsid w:val="00293C80"/>
    <w:rsid w:val="00297BFB"/>
    <w:rsid w:val="002A37D5"/>
    <w:rsid w:val="002A3CF3"/>
    <w:rsid w:val="002A42F8"/>
    <w:rsid w:val="002B5E3F"/>
    <w:rsid w:val="002C1625"/>
    <w:rsid w:val="002E62CF"/>
    <w:rsid w:val="002E6E87"/>
    <w:rsid w:val="002F20D6"/>
    <w:rsid w:val="002F55DF"/>
    <w:rsid w:val="002F5B1E"/>
    <w:rsid w:val="0030396F"/>
    <w:rsid w:val="00311084"/>
    <w:rsid w:val="00321C17"/>
    <w:rsid w:val="003320EB"/>
    <w:rsid w:val="0033432D"/>
    <w:rsid w:val="003405A7"/>
    <w:rsid w:val="0034492F"/>
    <w:rsid w:val="0035625C"/>
    <w:rsid w:val="00366690"/>
    <w:rsid w:val="003669B4"/>
    <w:rsid w:val="00366C07"/>
    <w:rsid w:val="00372422"/>
    <w:rsid w:val="00377A89"/>
    <w:rsid w:val="00380672"/>
    <w:rsid w:val="00384440"/>
    <w:rsid w:val="003B06E3"/>
    <w:rsid w:val="003B1F48"/>
    <w:rsid w:val="003B263A"/>
    <w:rsid w:val="003B5138"/>
    <w:rsid w:val="003B6978"/>
    <w:rsid w:val="003E463D"/>
    <w:rsid w:val="003F3BB3"/>
    <w:rsid w:val="003F7648"/>
    <w:rsid w:val="00400711"/>
    <w:rsid w:val="00402023"/>
    <w:rsid w:val="00406CF2"/>
    <w:rsid w:val="00422447"/>
    <w:rsid w:val="0042512F"/>
    <w:rsid w:val="00437397"/>
    <w:rsid w:val="00440D7B"/>
    <w:rsid w:val="00452DB9"/>
    <w:rsid w:val="00460E18"/>
    <w:rsid w:val="00482AD1"/>
    <w:rsid w:val="004849D3"/>
    <w:rsid w:val="00495C55"/>
    <w:rsid w:val="00496AD1"/>
    <w:rsid w:val="004A5FE8"/>
    <w:rsid w:val="004A654E"/>
    <w:rsid w:val="004B6E5C"/>
    <w:rsid w:val="004C232D"/>
    <w:rsid w:val="004D18B5"/>
    <w:rsid w:val="004E3D62"/>
    <w:rsid w:val="004E68C4"/>
    <w:rsid w:val="004F065B"/>
    <w:rsid w:val="004F09D0"/>
    <w:rsid w:val="004F2ACE"/>
    <w:rsid w:val="004F37A0"/>
    <w:rsid w:val="005007E6"/>
    <w:rsid w:val="00503E86"/>
    <w:rsid w:val="0050555A"/>
    <w:rsid w:val="00511FE9"/>
    <w:rsid w:val="0051496A"/>
    <w:rsid w:val="00526D8B"/>
    <w:rsid w:val="0055778F"/>
    <w:rsid w:val="00565792"/>
    <w:rsid w:val="00575177"/>
    <w:rsid w:val="0058457D"/>
    <w:rsid w:val="005908D2"/>
    <w:rsid w:val="005A1568"/>
    <w:rsid w:val="005A177C"/>
    <w:rsid w:val="005B1E39"/>
    <w:rsid w:val="005B6305"/>
    <w:rsid w:val="005B65F1"/>
    <w:rsid w:val="005C7572"/>
    <w:rsid w:val="005D6EFF"/>
    <w:rsid w:val="005F0DD0"/>
    <w:rsid w:val="005F5080"/>
    <w:rsid w:val="00600A72"/>
    <w:rsid w:val="00603E56"/>
    <w:rsid w:val="0060468F"/>
    <w:rsid w:val="00615844"/>
    <w:rsid w:val="00624C6D"/>
    <w:rsid w:val="00630D77"/>
    <w:rsid w:val="00633F3F"/>
    <w:rsid w:val="00646BF6"/>
    <w:rsid w:val="00670767"/>
    <w:rsid w:val="00670CFA"/>
    <w:rsid w:val="006953D9"/>
    <w:rsid w:val="006B1D00"/>
    <w:rsid w:val="006C275D"/>
    <w:rsid w:val="006C281A"/>
    <w:rsid w:val="006C4E23"/>
    <w:rsid w:val="006E450E"/>
    <w:rsid w:val="006F090B"/>
    <w:rsid w:val="0071586D"/>
    <w:rsid w:val="007270A1"/>
    <w:rsid w:val="00742388"/>
    <w:rsid w:val="007615F0"/>
    <w:rsid w:val="007620B3"/>
    <w:rsid w:val="007721BB"/>
    <w:rsid w:val="007775CF"/>
    <w:rsid w:val="0079436B"/>
    <w:rsid w:val="007A38F4"/>
    <w:rsid w:val="007A72FA"/>
    <w:rsid w:val="007C70CD"/>
    <w:rsid w:val="007D2C7C"/>
    <w:rsid w:val="007E7F2C"/>
    <w:rsid w:val="007F25D1"/>
    <w:rsid w:val="00810B63"/>
    <w:rsid w:val="008117AA"/>
    <w:rsid w:val="008128B6"/>
    <w:rsid w:val="00823E20"/>
    <w:rsid w:val="008262C6"/>
    <w:rsid w:val="00833658"/>
    <w:rsid w:val="00835734"/>
    <w:rsid w:val="008370A4"/>
    <w:rsid w:val="008432CA"/>
    <w:rsid w:val="008519F6"/>
    <w:rsid w:val="00870CEC"/>
    <w:rsid w:val="00890818"/>
    <w:rsid w:val="008A5A82"/>
    <w:rsid w:val="008B1C71"/>
    <w:rsid w:val="008D3CF6"/>
    <w:rsid w:val="00902D7E"/>
    <w:rsid w:val="00917CF3"/>
    <w:rsid w:val="0092242D"/>
    <w:rsid w:val="0092722E"/>
    <w:rsid w:val="009408D4"/>
    <w:rsid w:val="009466DB"/>
    <w:rsid w:val="009513F4"/>
    <w:rsid w:val="009547C7"/>
    <w:rsid w:val="009626AF"/>
    <w:rsid w:val="00964CF0"/>
    <w:rsid w:val="00984241"/>
    <w:rsid w:val="00987FD2"/>
    <w:rsid w:val="009B0F13"/>
    <w:rsid w:val="009B3681"/>
    <w:rsid w:val="009B4156"/>
    <w:rsid w:val="009B4B1B"/>
    <w:rsid w:val="009B5A1E"/>
    <w:rsid w:val="009B6448"/>
    <w:rsid w:val="009B74C9"/>
    <w:rsid w:val="009C492C"/>
    <w:rsid w:val="009C6896"/>
    <w:rsid w:val="009D6E87"/>
    <w:rsid w:val="009E305F"/>
    <w:rsid w:val="009E34E6"/>
    <w:rsid w:val="009E3524"/>
    <w:rsid w:val="009E60A3"/>
    <w:rsid w:val="00A005F4"/>
    <w:rsid w:val="00A1754C"/>
    <w:rsid w:val="00A2194F"/>
    <w:rsid w:val="00A30904"/>
    <w:rsid w:val="00A84D64"/>
    <w:rsid w:val="00AA162D"/>
    <w:rsid w:val="00AA50AB"/>
    <w:rsid w:val="00AB0336"/>
    <w:rsid w:val="00AB09A2"/>
    <w:rsid w:val="00AB14A1"/>
    <w:rsid w:val="00AC3748"/>
    <w:rsid w:val="00AC5E33"/>
    <w:rsid w:val="00AD120A"/>
    <w:rsid w:val="00AE0D5E"/>
    <w:rsid w:val="00B2155F"/>
    <w:rsid w:val="00B221B8"/>
    <w:rsid w:val="00B32B7B"/>
    <w:rsid w:val="00B416B1"/>
    <w:rsid w:val="00B41B65"/>
    <w:rsid w:val="00B7218A"/>
    <w:rsid w:val="00B7281E"/>
    <w:rsid w:val="00B747AA"/>
    <w:rsid w:val="00BC3568"/>
    <w:rsid w:val="00BD254E"/>
    <w:rsid w:val="00C0087D"/>
    <w:rsid w:val="00C05DFA"/>
    <w:rsid w:val="00C07AF9"/>
    <w:rsid w:val="00C07FAF"/>
    <w:rsid w:val="00C36C9C"/>
    <w:rsid w:val="00C5080A"/>
    <w:rsid w:val="00C61A35"/>
    <w:rsid w:val="00C7097A"/>
    <w:rsid w:val="00C74A29"/>
    <w:rsid w:val="00C7755F"/>
    <w:rsid w:val="00C8120F"/>
    <w:rsid w:val="00C82C05"/>
    <w:rsid w:val="00C878D1"/>
    <w:rsid w:val="00C93602"/>
    <w:rsid w:val="00C96B7B"/>
    <w:rsid w:val="00CB4473"/>
    <w:rsid w:val="00CC335E"/>
    <w:rsid w:val="00CE080E"/>
    <w:rsid w:val="00CE6FAC"/>
    <w:rsid w:val="00CE796A"/>
    <w:rsid w:val="00D01F9E"/>
    <w:rsid w:val="00D35233"/>
    <w:rsid w:val="00D364AA"/>
    <w:rsid w:val="00D43FF7"/>
    <w:rsid w:val="00DB7DB4"/>
    <w:rsid w:val="00DD0DA7"/>
    <w:rsid w:val="00DD760A"/>
    <w:rsid w:val="00DE0896"/>
    <w:rsid w:val="00DE383F"/>
    <w:rsid w:val="00DF0BB5"/>
    <w:rsid w:val="00DF3AC8"/>
    <w:rsid w:val="00DF58F5"/>
    <w:rsid w:val="00E142B9"/>
    <w:rsid w:val="00E16CD5"/>
    <w:rsid w:val="00E4576A"/>
    <w:rsid w:val="00E629DC"/>
    <w:rsid w:val="00E7660D"/>
    <w:rsid w:val="00E841A7"/>
    <w:rsid w:val="00E929AD"/>
    <w:rsid w:val="00EA276D"/>
    <w:rsid w:val="00EA6239"/>
    <w:rsid w:val="00EB0C96"/>
    <w:rsid w:val="00EB13A8"/>
    <w:rsid w:val="00EC0274"/>
    <w:rsid w:val="00EC0C47"/>
    <w:rsid w:val="00EC2ED3"/>
    <w:rsid w:val="00EC3E2E"/>
    <w:rsid w:val="00EC41F5"/>
    <w:rsid w:val="00EE3D7D"/>
    <w:rsid w:val="00EF1B87"/>
    <w:rsid w:val="00F05075"/>
    <w:rsid w:val="00F23811"/>
    <w:rsid w:val="00F265DD"/>
    <w:rsid w:val="00F4280E"/>
    <w:rsid w:val="00F46600"/>
    <w:rsid w:val="00F46A22"/>
    <w:rsid w:val="00F62F73"/>
    <w:rsid w:val="00F66BF3"/>
    <w:rsid w:val="00F813D5"/>
    <w:rsid w:val="00F86794"/>
    <w:rsid w:val="00F904F7"/>
    <w:rsid w:val="00F90913"/>
    <w:rsid w:val="00F979B7"/>
    <w:rsid w:val="00FA26FA"/>
    <w:rsid w:val="00FB4D0B"/>
    <w:rsid w:val="00FB5F85"/>
    <w:rsid w:val="00FC074E"/>
    <w:rsid w:val="00FE42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7F40C"/>
  <w15:docId w15:val="{B2F9F9F1-D16A-460A-AA10-A2EA8647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widowControl w:val="0"/>
    </w:pPr>
    <w:rPr>
      <w:rFonts w:ascii="Arial" w:hAnsi="Arial" w:cs="Arial Unicode MS"/>
      <w:color w:val="000000"/>
      <w:sz w:val="22"/>
      <w:szCs w:val="22"/>
      <w:u w:color="000000"/>
    </w:rPr>
  </w:style>
  <w:style w:type="paragraph" w:styleId="Titolo1">
    <w:name w:val="heading 1"/>
    <w:basedOn w:val="Normale"/>
    <w:link w:val="Titolo1Carattere"/>
    <w:uiPriority w:val="9"/>
    <w:qFormat/>
    <w:rsid w:val="00B7281E"/>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New Roman" w:eastAsia="Times New Roman" w:hAnsi="Times New Roman" w:cs="Times New Roman"/>
      <w:b/>
      <w:bCs/>
      <w:color w:val="auto"/>
      <w:kern w:val="36"/>
      <w:sz w:val="48"/>
      <w:szCs w:val="48"/>
      <w:bdr w:val="none" w:sz="0" w:space="0" w:color="auto"/>
    </w:rPr>
  </w:style>
  <w:style w:type="paragraph" w:styleId="Titolo3">
    <w:name w:val="heading 3"/>
    <w:basedOn w:val="Normale"/>
    <w:next w:val="Normale"/>
    <w:link w:val="Titolo3Carattere"/>
    <w:uiPriority w:val="9"/>
    <w:semiHidden/>
    <w:unhideWhenUsed/>
    <w:qFormat/>
    <w:rsid w:val="00400711"/>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widowControl w:val="0"/>
      <w:tabs>
        <w:tab w:val="center" w:pos="4819"/>
        <w:tab w:val="right" w:pos="9638"/>
      </w:tabs>
    </w:pPr>
    <w:rPr>
      <w:rFonts w:ascii="Arial" w:hAnsi="Arial" w:cs="Arial Unicode MS"/>
      <w:color w:val="000000"/>
      <w:sz w:val="22"/>
      <w:szCs w:val="22"/>
      <w:u w:color="000000"/>
    </w:rPr>
  </w:style>
  <w:style w:type="character" w:customStyle="1" w:styleId="Nessuno">
    <w:name w:val="Nessuno"/>
  </w:style>
  <w:style w:type="character" w:customStyle="1" w:styleId="Hyperlink0">
    <w:name w:val="Hyperlink.0"/>
    <w:basedOn w:val="Nessuno"/>
    <w:rPr>
      <w:rFonts w:ascii="Times New Roman" w:eastAsia="Times New Roman" w:hAnsi="Times New Roman" w:cs="Times New Roman"/>
      <w:color w:val="0000FF"/>
      <w:sz w:val="14"/>
      <w:szCs w:val="14"/>
      <w:u w:val="single" w:color="0000FF"/>
    </w:rPr>
  </w:style>
  <w:style w:type="character" w:customStyle="1" w:styleId="Hyperlink1">
    <w:name w:val="Hyperlink.1"/>
    <w:basedOn w:val="Nessuno"/>
    <w:rPr>
      <w:rFonts w:ascii="Times New Roman" w:eastAsia="Times New Roman" w:hAnsi="Times New Roman" w:cs="Times New Roman"/>
      <w:b/>
      <w:bCs/>
      <w:i/>
      <w:iCs/>
      <w:color w:val="0000FF"/>
      <w:sz w:val="24"/>
      <w:szCs w:val="24"/>
      <w:u w:val="single" w:color="0000FF"/>
    </w:rPr>
  </w:style>
  <w:style w:type="paragraph" w:customStyle="1" w:styleId="Didefault">
    <w:name w:val="Di default"/>
    <w:rPr>
      <w:rFonts w:ascii="Helvetica" w:eastAsia="Helvetica" w:hAnsi="Helvetica" w:cs="Helvetica"/>
      <w:color w:val="000000"/>
      <w:sz w:val="22"/>
      <w:szCs w:val="22"/>
    </w:rPr>
  </w:style>
  <w:style w:type="paragraph" w:styleId="NormaleWeb">
    <w:name w:val="Normal (Web)"/>
    <w:pPr>
      <w:widowControl w:val="0"/>
      <w:spacing w:before="100" w:after="100"/>
    </w:pPr>
    <w:rPr>
      <w:rFonts w:cs="Arial Unicode MS"/>
      <w:color w:val="000000"/>
      <w:sz w:val="24"/>
      <w:szCs w:val="24"/>
      <w:u w:color="000000"/>
    </w:rPr>
  </w:style>
  <w:style w:type="character" w:customStyle="1" w:styleId="Hyperlink2">
    <w:name w:val="Hyperlink.2"/>
    <w:basedOn w:val="Nessuno"/>
    <w:rPr>
      <w:rFonts w:ascii="Times New Roman" w:eastAsia="Times New Roman" w:hAnsi="Times New Roman" w:cs="Times New Roman"/>
      <w:b/>
      <w:bCs/>
      <w:color w:val="0000FF"/>
      <w:u w:val="single" w:color="0000FF"/>
    </w:rPr>
  </w:style>
  <w:style w:type="paragraph" w:styleId="Testocommento">
    <w:name w:val="annotation text"/>
    <w:basedOn w:val="Normale"/>
    <w:link w:val="TestocommentoCarattere"/>
    <w:uiPriority w:val="99"/>
    <w:unhideWhenUsed/>
    <w:rPr>
      <w:sz w:val="20"/>
      <w:szCs w:val="20"/>
    </w:rPr>
  </w:style>
  <w:style w:type="character" w:customStyle="1" w:styleId="TestocommentoCarattere">
    <w:name w:val="Testo commento Carattere"/>
    <w:basedOn w:val="Carpredefinitoparagrafo"/>
    <w:link w:val="Testocommento"/>
    <w:uiPriority w:val="99"/>
    <w:rPr>
      <w:rFonts w:ascii="Arial" w:hAnsi="Arial" w:cs="Arial Unicode MS"/>
      <w:color w:val="000000"/>
      <w:u w:color="00000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1E0B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0B6D"/>
    <w:rPr>
      <w:rFonts w:ascii="Tahoma" w:hAnsi="Tahoma" w:cs="Tahoma"/>
      <w:color w:val="000000"/>
      <w:sz w:val="16"/>
      <w:szCs w:val="16"/>
      <w:u w:color="000000"/>
    </w:rPr>
  </w:style>
  <w:style w:type="paragraph" w:styleId="Pidipagina">
    <w:name w:val="footer"/>
    <w:basedOn w:val="Normale"/>
    <w:link w:val="PidipaginaCarattere"/>
    <w:uiPriority w:val="99"/>
    <w:unhideWhenUsed/>
    <w:rsid w:val="00E841A7"/>
    <w:pPr>
      <w:tabs>
        <w:tab w:val="center" w:pos="4819"/>
        <w:tab w:val="right" w:pos="9638"/>
      </w:tabs>
    </w:pPr>
  </w:style>
  <w:style w:type="character" w:customStyle="1" w:styleId="PidipaginaCarattere">
    <w:name w:val="Piè di pagina Carattere"/>
    <w:basedOn w:val="Carpredefinitoparagrafo"/>
    <w:link w:val="Pidipagina"/>
    <w:uiPriority w:val="99"/>
    <w:rsid w:val="00E841A7"/>
    <w:rPr>
      <w:rFonts w:ascii="Arial" w:hAnsi="Arial" w:cs="Arial Unicode MS"/>
      <w:color w:val="000000"/>
      <w:sz w:val="22"/>
      <w:szCs w:val="22"/>
      <w:u w:color="000000"/>
    </w:rPr>
  </w:style>
  <w:style w:type="paragraph" w:customStyle="1" w:styleId="xmsoplaintext">
    <w:name w:val="x_msoplaintext"/>
    <w:rsid w:val="00B416B1"/>
    <w:pPr>
      <w:spacing w:before="100" w:after="100"/>
    </w:pPr>
    <w:rPr>
      <w:rFonts w:eastAsia="Times New Roman"/>
      <w:color w:val="000000"/>
      <w:sz w:val="24"/>
      <w:szCs w:val="24"/>
      <w:u w:color="000000"/>
    </w:rPr>
  </w:style>
  <w:style w:type="character" w:customStyle="1" w:styleId="y2iqfc">
    <w:name w:val="y2iqfc"/>
    <w:basedOn w:val="Carpredefinitoparagrafo"/>
    <w:rsid w:val="00293C80"/>
  </w:style>
  <w:style w:type="paragraph" w:styleId="Testonotaapidipagina">
    <w:name w:val="footnote text"/>
    <w:basedOn w:val="Normale"/>
    <w:link w:val="TestonotaapidipaginaCarattere"/>
    <w:uiPriority w:val="99"/>
    <w:semiHidden/>
    <w:unhideWhenUsed/>
    <w:rsid w:val="00293C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Times New Roman" w:eastAsia="Times New Roman" w:hAnsi="Times New Roman" w:cs="Times New Roman"/>
      <w:color w:val="auto"/>
      <w:sz w:val="20"/>
      <w:szCs w:val="20"/>
      <w:bdr w:val="none" w:sz="0" w:space="0" w:color="auto"/>
      <w:lang w:bidi="it-IT"/>
    </w:rPr>
  </w:style>
  <w:style w:type="character" w:customStyle="1" w:styleId="TestonotaapidipaginaCarattere">
    <w:name w:val="Testo nota a piè di pagina Carattere"/>
    <w:basedOn w:val="Carpredefinitoparagrafo"/>
    <w:link w:val="Testonotaapidipagina"/>
    <w:uiPriority w:val="99"/>
    <w:semiHidden/>
    <w:rsid w:val="00293C80"/>
    <w:rPr>
      <w:rFonts w:eastAsia="Times New Roman"/>
      <w:bdr w:val="none" w:sz="0" w:space="0" w:color="auto"/>
      <w:lang w:bidi="it-IT"/>
    </w:rPr>
  </w:style>
  <w:style w:type="character" w:styleId="Rimandonotaapidipagina">
    <w:name w:val="footnote reference"/>
    <w:basedOn w:val="Carpredefinitoparagrafo"/>
    <w:uiPriority w:val="99"/>
    <w:semiHidden/>
    <w:unhideWhenUsed/>
    <w:rsid w:val="00293C80"/>
    <w:rPr>
      <w:vertAlign w:val="superscript"/>
    </w:rPr>
  </w:style>
  <w:style w:type="paragraph" w:styleId="Paragrafoelenco">
    <w:name w:val="List Paragraph"/>
    <w:basedOn w:val="Normale"/>
    <w:uiPriority w:val="34"/>
    <w:qFormat/>
    <w:rsid w:val="003E463D"/>
    <w:pPr>
      <w:widowControl/>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pPr>
    <w:rPr>
      <w:rFonts w:eastAsiaTheme="minorHAnsi" w:cstheme="minorBidi"/>
      <w:color w:val="auto"/>
      <w:sz w:val="18"/>
      <w:szCs w:val="18"/>
      <w:bdr w:val="none" w:sz="0" w:space="0" w:color="auto"/>
      <w:lang w:eastAsia="en-US"/>
    </w:rPr>
  </w:style>
  <w:style w:type="paragraph" w:styleId="Soggettocommento">
    <w:name w:val="annotation subject"/>
    <w:basedOn w:val="Testocommento"/>
    <w:next w:val="Testocommento"/>
    <w:link w:val="SoggettocommentoCarattere"/>
    <w:uiPriority w:val="99"/>
    <w:semiHidden/>
    <w:unhideWhenUsed/>
    <w:rsid w:val="00646BF6"/>
    <w:rPr>
      <w:b/>
      <w:bCs/>
    </w:rPr>
  </w:style>
  <w:style w:type="character" w:customStyle="1" w:styleId="SoggettocommentoCarattere">
    <w:name w:val="Soggetto commento Carattere"/>
    <w:basedOn w:val="TestocommentoCarattere"/>
    <w:link w:val="Soggettocommento"/>
    <w:uiPriority w:val="99"/>
    <w:semiHidden/>
    <w:rsid w:val="00646BF6"/>
    <w:rPr>
      <w:rFonts w:ascii="Arial" w:hAnsi="Arial" w:cs="Arial Unicode MS"/>
      <w:b/>
      <w:bCs/>
      <w:color w:val="000000"/>
      <w:u w:color="000000"/>
    </w:rPr>
  </w:style>
  <w:style w:type="paragraph" w:customStyle="1" w:styleId="xxmsonormal">
    <w:name w:val="xxmsonormal"/>
    <w:basedOn w:val="Normale"/>
    <w:rsid w:val="004F065B"/>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Enfasigrassetto">
    <w:name w:val="Strong"/>
    <w:basedOn w:val="Carpredefinitoparagrafo"/>
    <w:uiPriority w:val="22"/>
    <w:qFormat/>
    <w:rsid w:val="004F065B"/>
    <w:rPr>
      <w:b/>
      <w:bCs/>
    </w:rPr>
  </w:style>
  <w:style w:type="character" w:styleId="Collegamentovisitato">
    <w:name w:val="FollowedHyperlink"/>
    <w:basedOn w:val="Carpredefinitoparagrafo"/>
    <w:uiPriority w:val="99"/>
    <w:semiHidden/>
    <w:unhideWhenUsed/>
    <w:rsid w:val="004F065B"/>
    <w:rPr>
      <w:color w:val="FF00FF" w:themeColor="followedHyperlink"/>
      <w:u w:val="single"/>
    </w:rPr>
  </w:style>
  <w:style w:type="character" w:customStyle="1" w:styleId="Titolo1Carattere">
    <w:name w:val="Titolo 1 Carattere"/>
    <w:basedOn w:val="Carpredefinitoparagrafo"/>
    <w:link w:val="Titolo1"/>
    <w:uiPriority w:val="9"/>
    <w:rsid w:val="00B7281E"/>
    <w:rPr>
      <w:rFonts w:eastAsia="Times New Roman"/>
      <w:b/>
      <w:bCs/>
      <w:kern w:val="36"/>
      <w:sz w:val="48"/>
      <w:szCs w:val="48"/>
      <w:bdr w:val="none" w:sz="0" w:space="0" w:color="auto"/>
    </w:rPr>
  </w:style>
  <w:style w:type="paragraph" w:styleId="PreformattatoHTML">
    <w:name w:val="HTML Preformatted"/>
    <w:basedOn w:val="Normale"/>
    <w:link w:val="PreformattatoHTMLCarattere"/>
    <w:uiPriority w:val="99"/>
    <w:unhideWhenUsed/>
    <w:rsid w:val="0092242D"/>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rPr>
  </w:style>
  <w:style w:type="character" w:customStyle="1" w:styleId="PreformattatoHTMLCarattere">
    <w:name w:val="Preformattato HTML Carattere"/>
    <w:basedOn w:val="Carpredefinitoparagrafo"/>
    <w:link w:val="PreformattatoHTML"/>
    <w:uiPriority w:val="99"/>
    <w:rsid w:val="0092242D"/>
    <w:rPr>
      <w:rFonts w:ascii="Courier New" w:eastAsia="Times New Roman" w:hAnsi="Courier New" w:cs="Courier New"/>
      <w:bdr w:val="none" w:sz="0" w:space="0" w:color="auto"/>
    </w:rPr>
  </w:style>
  <w:style w:type="paragraph" w:customStyle="1" w:styleId="CorpoA">
    <w:name w:val="Corpo A"/>
    <w:rsid w:val="00017F02"/>
    <w:rPr>
      <w:rFonts w:ascii="Helvetica" w:hAnsi="Helvetica" w:cs="Arial Unicode MS"/>
      <w:color w:val="000000"/>
      <w:sz w:val="22"/>
      <w:szCs w:val="22"/>
      <w:u w:color="000000"/>
    </w:rPr>
  </w:style>
  <w:style w:type="character" w:customStyle="1" w:styleId="Menzionenonrisolta1">
    <w:name w:val="Menzione non risolta1"/>
    <w:basedOn w:val="Carpredefinitoparagrafo"/>
    <w:uiPriority w:val="99"/>
    <w:semiHidden/>
    <w:unhideWhenUsed/>
    <w:rsid w:val="009408D4"/>
    <w:rPr>
      <w:color w:val="605E5C"/>
      <w:shd w:val="clear" w:color="auto" w:fill="E1DFDD"/>
    </w:rPr>
  </w:style>
  <w:style w:type="character" w:customStyle="1" w:styleId="Titolo3Carattere">
    <w:name w:val="Titolo 3 Carattere"/>
    <w:basedOn w:val="Carpredefinitoparagrafo"/>
    <w:link w:val="Titolo3"/>
    <w:uiPriority w:val="9"/>
    <w:semiHidden/>
    <w:rsid w:val="00400711"/>
    <w:rPr>
      <w:rFonts w:asciiTheme="majorHAnsi" w:eastAsiaTheme="majorEastAsia" w:hAnsiTheme="majorHAnsi" w:cstheme="majorBidi"/>
      <w:b/>
      <w:bCs/>
      <w:color w:val="4F81BD" w:themeColor="accent1"/>
      <w:sz w:val="22"/>
      <w:szCs w:val="22"/>
      <w:u w:color="000000"/>
    </w:rPr>
  </w:style>
  <w:style w:type="character" w:styleId="Menzionenonrisolta">
    <w:name w:val="Unresolved Mention"/>
    <w:basedOn w:val="Carpredefinitoparagrafo"/>
    <w:uiPriority w:val="99"/>
    <w:semiHidden/>
    <w:unhideWhenUsed/>
    <w:rsid w:val="004C2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5771">
      <w:bodyDiv w:val="1"/>
      <w:marLeft w:val="0"/>
      <w:marRight w:val="0"/>
      <w:marTop w:val="0"/>
      <w:marBottom w:val="0"/>
      <w:divBdr>
        <w:top w:val="none" w:sz="0" w:space="0" w:color="auto"/>
        <w:left w:val="none" w:sz="0" w:space="0" w:color="auto"/>
        <w:bottom w:val="none" w:sz="0" w:space="0" w:color="auto"/>
        <w:right w:val="none" w:sz="0" w:space="0" w:color="auto"/>
      </w:divBdr>
    </w:div>
    <w:div w:id="41440592">
      <w:bodyDiv w:val="1"/>
      <w:marLeft w:val="0"/>
      <w:marRight w:val="0"/>
      <w:marTop w:val="0"/>
      <w:marBottom w:val="0"/>
      <w:divBdr>
        <w:top w:val="none" w:sz="0" w:space="0" w:color="auto"/>
        <w:left w:val="none" w:sz="0" w:space="0" w:color="auto"/>
        <w:bottom w:val="none" w:sz="0" w:space="0" w:color="auto"/>
        <w:right w:val="none" w:sz="0" w:space="0" w:color="auto"/>
      </w:divBdr>
    </w:div>
    <w:div w:id="50005613">
      <w:bodyDiv w:val="1"/>
      <w:marLeft w:val="0"/>
      <w:marRight w:val="0"/>
      <w:marTop w:val="0"/>
      <w:marBottom w:val="0"/>
      <w:divBdr>
        <w:top w:val="none" w:sz="0" w:space="0" w:color="auto"/>
        <w:left w:val="none" w:sz="0" w:space="0" w:color="auto"/>
        <w:bottom w:val="none" w:sz="0" w:space="0" w:color="auto"/>
        <w:right w:val="none" w:sz="0" w:space="0" w:color="auto"/>
      </w:divBdr>
    </w:div>
    <w:div w:id="84545784">
      <w:bodyDiv w:val="1"/>
      <w:marLeft w:val="0"/>
      <w:marRight w:val="0"/>
      <w:marTop w:val="0"/>
      <w:marBottom w:val="0"/>
      <w:divBdr>
        <w:top w:val="none" w:sz="0" w:space="0" w:color="auto"/>
        <w:left w:val="none" w:sz="0" w:space="0" w:color="auto"/>
        <w:bottom w:val="none" w:sz="0" w:space="0" w:color="auto"/>
        <w:right w:val="none" w:sz="0" w:space="0" w:color="auto"/>
      </w:divBdr>
    </w:div>
    <w:div w:id="115608131">
      <w:bodyDiv w:val="1"/>
      <w:marLeft w:val="0"/>
      <w:marRight w:val="0"/>
      <w:marTop w:val="0"/>
      <w:marBottom w:val="0"/>
      <w:divBdr>
        <w:top w:val="none" w:sz="0" w:space="0" w:color="auto"/>
        <w:left w:val="none" w:sz="0" w:space="0" w:color="auto"/>
        <w:bottom w:val="none" w:sz="0" w:space="0" w:color="auto"/>
        <w:right w:val="none" w:sz="0" w:space="0" w:color="auto"/>
      </w:divBdr>
    </w:div>
    <w:div w:id="122508223">
      <w:bodyDiv w:val="1"/>
      <w:marLeft w:val="0"/>
      <w:marRight w:val="0"/>
      <w:marTop w:val="0"/>
      <w:marBottom w:val="0"/>
      <w:divBdr>
        <w:top w:val="none" w:sz="0" w:space="0" w:color="auto"/>
        <w:left w:val="none" w:sz="0" w:space="0" w:color="auto"/>
        <w:bottom w:val="none" w:sz="0" w:space="0" w:color="auto"/>
        <w:right w:val="none" w:sz="0" w:space="0" w:color="auto"/>
      </w:divBdr>
    </w:div>
    <w:div w:id="181750454">
      <w:bodyDiv w:val="1"/>
      <w:marLeft w:val="0"/>
      <w:marRight w:val="0"/>
      <w:marTop w:val="0"/>
      <w:marBottom w:val="0"/>
      <w:divBdr>
        <w:top w:val="none" w:sz="0" w:space="0" w:color="auto"/>
        <w:left w:val="none" w:sz="0" w:space="0" w:color="auto"/>
        <w:bottom w:val="none" w:sz="0" w:space="0" w:color="auto"/>
        <w:right w:val="none" w:sz="0" w:space="0" w:color="auto"/>
      </w:divBdr>
    </w:div>
    <w:div w:id="213153143">
      <w:bodyDiv w:val="1"/>
      <w:marLeft w:val="0"/>
      <w:marRight w:val="0"/>
      <w:marTop w:val="0"/>
      <w:marBottom w:val="0"/>
      <w:divBdr>
        <w:top w:val="none" w:sz="0" w:space="0" w:color="auto"/>
        <w:left w:val="none" w:sz="0" w:space="0" w:color="auto"/>
        <w:bottom w:val="none" w:sz="0" w:space="0" w:color="auto"/>
        <w:right w:val="none" w:sz="0" w:space="0" w:color="auto"/>
      </w:divBdr>
    </w:div>
    <w:div w:id="221988911">
      <w:bodyDiv w:val="1"/>
      <w:marLeft w:val="0"/>
      <w:marRight w:val="0"/>
      <w:marTop w:val="0"/>
      <w:marBottom w:val="0"/>
      <w:divBdr>
        <w:top w:val="none" w:sz="0" w:space="0" w:color="auto"/>
        <w:left w:val="none" w:sz="0" w:space="0" w:color="auto"/>
        <w:bottom w:val="none" w:sz="0" w:space="0" w:color="auto"/>
        <w:right w:val="none" w:sz="0" w:space="0" w:color="auto"/>
      </w:divBdr>
    </w:div>
    <w:div w:id="233974904">
      <w:bodyDiv w:val="1"/>
      <w:marLeft w:val="0"/>
      <w:marRight w:val="0"/>
      <w:marTop w:val="0"/>
      <w:marBottom w:val="0"/>
      <w:divBdr>
        <w:top w:val="none" w:sz="0" w:space="0" w:color="auto"/>
        <w:left w:val="none" w:sz="0" w:space="0" w:color="auto"/>
        <w:bottom w:val="none" w:sz="0" w:space="0" w:color="auto"/>
        <w:right w:val="none" w:sz="0" w:space="0" w:color="auto"/>
      </w:divBdr>
    </w:div>
    <w:div w:id="277834652">
      <w:bodyDiv w:val="1"/>
      <w:marLeft w:val="0"/>
      <w:marRight w:val="0"/>
      <w:marTop w:val="0"/>
      <w:marBottom w:val="0"/>
      <w:divBdr>
        <w:top w:val="none" w:sz="0" w:space="0" w:color="auto"/>
        <w:left w:val="none" w:sz="0" w:space="0" w:color="auto"/>
        <w:bottom w:val="none" w:sz="0" w:space="0" w:color="auto"/>
        <w:right w:val="none" w:sz="0" w:space="0" w:color="auto"/>
      </w:divBdr>
    </w:div>
    <w:div w:id="299120801">
      <w:bodyDiv w:val="1"/>
      <w:marLeft w:val="0"/>
      <w:marRight w:val="0"/>
      <w:marTop w:val="0"/>
      <w:marBottom w:val="0"/>
      <w:divBdr>
        <w:top w:val="none" w:sz="0" w:space="0" w:color="auto"/>
        <w:left w:val="none" w:sz="0" w:space="0" w:color="auto"/>
        <w:bottom w:val="none" w:sz="0" w:space="0" w:color="auto"/>
        <w:right w:val="none" w:sz="0" w:space="0" w:color="auto"/>
      </w:divBdr>
    </w:div>
    <w:div w:id="359286945">
      <w:bodyDiv w:val="1"/>
      <w:marLeft w:val="0"/>
      <w:marRight w:val="0"/>
      <w:marTop w:val="0"/>
      <w:marBottom w:val="0"/>
      <w:divBdr>
        <w:top w:val="none" w:sz="0" w:space="0" w:color="auto"/>
        <w:left w:val="none" w:sz="0" w:space="0" w:color="auto"/>
        <w:bottom w:val="none" w:sz="0" w:space="0" w:color="auto"/>
        <w:right w:val="none" w:sz="0" w:space="0" w:color="auto"/>
      </w:divBdr>
    </w:div>
    <w:div w:id="384791608">
      <w:bodyDiv w:val="1"/>
      <w:marLeft w:val="0"/>
      <w:marRight w:val="0"/>
      <w:marTop w:val="0"/>
      <w:marBottom w:val="0"/>
      <w:divBdr>
        <w:top w:val="none" w:sz="0" w:space="0" w:color="auto"/>
        <w:left w:val="none" w:sz="0" w:space="0" w:color="auto"/>
        <w:bottom w:val="none" w:sz="0" w:space="0" w:color="auto"/>
        <w:right w:val="none" w:sz="0" w:space="0" w:color="auto"/>
      </w:divBdr>
    </w:div>
    <w:div w:id="409159176">
      <w:bodyDiv w:val="1"/>
      <w:marLeft w:val="0"/>
      <w:marRight w:val="0"/>
      <w:marTop w:val="0"/>
      <w:marBottom w:val="0"/>
      <w:divBdr>
        <w:top w:val="none" w:sz="0" w:space="0" w:color="auto"/>
        <w:left w:val="none" w:sz="0" w:space="0" w:color="auto"/>
        <w:bottom w:val="none" w:sz="0" w:space="0" w:color="auto"/>
        <w:right w:val="none" w:sz="0" w:space="0" w:color="auto"/>
      </w:divBdr>
    </w:div>
    <w:div w:id="441191874">
      <w:bodyDiv w:val="1"/>
      <w:marLeft w:val="0"/>
      <w:marRight w:val="0"/>
      <w:marTop w:val="0"/>
      <w:marBottom w:val="0"/>
      <w:divBdr>
        <w:top w:val="none" w:sz="0" w:space="0" w:color="auto"/>
        <w:left w:val="none" w:sz="0" w:space="0" w:color="auto"/>
        <w:bottom w:val="none" w:sz="0" w:space="0" w:color="auto"/>
        <w:right w:val="none" w:sz="0" w:space="0" w:color="auto"/>
      </w:divBdr>
    </w:div>
    <w:div w:id="469636167">
      <w:bodyDiv w:val="1"/>
      <w:marLeft w:val="0"/>
      <w:marRight w:val="0"/>
      <w:marTop w:val="0"/>
      <w:marBottom w:val="0"/>
      <w:divBdr>
        <w:top w:val="none" w:sz="0" w:space="0" w:color="auto"/>
        <w:left w:val="none" w:sz="0" w:space="0" w:color="auto"/>
        <w:bottom w:val="none" w:sz="0" w:space="0" w:color="auto"/>
        <w:right w:val="none" w:sz="0" w:space="0" w:color="auto"/>
      </w:divBdr>
    </w:div>
    <w:div w:id="474683486">
      <w:bodyDiv w:val="1"/>
      <w:marLeft w:val="0"/>
      <w:marRight w:val="0"/>
      <w:marTop w:val="0"/>
      <w:marBottom w:val="0"/>
      <w:divBdr>
        <w:top w:val="none" w:sz="0" w:space="0" w:color="auto"/>
        <w:left w:val="none" w:sz="0" w:space="0" w:color="auto"/>
        <w:bottom w:val="none" w:sz="0" w:space="0" w:color="auto"/>
        <w:right w:val="none" w:sz="0" w:space="0" w:color="auto"/>
      </w:divBdr>
    </w:div>
    <w:div w:id="480779646">
      <w:bodyDiv w:val="1"/>
      <w:marLeft w:val="0"/>
      <w:marRight w:val="0"/>
      <w:marTop w:val="0"/>
      <w:marBottom w:val="0"/>
      <w:divBdr>
        <w:top w:val="none" w:sz="0" w:space="0" w:color="auto"/>
        <w:left w:val="none" w:sz="0" w:space="0" w:color="auto"/>
        <w:bottom w:val="none" w:sz="0" w:space="0" w:color="auto"/>
        <w:right w:val="none" w:sz="0" w:space="0" w:color="auto"/>
      </w:divBdr>
    </w:div>
    <w:div w:id="484123960">
      <w:bodyDiv w:val="1"/>
      <w:marLeft w:val="0"/>
      <w:marRight w:val="0"/>
      <w:marTop w:val="0"/>
      <w:marBottom w:val="0"/>
      <w:divBdr>
        <w:top w:val="none" w:sz="0" w:space="0" w:color="auto"/>
        <w:left w:val="none" w:sz="0" w:space="0" w:color="auto"/>
        <w:bottom w:val="none" w:sz="0" w:space="0" w:color="auto"/>
        <w:right w:val="none" w:sz="0" w:space="0" w:color="auto"/>
      </w:divBdr>
    </w:div>
    <w:div w:id="488643868">
      <w:bodyDiv w:val="1"/>
      <w:marLeft w:val="0"/>
      <w:marRight w:val="0"/>
      <w:marTop w:val="0"/>
      <w:marBottom w:val="0"/>
      <w:divBdr>
        <w:top w:val="none" w:sz="0" w:space="0" w:color="auto"/>
        <w:left w:val="none" w:sz="0" w:space="0" w:color="auto"/>
        <w:bottom w:val="none" w:sz="0" w:space="0" w:color="auto"/>
        <w:right w:val="none" w:sz="0" w:space="0" w:color="auto"/>
      </w:divBdr>
    </w:div>
    <w:div w:id="492985744">
      <w:bodyDiv w:val="1"/>
      <w:marLeft w:val="0"/>
      <w:marRight w:val="0"/>
      <w:marTop w:val="0"/>
      <w:marBottom w:val="0"/>
      <w:divBdr>
        <w:top w:val="none" w:sz="0" w:space="0" w:color="auto"/>
        <w:left w:val="none" w:sz="0" w:space="0" w:color="auto"/>
        <w:bottom w:val="none" w:sz="0" w:space="0" w:color="auto"/>
        <w:right w:val="none" w:sz="0" w:space="0" w:color="auto"/>
      </w:divBdr>
    </w:div>
    <w:div w:id="515728549">
      <w:bodyDiv w:val="1"/>
      <w:marLeft w:val="0"/>
      <w:marRight w:val="0"/>
      <w:marTop w:val="0"/>
      <w:marBottom w:val="0"/>
      <w:divBdr>
        <w:top w:val="none" w:sz="0" w:space="0" w:color="auto"/>
        <w:left w:val="none" w:sz="0" w:space="0" w:color="auto"/>
        <w:bottom w:val="none" w:sz="0" w:space="0" w:color="auto"/>
        <w:right w:val="none" w:sz="0" w:space="0" w:color="auto"/>
      </w:divBdr>
    </w:div>
    <w:div w:id="517548429">
      <w:bodyDiv w:val="1"/>
      <w:marLeft w:val="0"/>
      <w:marRight w:val="0"/>
      <w:marTop w:val="0"/>
      <w:marBottom w:val="0"/>
      <w:divBdr>
        <w:top w:val="none" w:sz="0" w:space="0" w:color="auto"/>
        <w:left w:val="none" w:sz="0" w:space="0" w:color="auto"/>
        <w:bottom w:val="none" w:sz="0" w:space="0" w:color="auto"/>
        <w:right w:val="none" w:sz="0" w:space="0" w:color="auto"/>
      </w:divBdr>
    </w:div>
    <w:div w:id="544682016">
      <w:bodyDiv w:val="1"/>
      <w:marLeft w:val="0"/>
      <w:marRight w:val="0"/>
      <w:marTop w:val="0"/>
      <w:marBottom w:val="0"/>
      <w:divBdr>
        <w:top w:val="none" w:sz="0" w:space="0" w:color="auto"/>
        <w:left w:val="none" w:sz="0" w:space="0" w:color="auto"/>
        <w:bottom w:val="none" w:sz="0" w:space="0" w:color="auto"/>
        <w:right w:val="none" w:sz="0" w:space="0" w:color="auto"/>
      </w:divBdr>
    </w:div>
    <w:div w:id="553732775">
      <w:bodyDiv w:val="1"/>
      <w:marLeft w:val="0"/>
      <w:marRight w:val="0"/>
      <w:marTop w:val="0"/>
      <w:marBottom w:val="0"/>
      <w:divBdr>
        <w:top w:val="none" w:sz="0" w:space="0" w:color="auto"/>
        <w:left w:val="none" w:sz="0" w:space="0" w:color="auto"/>
        <w:bottom w:val="none" w:sz="0" w:space="0" w:color="auto"/>
        <w:right w:val="none" w:sz="0" w:space="0" w:color="auto"/>
      </w:divBdr>
    </w:div>
    <w:div w:id="591359446">
      <w:bodyDiv w:val="1"/>
      <w:marLeft w:val="0"/>
      <w:marRight w:val="0"/>
      <w:marTop w:val="0"/>
      <w:marBottom w:val="0"/>
      <w:divBdr>
        <w:top w:val="none" w:sz="0" w:space="0" w:color="auto"/>
        <w:left w:val="none" w:sz="0" w:space="0" w:color="auto"/>
        <w:bottom w:val="none" w:sz="0" w:space="0" w:color="auto"/>
        <w:right w:val="none" w:sz="0" w:space="0" w:color="auto"/>
      </w:divBdr>
    </w:div>
    <w:div w:id="642202794">
      <w:bodyDiv w:val="1"/>
      <w:marLeft w:val="0"/>
      <w:marRight w:val="0"/>
      <w:marTop w:val="0"/>
      <w:marBottom w:val="0"/>
      <w:divBdr>
        <w:top w:val="none" w:sz="0" w:space="0" w:color="auto"/>
        <w:left w:val="none" w:sz="0" w:space="0" w:color="auto"/>
        <w:bottom w:val="none" w:sz="0" w:space="0" w:color="auto"/>
        <w:right w:val="none" w:sz="0" w:space="0" w:color="auto"/>
      </w:divBdr>
    </w:div>
    <w:div w:id="662246220">
      <w:bodyDiv w:val="1"/>
      <w:marLeft w:val="0"/>
      <w:marRight w:val="0"/>
      <w:marTop w:val="0"/>
      <w:marBottom w:val="0"/>
      <w:divBdr>
        <w:top w:val="none" w:sz="0" w:space="0" w:color="auto"/>
        <w:left w:val="none" w:sz="0" w:space="0" w:color="auto"/>
        <w:bottom w:val="none" w:sz="0" w:space="0" w:color="auto"/>
        <w:right w:val="none" w:sz="0" w:space="0" w:color="auto"/>
      </w:divBdr>
    </w:div>
    <w:div w:id="676616766">
      <w:bodyDiv w:val="1"/>
      <w:marLeft w:val="0"/>
      <w:marRight w:val="0"/>
      <w:marTop w:val="0"/>
      <w:marBottom w:val="0"/>
      <w:divBdr>
        <w:top w:val="none" w:sz="0" w:space="0" w:color="auto"/>
        <w:left w:val="none" w:sz="0" w:space="0" w:color="auto"/>
        <w:bottom w:val="none" w:sz="0" w:space="0" w:color="auto"/>
        <w:right w:val="none" w:sz="0" w:space="0" w:color="auto"/>
      </w:divBdr>
    </w:div>
    <w:div w:id="700016950">
      <w:bodyDiv w:val="1"/>
      <w:marLeft w:val="0"/>
      <w:marRight w:val="0"/>
      <w:marTop w:val="0"/>
      <w:marBottom w:val="0"/>
      <w:divBdr>
        <w:top w:val="none" w:sz="0" w:space="0" w:color="auto"/>
        <w:left w:val="none" w:sz="0" w:space="0" w:color="auto"/>
        <w:bottom w:val="none" w:sz="0" w:space="0" w:color="auto"/>
        <w:right w:val="none" w:sz="0" w:space="0" w:color="auto"/>
      </w:divBdr>
    </w:div>
    <w:div w:id="707799720">
      <w:bodyDiv w:val="1"/>
      <w:marLeft w:val="0"/>
      <w:marRight w:val="0"/>
      <w:marTop w:val="0"/>
      <w:marBottom w:val="0"/>
      <w:divBdr>
        <w:top w:val="none" w:sz="0" w:space="0" w:color="auto"/>
        <w:left w:val="none" w:sz="0" w:space="0" w:color="auto"/>
        <w:bottom w:val="none" w:sz="0" w:space="0" w:color="auto"/>
        <w:right w:val="none" w:sz="0" w:space="0" w:color="auto"/>
      </w:divBdr>
    </w:div>
    <w:div w:id="722674712">
      <w:bodyDiv w:val="1"/>
      <w:marLeft w:val="0"/>
      <w:marRight w:val="0"/>
      <w:marTop w:val="0"/>
      <w:marBottom w:val="0"/>
      <w:divBdr>
        <w:top w:val="none" w:sz="0" w:space="0" w:color="auto"/>
        <w:left w:val="none" w:sz="0" w:space="0" w:color="auto"/>
        <w:bottom w:val="none" w:sz="0" w:space="0" w:color="auto"/>
        <w:right w:val="none" w:sz="0" w:space="0" w:color="auto"/>
      </w:divBdr>
    </w:div>
    <w:div w:id="724372538">
      <w:bodyDiv w:val="1"/>
      <w:marLeft w:val="0"/>
      <w:marRight w:val="0"/>
      <w:marTop w:val="0"/>
      <w:marBottom w:val="0"/>
      <w:divBdr>
        <w:top w:val="none" w:sz="0" w:space="0" w:color="auto"/>
        <w:left w:val="none" w:sz="0" w:space="0" w:color="auto"/>
        <w:bottom w:val="none" w:sz="0" w:space="0" w:color="auto"/>
        <w:right w:val="none" w:sz="0" w:space="0" w:color="auto"/>
      </w:divBdr>
    </w:div>
    <w:div w:id="753670129">
      <w:bodyDiv w:val="1"/>
      <w:marLeft w:val="0"/>
      <w:marRight w:val="0"/>
      <w:marTop w:val="0"/>
      <w:marBottom w:val="0"/>
      <w:divBdr>
        <w:top w:val="none" w:sz="0" w:space="0" w:color="auto"/>
        <w:left w:val="none" w:sz="0" w:space="0" w:color="auto"/>
        <w:bottom w:val="none" w:sz="0" w:space="0" w:color="auto"/>
        <w:right w:val="none" w:sz="0" w:space="0" w:color="auto"/>
      </w:divBdr>
    </w:div>
    <w:div w:id="774591398">
      <w:bodyDiv w:val="1"/>
      <w:marLeft w:val="0"/>
      <w:marRight w:val="0"/>
      <w:marTop w:val="0"/>
      <w:marBottom w:val="0"/>
      <w:divBdr>
        <w:top w:val="none" w:sz="0" w:space="0" w:color="auto"/>
        <w:left w:val="none" w:sz="0" w:space="0" w:color="auto"/>
        <w:bottom w:val="none" w:sz="0" w:space="0" w:color="auto"/>
        <w:right w:val="none" w:sz="0" w:space="0" w:color="auto"/>
      </w:divBdr>
    </w:div>
    <w:div w:id="780075116">
      <w:bodyDiv w:val="1"/>
      <w:marLeft w:val="0"/>
      <w:marRight w:val="0"/>
      <w:marTop w:val="0"/>
      <w:marBottom w:val="0"/>
      <w:divBdr>
        <w:top w:val="none" w:sz="0" w:space="0" w:color="auto"/>
        <w:left w:val="none" w:sz="0" w:space="0" w:color="auto"/>
        <w:bottom w:val="none" w:sz="0" w:space="0" w:color="auto"/>
        <w:right w:val="none" w:sz="0" w:space="0" w:color="auto"/>
      </w:divBdr>
    </w:div>
    <w:div w:id="785348619">
      <w:bodyDiv w:val="1"/>
      <w:marLeft w:val="0"/>
      <w:marRight w:val="0"/>
      <w:marTop w:val="0"/>
      <w:marBottom w:val="0"/>
      <w:divBdr>
        <w:top w:val="none" w:sz="0" w:space="0" w:color="auto"/>
        <w:left w:val="none" w:sz="0" w:space="0" w:color="auto"/>
        <w:bottom w:val="none" w:sz="0" w:space="0" w:color="auto"/>
        <w:right w:val="none" w:sz="0" w:space="0" w:color="auto"/>
      </w:divBdr>
    </w:div>
    <w:div w:id="795104550">
      <w:bodyDiv w:val="1"/>
      <w:marLeft w:val="0"/>
      <w:marRight w:val="0"/>
      <w:marTop w:val="0"/>
      <w:marBottom w:val="0"/>
      <w:divBdr>
        <w:top w:val="none" w:sz="0" w:space="0" w:color="auto"/>
        <w:left w:val="none" w:sz="0" w:space="0" w:color="auto"/>
        <w:bottom w:val="none" w:sz="0" w:space="0" w:color="auto"/>
        <w:right w:val="none" w:sz="0" w:space="0" w:color="auto"/>
      </w:divBdr>
    </w:div>
    <w:div w:id="814417977">
      <w:bodyDiv w:val="1"/>
      <w:marLeft w:val="0"/>
      <w:marRight w:val="0"/>
      <w:marTop w:val="0"/>
      <w:marBottom w:val="0"/>
      <w:divBdr>
        <w:top w:val="none" w:sz="0" w:space="0" w:color="auto"/>
        <w:left w:val="none" w:sz="0" w:space="0" w:color="auto"/>
        <w:bottom w:val="none" w:sz="0" w:space="0" w:color="auto"/>
        <w:right w:val="none" w:sz="0" w:space="0" w:color="auto"/>
      </w:divBdr>
    </w:div>
    <w:div w:id="827017468">
      <w:bodyDiv w:val="1"/>
      <w:marLeft w:val="0"/>
      <w:marRight w:val="0"/>
      <w:marTop w:val="0"/>
      <w:marBottom w:val="0"/>
      <w:divBdr>
        <w:top w:val="none" w:sz="0" w:space="0" w:color="auto"/>
        <w:left w:val="none" w:sz="0" w:space="0" w:color="auto"/>
        <w:bottom w:val="none" w:sz="0" w:space="0" w:color="auto"/>
        <w:right w:val="none" w:sz="0" w:space="0" w:color="auto"/>
      </w:divBdr>
    </w:div>
    <w:div w:id="841971475">
      <w:bodyDiv w:val="1"/>
      <w:marLeft w:val="0"/>
      <w:marRight w:val="0"/>
      <w:marTop w:val="0"/>
      <w:marBottom w:val="0"/>
      <w:divBdr>
        <w:top w:val="none" w:sz="0" w:space="0" w:color="auto"/>
        <w:left w:val="none" w:sz="0" w:space="0" w:color="auto"/>
        <w:bottom w:val="none" w:sz="0" w:space="0" w:color="auto"/>
        <w:right w:val="none" w:sz="0" w:space="0" w:color="auto"/>
      </w:divBdr>
    </w:div>
    <w:div w:id="863061070">
      <w:bodyDiv w:val="1"/>
      <w:marLeft w:val="0"/>
      <w:marRight w:val="0"/>
      <w:marTop w:val="0"/>
      <w:marBottom w:val="0"/>
      <w:divBdr>
        <w:top w:val="none" w:sz="0" w:space="0" w:color="auto"/>
        <w:left w:val="none" w:sz="0" w:space="0" w:color="auto"/>
        <w:bottom w:val="none" w:sz="0" w:space="0" w:color="auto"/>
        <w:right w:val="none" w:sz="0" w:space="0" w:color="auto"/>
      </w:divBdr>
    </w:div>
    <w:div w:id="889536190">
      <w:bodyDiv w:val="1"/>
      <w:marLeft w:val="0"/>
      <w:marRight w:val="0"/>
      <w:marTop w:val="0"/>
      <w:marBottom w:val="0"/>
      <w:divBdr>
        <w:top w:val="none" w:sz="0" w:space="0" w:color="auto"/>
        <w:left w:val="none" w:sz="0" w:space="0" w:color="auto"/>
        <w:bottom w:val="none" w:sz="0" w:space="0" w:color="auto"/>
        <w:right w:val="none" w:sz="0" w:space="0" w:color="auto"/>
      </w:divBdr>
    </w:div>
    <w:div w:id="917253461">
      <w:bodyDiv w:val="1"/>
      <w:marLeft w:val="0"/>
      <w:marRight w:val="0"/>
      <w:marTop w:val="0"/>
      <w:marBottom w:val="0"/>
      <w:divBdr>
        <w:top w:val="none" w:sz="0" w:space="0" w:color="auto"/>
        <w:left w:val="none" w:sz="0" w:space="0" w:color="auto"/>
        <w:bottom w:val="none" w:sz="0" w:space="0" w:color="auto"/>
        <w:right w:val="none" w:sz="0" w:space="0" w:color="auto"/>
      </w:divBdr>
    </w:div>
    <w:div w:id="921254830">
      <w:bodyDiv w:val="1"/>
      <w:marLeft w:val="0"/>
      <w:marRight w:val="0"/>
      <w:marTop w:val="0"/>
      <w:marBottom w:val="0"/>
      <w:divBdr>
        <w:top w:val="none" w:sz="0" w:space="0" w:color="auto"/>
        <w:left w:val="none" w:sz="0" w:space="0" w:color="auto"/>
        <w:bottom w:val="none" w:sz="0" w:space="0" w:color="auto"/>
        <w:right w:val="none" w:sz="0" w:space="0" w:color="auto"/>
      </w:divBdr>
    </w:div>
    <w:div w:id="928195700">
      <w:bodyDiv w:val="1"/>
      <w:marLeft w:val="0"/>
      <w:marRight w:val="0"/>
      <w:marTop w:val="0"/>
      <w:marBottom w:val="0"/>
      <w:divBdr>
        <w:top w:val="none" w:sz="0" w:space="0" w:color="auto"/>
        <w:left w:val="none" w:sz="0" w:space="0" w:color="auto"/>
        <w:bottom w:val="none" w:sz="0" w:space="0" w:color="auto"/>
        <w:right w:val="none" w:sz="0" w:space="0" w:color="auto"/>
      </w:divBdr>
    </w:div>
    <w:div w:id="930893781">
      <w:bodyDiv w:val="1"/>
      <w:marLeft w:val="0"/>
      <w:marRight w:val="0"/>
      <w:marTop w:val="0"/>
      <w:marBottom w:val="0"/>
      <w:divBdr>
        <w:top w:val="none" w:sz="0" w:space="0" w:color="auto"/>
        <w:left w:val="none" w:sz="0" w:space="0" w:color="auto"/>
        <w:bottom w:val="none" w:sz="0" w:space="0" w:color="auto"/>
        <w:right w:val="none" w:sz="0" w:space="0" w:color="auto"/>
      </w:divBdr>
    </w:div>
    <w:div w:id="972558797">
      <w:bodyDiv w:val="1"/>
      <w:marLeft w:val="0"/>
      <w:marRight w:val="0"/>
      <w:marTop w:val="0"/>
      <w:marBottom w:val="0"/>
      <w:divBdr>
        <w:top w:val="none" w:sz="0" w:space="0" w:color="auto"/>
        <w:left w:val="none" w:sz="0" w:space="0" w:color="auto"/>
        <w:bottom w:val="none" w:sz="0" w:space="0" w:color="auto"/>
        <w:right w:val="none" w:sz="0" w:space="0" w:color="auto"/>
      </w:divBdr>
    </w:div>
    <w:div w:id="996956718">
      <w:bodyDiv w:val="1"/>
      <w:marLeft w:val="0"/>
      <w:marRight w:val="0"/>
      <w:marTop w:val="0"/>
      <w:marBottom w:val="0"/>
      <w:divBdr>
        <w:top w:val="none" w:sz="0" w:space="0" w:color="auto"/>
        <w:left w:val="none" w:sz="0" w:space="0" w:color="auto"/>
        <w:bottom w:val="none" w:sz="0" w:space="0" w:color="auto"/>
        <w:right w:val="none" w:sz="0" w:space="0" w:color="auto"/>
      </w:divBdr>
    </w:div>
    <w:div w:id="1014498499">
      <w:bodyDiv w:val="1"/>
      <w:marLeft w:val="0"/>
      <w:marRight w:val="0"/>
      <w:marTop w:val="0"/>
      <w:marBottom w:val="0"/>
      <w:divBdr>
        <w:top w:val="none" w:sz="0" w:space="0" w:color="auto"/>
        <w:left w:val="none" w:sz="0" w:space="0" w:color="auto"/>
        <w:bottom w:val="none" w:sz="0" w:space="0" w:color="auto"/>
        <w:right w:val="none" w:sz="0" w:space="0" w:color="auto"/>
      </w:divBdr>
    </w:div>
    <w:div w:id="1025981246">
      <w:bodyDiv w:val="1"/>
      <w:marLeft w:val="0"/>
      <w:marRight w:val="0"/>
      <w:marTop w:val="0"/>
      <w:marBottom w:val="0"/>
      <w:divBdr>
        <w:top w:val="none" w:sz="0" w:space="0" w:color="auto"/>
        <w:left w:val="none" w:sz="0" w:space="0" w:color="auto"/>
        <w:bottom w:val="none" w:sz="0" w:space="0" w:color="auto"/>
        <w:right w:val="none" w:sz="0" w:space="0" w:color="auto"/>
      </w:divBdr>
    </w:div>
    <w:div w:id="1094664574">
      <w:bodyDiv w:val="1"/>
      <w:marLeft w:val="0"/>
      <w:marRight w:val="0"/>
      <w:marTop w:val="0"/>
      <w:marBottom w:val="0"/>
      <w:divBdr>
        <w:top w:val="none" w:sz="0" w:space="0" w:color="auto"/>
        <w:left w:val="none" w:sz="0" w:space="0" w:color="auto"/>
        <w:bottom w:val="none" w:sz="0" w:space="0" w:color="auto"/>
        <w:right w:val="none" w:sz="0" w:space="0" w:color="auto"/>
      </w:divBdr>
    </w:div>
    <w:div w:id="1107962151">
      <w:bodyDiv w:val="1"/>
      <w:marLeft w:val="0"/>
      <w:marRight w:val="0"/>
      <w:marTop w:val="0"/>
      <w:marBottom w:val="0"/>
      <w:divBdr>
        <w:top w:val="none" w:sz="0" w:space="0" w:color="auto"/>
        <w:left w:val="none" w:sz="0" w:space="0" w:color="auto"/>
        <w:bottom w:val="none" w:sz="0" w:space="0" w:color="auto"/>
        <w:right w:val="none" w:sz="0" w:space="0" w:color="auto"/>
      </w:divBdr>
    </w:div>
    <w:div w:id="1122193694">
      <w:bodyDiv w:val="1"/>
      <w:marLeft w:val="0"/>
      <w:marRight w:val="0"/>
      <w:marTop w:val="0"/>
      <w:marBottom w:val="0"/>
      <w:divBdr>
        <w:top w:val="none" w:sz="0" w:space="0" w:color="auto"/>
        <w:left w:val="none" w:sz="0" w:space="0" w:color="auto"/>
        <w:bottom w:val="none" w:sz="0" w:space="0" w:color="auto"/>
        <w:right w:val="none" w:sz="0" w:space="0" w:color="auto"/>
      </w:divBdr>
    </w:div>
    <w:div w:id="1166820071">
      <w:bodyDiv w:val="1"/>
      <w:marLeft w:val="0"/>
      <w:marRight w:val="0"/>
      <w:marTop w:val="0"/>
      <w:marBottom w:val="0"/>
      <w:divBdr>
        <w:top w:val="none" w:sz="0" w:space="0" w:color="auto"/>
        <w:left w:val="none" w:sz="0" w:space="0" w:color="auto"/>
        <w:bottom w:val="none" w:sz="0" w:space="0" w:color="auto"/>
        <w:right w:val="none" w:sz="0" w:space="0" w:color="auto"/>
      </w:divBdr>
    </w:div>
    <w:div w:id="1173372479">
      <w:bodyDiv w:val="1"/>
      <w:marLeft w:val="0"/>
      <w:marRight w:val="0"/>
      <w:marTop w:val="0"/>
      <w:marBottom w:val="0"/>
      <w:divBdr>
        <w:top w:val="none" w:sz="0" w:space="0" w:color="auto"/>
        <w:left w:val="none" w:sz="0" w:space="0" w:color="auto"/>
        <w:bottom w:val="none" w:sz="0" w:space="0" w:color="auto"/>
        <w:right w:val="none" w:sz="0" w:space="0" w:color="auto"/>
      </w:divBdr>
    </w:div>
    <w:div w:id="1191912986">
      <w:bodyDiv w:val="1"/>
      <w:marLeft w:val="0"/>
      <w:marRight w:val="0"/>
      <w:marTop w:val="0"/>
      <w:marBottom w:val="0"/>
      <w:divBdr>
        <w:top w:val="none" w:sz="0" w:space="0" w:color="auto"/>
        <w:left w:val="none" w:sz="0" w:space="0" w:color="auto"/>
        <w:bottom w:val="none" w:sz="0" w:space="0" w:color="auto"/>
        <w:right w:val="none" w:sz="0" w:space="0" w:color="auto"/>
      </w:divBdr>
    </w:div>
    <w:div w:id="1208909810">
      <w:bodyDiv w:val="1"/>
      <w:marLeft w:val="0"/>
      <w:marRight w:val="0"/>
      <w:marTop w:val="0"/>
      <w:marBottom w:val="0"/>
      <w:divBdr>
        <w:top w:val="none" w:sz="0" w:space="0" w:color="auto"/>
        <w:left w:val="none" w:sz="0" w:space="0" w:color="auto"/>
        <w:bottom w:val="none" w:sz="0" w:space="0" w:color="auto"/>
        <w:right w:val="none" w:sz="0" w:space="0" w:color="auto"/>
      </w:divBdr>
    </w:div>
    <w:div w:id="1215963729">
      <w:bodyDiv w:val="1"/>
      <w:marLeft w:val="0"/>
      <w:marRight w:val="0"/>
      <w:marTop w:val="0"/>
      <w:marBottom w:val="0"/>
      <w:divBdr>
        <w:top w:val="none" w:sz="0" w:space="0" w:color="auto"/>
        <w:left w:val="none" w:sz="0" w:space="0" w:color="auto"/>
        <w:bottom w:val="none" w:sz="0" w:space="0" w:color="auto"/>
        <w:right w:val="none" w:sz="0" w:space="0" w:color="auto"/>
      </w:divBdr>
    </w:div>
    <w:div w:id="1255936659">
      <w:bodyDiv w:val="1"/>
      <w:marLeft w:val="0"/>
      <w:marRight w:val="0"/>
      <w:marTop w:val="0"/>
      <w:marBottom w:val="0"/>
      <w:divBdr>
        <w:top w:val="none" w:sz="0" w:space="0" w:color="auto"/>
        <w:left w:val="none" w:sz="0" w:space="0" w:color="auto"/>
        <w:bottom w:val="none" w:sz="0" w:space="0" w:color="auto"/>
        <w:right w:val="none" w:sz="0" w:space="0" w:color="auto"/>
      </w:divBdr>
    </w:div>
    <w:div w:id="1256522395">
      <w:bodyDiv w:val="1"/>
      <w:marLeft w:val="0"/>
      <w:marRight w:val="0"/>
      <w:marTop w:val="0"/>
      <w:marBottom w:val="0"/>
      <w:divBdr>
        <w:top w:val="none" w:sz="0" w:space="0" w:color="auto"/>
        <w:left w:val="none" w:sz="0" w:space="0" w:color="auto"/>
        <w:bottom w:val="none" w:sz="0" w:space="0" w:color="auto"/>
        <w:right w:val="none" w:sz="0" w:space="0" w:color="auto"/>
      </w:divBdr>
    </w:div>
    <w:div w:id="1275944580">
      <w:bodyDiv w:val="1"/>
      <w:marLeft w:val="0"/>
      <w:marRight w:val="0"/>
      <w:marTop w:val="0"/>
      <w:marBottom w:val="0"/>
      <w:divBdr>
        <w:top w:val="none" w:sz="0" w:space="0" w:color="auto"/>
        <w:left w:val="none" w:sz="0" w:space="0" w:color="auto"/>
        <w:bottom w:val="none" w:sz="0" w:space="0" w:color="auto"/>
        <w:right w:val="none" w:sz="0" w:space="0" w:color="auto"/>
      </w:divBdr>
    </w:div>
    <w:div w:id="1314989442">
      <w:bodyDiv w:val="1"/>
      <w:marLeft w:val="0"/>
      <w:marRight w:val="0"/>
      <w:marTop w:val="0"/>
      <w:marBottom w:val="0"/>
      <w:divBdr>
        <w:top w:val="none" w:sz="0" w:space="0" w:color="auto"/>
        <w:left w:val="none" w:sz="0" w:space="0" w:color="auto"/>
        <w:bottom w:val="none" w:sz="0" w:space="0" w:color="auto"/>
        <w:right w:val="none" w:sz="0" w:space="0" w:color="auto"/>
      </w:divBdr>
    </w:div>
    <w:div w:id="1349216139">
      <w:bodyDiv w:val="1"/>
      <w:marLeft w:val="0"/>
      <w:marRight w:val="0"/>
      <w:marTop w:val="0"/>
      <w:marBottom w:val="0"/>
      <w:divBdr>
        <w:top w:val="none" w:sz="0" w:space="0" w:color="auto"/>
        <w:left w:val="none" w:sz="0" w:space="0" w:color="auto"/>
        <w:bottom w:val="none" w:sz="0" w:space="0" w:color="auto"/>
        <w:right w:val="none" w:sz="0" w:space="0" w:color="auto"/>
      </w:divBdr>
    </w:div>
    <w:div w:id="1368070384">
      <w:bodyDiv w:val="1"/>
      <w:marLeft w:val="0"/>
      <w:marRight w:val="0"/>
      <w:marTop w:val="0"/>
      <w:marBottom w:val="0"/>
      <w:divBdr>
        <w:top w:val="none" w:sz="0" w:space="0" w:color="auto"/>
        <w:left w:val="none" w:sz="0" w:space="0" w:color="auto"/>
        <w:bottom w:val="none" w:sz="0" w:space="0" w:color="auto"/>
        <w:right w:val="none" w:sz="0" w:space="0" w:color="auto"/>
      </w:divBdr>
    </w:div>
    <w:div w:id="1389185156">
      <w:bodyDiv w:val="1"/>
      <w:marLeft w:val="0"/>
      <w:marRight w:val="0"/>
      <w:marTop w:val="0"/>
      <w:marBottom w:val="0"/>
      <w:divBdr>
        <w:top w:val="none" w:sz="0" w:space="0" w:color="auto"/>
        <w:left w:val="none" w:sz="0" w:space="0" w:color="auto"/>
        <w:bottom w:val="none" w:sz="0" w:space="0" w:color="auto"/>
        <w:right w:val="none" w:sz="0" w:space="0" w:color="auto"/>
      </w:divBdr>
    </w:div>
    <w:div w:id="1411196136">
      <w:bodyDiv w:val="1"/>
      <w:marLeft w:val="0"/>
      <w:marRight w:val="0"/>
      <w:marTop w:val="0"/>
      <w:marBottom w:val="0"/>
      <w:divBdr>
        <w:top w:val="none" w:sz="0" w:space="0" w:color="auto"/>
        <w:left w:val="none" w:sz="0" w:space="0" w:color="auto"/>
        <w:bottom w:val="none" w:sz="0" w:space="0" w:color="auto"/>
        <w:right w:val="none" w:sz="0" w:space="0" w:color="auto"/>
      </w:divBdr>
    </w:div>
    <w:div w:id="1412778854">
      <w:bodyDiv w:val="1"/>
      <w:marLeft w:val="0"/>
      <w:marRight w:val="0"/>
      <w:marTop w:val="0"/>
      <w:marBottom w:val="0"/>
      <w:divBdr>
        <w:top w:val="none" w:sz="0" w:space="0" w:color="auto"/>
        <w:left w:val="none" w:sz="0" w:space="0" w:color="auto"/>
        <w:bottom w:val="none" w:sz="0" w:space="0" w:color="auto"/>
        <w:right w:val="none" w:sz="0" w:space="0" w:color="auto"/>
      </w:divBdr>
    </w:div>
    <w:div w:id="1413316418">
      <w:bodyDiv w:val="1"/>
      <w:marLeft w:val="0"/>
      <w:marRight w:val="0"/>
      <w:marTop w:val="0"/>
      <w:marBottom w:val="0"/>
      <w:divBdr>
        <w:top w:val="none" w:sz="0" w:space="0" w:color="auto"/>
        <w:left w:val="none" w:sz="0" w:space="0" w:color="auto"/>
        <w:bottom w:val="none" w:sz="0" w:space="0" w:color="auto"/>
        <w:right w:val="none" w:sz="0" w:space="0" w:color="auto"/>
      </w:divBdr>
    </w:div>
    <w:div w:id="1413772979">
      <w:bodyDiv w:val="1"/>
      <w:marLeft w:val="0"/>
      <w:marRight w:val="0"/>
      <w:marTop w:val="0"/>
      <w:marBottom w:val="0"/>
      <w:divBdr>
        <w:top w:val="none" w:sz="0" w:space="0" w:color="auto"/>
        <w:left w:val="none" w:sz="0" w:space="0" w:color="auto"/>
        <w:bottom w:val="none" w:sz="0" w:space="0" w:color="auto"/>
        <w:right w:val="none" w:sz="0" w:space="0" w:color="auto"/>
      </w:divBdr>
    </w:div>
    <w:div w:id="1415585597">
      <w:bodyDiv w:val="1"/>
      <w:marLeft w:val="0"/>
      <w:marRight w:val="0"/>
      <w:marTop w:val="0"/>
      <w:marBottom w:val="0"/>
      <w:divBdr>
        <w:top w:val="none" w:sz="0" w:space="0" w:color="auto"/>
        <w:left w:val="none" w:sz="0" w:space="0" w:color="auto"/>
        <w:bottom w:val="none" w:sz="0" w:space="0" w:color="auto"/>
        <w:right w:val="none" w:sz="0" w:space="0" w:color="auto"/>
      </w:divBdr>
    </w:div>
    <w:div w:id="1454518870">
      <w:bodyDiv w:val="1"/>
      <w:marLeft w:val="0"/>
      <w:marRight w:val="0"/>
      <w:marTop w:val="0"/>
      <w:marBottom w:val="0"/>
      <w:divBdr>
        <w:top w:val="none" w:sz="0" w:space="0" w:color="auto"/>
        <w:left w:val="none" w:sz="0" w:space="0" w:color="auto"/>
        <w:bottom w:val="none" w:sz="0" w:space="0" w:color="auto"/>
        <w:right w:val="none" w:sz="0" w:space="0" w:color="auto"/>
      </w:divBdr>
    </w:div>
    <w:div w:id="1462917490">
      <w:bodyDiv w:val="1"/>
      <w:marLeft w:val="0"/>
      <w:marRight w:val="0"/>
      <w:marTop w:val="0"/>
      <w:marBottom w:val="0"/>
      <w:divBdr>
        <w:top w:val="none" w:sz="0" w:space="0" w:color="auto"/>
        <w:left w:val="none" w:sz="0" w:space="0" w:color="auto"/>
        <w:bottom w:val="none" w:sz="0" w:space="0" w:color="auto"/>
        <w:right w:val="none" w:sz="0" w:space="0" w:color="auto"/>
      </w:divBdr>
    </w:div>
    <w:div w:id="1523937132">
      <w:bodyDiv w:val="1"/>
      <w:marLeft w:val="0"/>
      <w:marRight w:val="0"/>
      <w:marTop w:val="0"/>
      <w:marBottom w:val="0"/>
      <w:divBdr>
        <w:top w:val="none" w:sz="0" w:space="0" w:color="auto"/>
        <w:left w:val="none" w:sz="0" w:space="0" w:color="auto"/>
        <w:bottom w:val="none" w:sz="0" w:space="0" w:color="auto"/>
        <w:right w:val="none" w:sz="0" w:space="0" w:color="auto"/>
      </w:divBdr>
    </w:div>
    <w:div w:id="1678968553">
      <w:bodyDiv w:val="1"/>
      <w:marLeft w:val="0"/>
      <w:marRight w:val="0"/>
      <w:marTop w:val="0"/>
      <w:marBottom w:val="0"/>
      <w:divBdr>
        <w:top w:val="none" w:sz="0" w:space="0" w:color="auto"/>
        <w:left w:val="none" w:sz="0" w:space="0" w:color="auto"/>
        <w:bottom w:val="none" w:sz="0" w:space="0" w:color="auto"/>
        <w:right w:val="none" w:sz="0" w:space="0" w:color="auto"/>
      </w:divBdr>
    </w:div>
    <w:div w:id="1693608911">
      <w:bodyDiv w:val="1"/>
      <w:marLeft w:val="0"/>
      <w:marRight w:val="0"/>
      <w:marTop w:val="0"/>
      <w:marBottom w:val="0"/>
      <w:divBdr>
        <w:top w:val="none" w:sz="0" w:space="0" w:color="auto"/>
        <w:left w:val="none" w:sz="0" w:space="0" w:color="auto"/>
        <w:bottom w:val="none" w:sz="0" w:space="0" w:color="auto"/>
        <w:right w:val="none" w:sz="0" w:space="0" w:color="auto"/>
      </w:divBdr>
    </w:div>
    <w:div w:id="1729649846">
      <w:bodyDiv w:val="1"/>
      <w:marLeft w:val="0"/>
      <w:marRight w:val="0"/>
      <w:marTop w:val="0"/>
      <w:marBottom w:val="0"/>
      <w:divBdr>
        <w:top w:val="none" w:sz="0" w:space="0" w:color="auto"/>
        <w:left w:val="none" w:sz="0" w:space="0" w:color="auto"/>
        <w:bottom w:val="none" w:sz="0" w:space="0" w:color="auto"/>
        <w:right w:val="none" w:sz="0" w:space="0" w:color="auto"/>
      </w:divBdr>
    </w:div>
    <w:div w:id="1733188248">
      <w:bodyDiv w:val="1"/>
      <w:marLeft w:val="0"/>
      <w:marRight w:val="0"/>
      <w:marTop w:val="0"/>
      <w:marBottom w:val="0"/>
      <w:divBdr>
        <w:top w:val="none" w:sz="0" w:space="0" w:color="auto"/>
        <w:left w:val="none" w:sz="0" w:space="0" w:color="auto"/>
        <w:bottom w:val="none" w:sz="0" w:space="0" w:color="auto"/>
        <w:right w:val="none" w:sz="0" w:space="0" w:color="auto"/>
      </w:divBdr>
    </w:div>
    <w:div w:id="1794711811">
      <w:bodyDiv w:val="1"/>
      <w:marLeft w:val="0"/>
      <w:marRight w:val="0"/>
      <w:marTop w:val="0"/>
      <w:marBottom w:val="0"/>
      <w:divBdr>
        <w:top w:val="none" w:sz="0" w:space="0" w:color="auto"/>
        <w:left w:val="none" w:sz="0" w:space="0" w:color="auto"/>
        <w:bottom w:val="none" w:sz="0" w:space="0" w:color="auto"/>
        <w:right w:val="none" w:sz="0" w:space="0" w:color="auto"/>
      </w:divBdr>
    </w:div>
    <w:div w:id="1824083491">
      <w:bodyDiv w:val="1"/>
      <w:marLeft w:val="0"/>
      <w:marRight w:val="0"/>
      <w:marTop w:val="0"/>
      <w:marBottom w:val="0"/>
      <w:divBdr>
        <w:top w:val="none" w:sz="0" w:space="0" w:color="auto"/>
        <w:left w:val="none" w:sz="0" w:space="0" w:color="auto"/>
        <w:bottom w:val="none" w:sz="0" w:space="0" w:color="auto"/>
        <w:right w:val="none" w:sz="0" w:space="0" w:color="auto"/>
      </w:divBdr>
    </w:div>
    <w:div w:id="1832060314">
      <w:bodyDiv w:val="1"/>
      <w:marLeft w:val="0"/>
      <w:marRight w:val="0"/>
      <w:marTop w:val="0"/>
      <w:marBottom w:val="0"/>
      <w:divBdr>
        <w:top w:val="none" w:sz="0" w:space="0" w:color="auto"/>
        <w:left w:val="none" w:sz="0" w:space="0" w:color="auto"/>
        <w:bottom w:val="none" w:sz="0" w:space="0" w:color="auto"/>
        <w:right w:val="none" w:sz="0" w:space="0" w:color="auto"/>
      </w:divBdr>
    </w:div>
    <w:div w:id="1866286691">
      <w:bodyDiv w:val="1"/>
      <w:marLeft w:val="0"/>
      <w:marRight w:val="0"/>
      <w:marTop w:val="0"/>
      <w:marBottom w:val="0"/>
      <w:divBdr>
        <w:top w:val="none" w:sz="0" w:space="0" w:color="auto"/>
        <w:left w:val="none" w:sz="0" w:space="0" w:color="auto"/>
        <w:bottom w:val="none" w:sz="0" w:space="0" w:color="auto"/>
        <w:right w:val="none" w:sz="0" w:space="0" w:color="auto"/>
      </w:divBdr>
    </w:div>
    <w:div w:id="1912737775">
      <w:bodyDiv w:val="1"/>
      <w:marLeft w:val="0"/>
      <w:marRight w:val="0"/>
      <w:marTop w:val="0"/>
      <w:marBottom w:val="0"/>
      <w:divBdr>
        <w:top w:val="none" w:sz="0" w:space="0" w:color="auto"/>
        <w:left w:val="none" w:sz="0" w:space="0" w:color="auto"/>
        <w:bottom w:val="none" w:sz="0" w:space="0" w:color="auto"/>
        <w:right w:val="none" w:sz="0" w:space="0" w:color="auto"/>
      </w:divBdr>
    </w:div>
    <w:div w:id="1947689190">
      <w:bodyDiv w:val="1"/>
      <w:marLeft w:val="0"/>
      <w:marRight w:val="0"/>
      <w:marTop w:val="0"/>
      <w:marBottom w:val="0"/>
      <w:divBdr>
        <w:top w:val="none" w:sz="0" w:space="0" w:color="auto"/>
        <w:left w:val="none" w:sz="0" w:space="0" w:color="auto"/>
        <w:bottom w:val="none" w:sz="0" w:space="0" w:color="auto"/>
        <w:right w:val="none" w:sz="0" w:space="0" w:color="auto"/>
      </w:divBdr>
    </w:div>
    <w:div w:id="1956787937">
      <w:bodyDiv w:val="1"/>
      <w:marLeft w:val="0"/>
      <w:marRight w:val="0"/>
      <w:marTop w:val="0"/>
      <w:marBottom w:val="0"/>
      <w:divBdr>
        <w:top w:val="none" w:sz="0" w:space="0" w:color="auto"/>
        <w:left w:val="none" w:sz="0" w:space="0" w:color="auto"/>
        <w:bottom w:val="none" w:sz="0" w:space="0" w:color="auto"/>
        <w:right w:val="none" w:sz="0" w:space="0" w:color="auto"/>
      </w:divBdr>
    </w:div>
    <w:div w:id="2050255553">
      <w:bodyDiv w:val="1"/>
      <w:marLeft w:val="0"/>
      <w:marRight w:val="0"/>
      <w:marTop w:val="0"/>
      <w:marBottom w:val="0"/>
      <w:divBdr>
        <w:top w:val="none" w:sz="0" w:space="0" w:color="auto"/>
        <w:left w:val="none" w:sz="0" w:space="0" w:color="auto"/>
        <w:bottom w:val="none" w:sz="0" w:space="0" w:color="auto"/>
        <w:right w:val="none" w:sz="0" w:space="0" w:color="auto"/>
      </w:divBdr>
    </w:div>
    <w:div w:id="2062944014">
      <w:bodyDiv w:val="1"/>
      <w:marLeft w:val="0"/>
      <w:marRight w:val="0"/>
      <w:marTop w:val="0"/>
      <w:marBottom w:val="0"/>
      <w:divBdr>
        <w:top w:val="none" w:sz="0" w:space="0" w:color="auto"/>
        <w:left w:val="none" w:sz="0" w:space="0" w:color="auto"/>
        <w:bottom w:val="none" w:sz="0" w:space="0" w:color="auto"/>
        <w:right w:val="none" w:sz="0" w:space="0" w:color="auto"/>
      </w:divBdr>
    </w:div>
    <w:div w:id="2129814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a.enea.it/eneainform.html" TargetMode="External"/><Relationship Id="rId13" Type="http://schemas.openxmlformats.org/officeDocument/2006/relationships/hyperlink" Target="https://www.media.enea.it/comunicati-e-news/archivio-anni/anno-2023/industria-nuova-piattaforma-per-la-tracciabilita-dei-prodotti-della-moda-made-in-italy.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dia.enea.it/comunicati-e-news/archivio-anni/anno-2023/energia-cappotto-termico-arriva-l-indicatore-isea-per-confrontare-costi-e-impatti-dei-materiali-isolanti.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edia.enea.it/comunicati-e-news/archivio-anni/anno-2023/energia-pmi-nuovo-tool-enea-per-facilitare-le-diagnosi-energetich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it/it" TargetMode="External"/><Relationship Id="rId5" Type="http://schemas.openxmlformats.org/officeDocument/2006/relationships/webSettings" Target="webSettings.xml"/><Relationship Id="rId15" Type="http://schemas.openxmlformats.org/officeDocument/2006/relationships/hyperlink" Target="https://www.media.enea.it/comunicati-e-news/archivio-anni/anno-2023/imprese-pmi-un-innovativo-sistema-stampa-3d-da-integrare-nei-cicli-produttivi.html" TargetMode="External"/><Relationship Id="rId10" Type="http://schemas.openxmlformats.org/officeDocument/2006/relationships/hyperlink" Target="https://www.media.enea.it/eneainform.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ubblicazioni.enea.it/le-pubblicazioni-enea/analisi-trimestrale-del-sistema-energetico-italiano.html" TargetMode="External"/><Relationship Id="rId14" Type="http://schemas.openxmlformats.org/officeDocument/2006/relationships/hyperlink" Target="https://www.media.enea.it/comunicati-e-news/archivio-anni/anno-2023/energia-da-enea-materiali-ceramici-hi-tech-per-stufe-piu-performanti-e-meno-inquinanti.htm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linkedin.com/company/enea_2" TargetMode="External"/><Relationship Id="rId2" Type="http://schemas.openxmlformats.org/officeDocument/2006/relationships/hyperlink" Target="https://www.facebook.com/ENEAPaginaufficiale/" TargetMode="External"/><Relationship Id="rId1" Type="http://schemas.openxmlformats.org/officeDocument/2006/relationships/hyperlink" Target="mailto:ufficiostampa@enea.it" TargetMode="External"/><Relationship Id="rId6" Type="http://schemas.openxmlformats.org/officeDocument/2006/relationships/hyperlink" Target="https://www.enea.it/it" TargetMode="External"/><Relationship Id="rId5" Type="http://schemas.openxmlformats.org/officeDocument/2006/relationships/hyperlink" Target="https://www.instagram.com/eneagenzia/?hl=it" TargetMode="External"/><Relationship Id="rId4" Type="http://schemas.openxmlformats.org/officeDocument/2006/relationships/hyperlink" Target="https://twitter.com/eneaoffic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A0691-44E9-4BE1-B16D-E746D4121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1260</Words>
  <Characters>7185</Characters>
  <Application>Microsoft Office Word</Application>
  <DocSecurity>4</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dc:creator>
  <cp:lastModifiedBy>Roberto De Ritis</cp:lastModifiedBy>
  <cp:revision>2</cp:revision>
  <cp:lastPrinted>2021-12-13T17:17:00Z</cp:lastPrinted>
  <dcterms:created xsi:type="dcterms:W3CDTF">2023-04-06T08:42:00Z</dcterms:created>
  <dcterms:modified xsi:type="dcterms:W3CDTF">2023-04-06T08:42:00Z</dcterms:modified>
</cp:coreProperties>
</file>