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BEF6A" w14:textId="77777777" w:rsidR="00442732" w:rsidRDefault="00354EFA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2579A3" wp14:editId="3EB847D1">
            <wp:simplePos x="0" y="0"/>
            <wp:positionH relativeFrom="column">
              <wp:posOffset>74295</wp:posOffset>
            </wp:positionH>
            <wp:positionV relativeFrom="paragraph">
              <wp:posOffset>0</wp:posOffset>
            </wp:positionV>
            <wp:extent cx="6675120" cy="1775463"/>
            <wp:effectExtent l="0" t="0" r="0" b="0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7754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B4EE832" w14:textId="77777777" w:rsidR="003A2D20" w:rsidRDefault="003A2D20">
      <w:pPr>
        <w:rPr>
          <w:rFonts w:hint="eastAsia"/>
          <w:szCs w:val="21"/>
        </w:rPr>
        <w:sectPr w:rsidR="003A2D20" w:rsidSect="009E68D0">
          <w:footerReference w:type="default" r:id="rId8"/>
          <w:pgSz w:w="11906" w:h="16838"/>
          <w:pgMar w:top="709" w:right="567" w:bottom="1417" w:left="567" w:header="170" w:footer="624" w:gutter="0"/>
          <w:cols w:space="720"/>
          <w:docGrid w:linePitch="326"/>
        </w:sectPr>
      </w:pPr>
    </w:p>
    <w:p w14:paraId="0D2E9DE9" w14:textId="77777777" w:rsidR="00442732" w:rsidRDefault="00442732">
      <w:pPr>
        <w:ind w:left="142" w:right="140"/>
        <w:rPr>
          <w:rFonts w:ascii="Calibri" w:eastAsia="Times New Roman" w:hAnsi="Calibri" w:cs="Calibri"/>
          <w:sz w:val="28"/>
          <w:szCs w:val="28"/>
        </w:rPr>
      </w:pPr>
    </w:p>
    <w:p w14:paraId="3E71A2D3" w14:textId="77777777" w:rsidR="00E85DD1" w:rsidRPr="00E85DD1" w:rsidRDefault="00E85DD1" w:rsidP="00E85DD1">
      <w:pPr>
        <w:ind w:right="142"/>
        <w:jc w:val="both"/>
        <w:rPr>
          <w:rFonts w:hint="eastAsia"/>
          <w:b/>
          <w:bCs/>
        </w:rPr>
      </w:pPr>
      <w:r w:rsidRPr="00E85DD1">
        <w:rPr>
          <w:rFonts w:hint="eastAsia"/>
          <w:b/>
          <w:bCs/>
          <w:sz w:val="22"/>
          <w:szCs w:val="22"/>
        </w:rPr>
        <w:t>Il ricco programma della quattro giorni, 25-28 maggio, illustrato dal presidente Fugatti, assieme Mirja Cartia d</w:t>
      </w:r>
      <w:r w:rsidRPr="00E85DD1">
        <w:rPr>
          <w:b/>
          <w:bCs/>
          <w:sz w:val="22"/>
          <w:szCs w:val="22"/>
        </w:rPr>
        <w:t>’</w:t>
      </w:r>
      <w:r w:rsidRPr="00E85DD1">
        <w:rPr>
          <w:rFonts w:hint="eastAsia"/>
          <w:b/>
          <w:bCs/>
          <w:sz w:val="22"/>
          <w:szCs w:val="22"/>
        </w:rPr>
        <w:t>Asero (Gruppo 24 ORE), Tamburini, direttore del Sole 24 Ore, Federico Silvestri (24 ORE Eventi) e tanti altri ospiti</w:t>
      </w:r>
    </w:p>
    <w:p w14:paraId="5B86ACC2" w14:textId="77777777" w:rsidR="00E85DD1" w:rsidRDefault="00E85DD1" w:rsidP="00E85DD1">
      <w:pPr>
        <w:ind w:left="142" w:right="140"/>
        <w:jc w:val="both"/>
        <w:rPr>
          <w:b/>
          <w:bCs/>
          <w:sz w:val="22"/>
          <w:szCs w:val="22"/>
        </w:rPr>
      </w:pPr>
    </w:p>
    <w:p w14:paraId="718E11AF" w14:textId="68B7500B" w:rsidR="00442732" w:rsidRPr="00E85DD1" w:rsidRDefault="00E85DD1" w:rsidP="00E85DD1">
      <w:pPr>
        <w:ind w:left="142" w:right="140"/>
        <w:jc w:val="center"/>
        <w:rPr>
          <w:b/>
          <w:bCs/>
          <w:sz w:val="28"/>
          <w:szCs w:val="32"/>
        </w:rPr>
      </w:pPr>
      <w:r w:rsidRPr="00E85DD1">
        <w:rPr>
          <w:rFonts w:hint="eastAsia"/>
          <w:b/>
          <w:bCs/>
          <w:sz w:val="28"/>
          <w:szCs w:val="32"/>
        </w:rPr>
        <w:t>“</w:t>
      </w:r>
      <w:r w:rsidRPr="00E85DD1">
        <w:rPr>
          <w:rFonts w:hint="eastAsia"/>
          <w:b/>
          <w:bCs/>
          <w:sz w:val="28"/>
          <w:szCs w:val="32"/>
        </w:rPr>
        <w:t>Il futuro del futuro</w:t>
      </w:r>
      <w:r w:rsidRPr="00E85DD1">
        <w:rPr>
          <w:b/>
          <w:bCs/>
          <w:sz w:val="28"/>
          <w:szCs w:val="32"/>
        </w:rPr>
        <w:t>”</w:t>
      </w:r>
      <w:r w:rsidRPr="00E85DD1">
        <w:rPr>
          <w:rFonts w:hint="eastAsia"/>
          <w:b/>
          <w:bCs/>
          <w:sz w:val="28"/>
          <w:szCs w:val="32"/>
        </w:rPr>
        <w:t>: presentata al Mudec la XVIII edizione del Festival dell</w:t>
      </w:r>
      <w:r w:rsidRPr="00E85DD1">
        <w:rPr>
          <w:rFonts w:hint="eastAsia"/>
          <w:b/>
          <w:bCs/>
          <w:sz w:val="28"/>
          <w:szCs w:val="32"/>
        </w:rPr>
        <w:t>’</w:t>
      </w:r>
      <w:r w:rsidRPr="00E85DD1">
        <w:rPr>
          <w:rFonts w:hint="eastAsia"/>
          <w:b/>
          <w:bCs/>
          <w:sz w:val="28"/>
          <w:szCs w:val="32"/>
        </w:rPr>
        <w:t>Economia di Trento</w:t>
      </w:r>
      <w:r w:rsidRPr="00E85DD1">
        <w:rPr>
          <w:b/>
          <w:bCs/>
          <w:sz w:val="28"/>
          <w:szCs w:val="32"/>
        </w:rPr>
        <w:t>.</w:t>
      </w:r>
    </w:p>
    <w:p w14:paraId="28A2EA75" w14:textId="77777777" w:rsidR="00E85DD1" w:rsidRDefault="00E85DD1" w:rsidP="00E85DD1">
      <w:pPr>
        <w:ind w:left="142" w:right="140"/>
        <w:jc w:val="both"/>
        <w:rPr>
          <w:rFonts w:ascii="Calibri" w:hAnsi="Calibri" w:cs="Calibri"/>
          <w:color w:val="ED7D31"/>
          <w:sz w:val="22"/>
          <w:szCs w:val="22"/>
        </w:rPr>
      </w:pPr>
    </w:p>
    <w:p w14:paraId="72495E3B" w14:textId="77777777" w:rsidR="00442732" w:rsidRDefault="00442732">
      <w:pPr>
        <w:ind w:left="142" w:right="140"/>
        <w:jc w:val="both"/>
        <w:rPr>
          <w:rFonts w:ascii="Calibri" w:hAnsi="Calibri" w:cs="Calibri"/>
          <w:sz w:val="22"/>
          <w:szCs w:val="22"/>
        </w:rPr>
      </w:pPr>
    </w:p>
    <w:p w14:paraId="5A44DD97" w14:textId="4669154F" w:rsidR="00E85DD1" w:rsidRPr="00E85DD1" w:rsidRDefault="00354EFA" w:rsidP="00E85DD1">
      <w:pPr>
        <w:ind w:right="142"/>
        <w:jc w:val="both"/>
        <w:rPr>
          <w:rFonts w:hint="eastAsia"/>
          <w:sz w:val="22"/>
          <w:szCs w:val="22"/>
        </w:rPr>
      </w:pPr>
      <w:r>
        <w:rPr>
          <w:rFonts w:ascii="Calibri" w:hAnsi="Calibri" w:cs="Calibri"/>
          <w:i/>
          <w:iCs/>
        </w:rPr>
        <w:t xml:space="preserve">Milano, </w:t>
      </w:r>
      <w:r w:rsidR="009A7A10">
        <w:rPr>
          <w:rFonts w:ascii="Calibri" w:hAnsi="Calibri" w:cs="Calibri"/>
          <w:i/>
          <w:iCs/>
        </w:rPr>
        <w:t>03</w:t>
      </w:r>
      <w:r>
        <w:rPr>
          <w:rFonts w:ascii="Calibri" w:hAnsi="Calibri" w:cs="Calibri"/>
          <w:i/>
          <w:iCs/>
        </w:rPr>
        <w:t>/04/202</w:t>
      </w:r>
      <w:r w:rsidR="009A7A10">
        <w:rPr>
          <w:rFonts w:ascii="Calibri" w:hAnsi="Calibri" w:cs="Calibri"/>
          <w:i/>
          <w:iCs/>
        </w:rPr>
        <w:t>3</w:t>
      </w:r>
      <w:r>
        <w:rPr>
          <w:rFonts w:ascii="Calibri" w:hAnsi="Calibri" w:cs="Calibri"/>
        </w:rPr>
        <w:t xml:space="preserve"> </w:t>
      </w:r>
      <w:r w:rsidR="00385713">
        <w:rPr>
          <w:rFonts w:ascii="Calibri" w:hAnsi="Calibri" w:cs="Calibri"/>
        </w:rPr>
        <w:t>–</w:t>
      </w:r>
      <w:r w:rsidR="00E85DD1">
        <w:t xml:space="preserve"> </w:t>
      </w:r>
      <w:r w:rsidR="00E85DD1" w:rsidRPr="00E85DD1">
        <w:rPr>
          <w:rFonts w:hint="eastAsia"/>
          <w:sz w:val="22"/>
          <w:szCs w:val="22"/>
        </w:rPr>
        <w:t>Il Festival dell</w:t>
      </w:r>
      <w:r w:rsidR="00E85DD1" w:rsidRPr="00E85DD1">
        <w:rPr>
          <w:rFonts w:hint="eastAsia"/>
          <w:sz w:val="22"/>
          <w:szCs w:val="22"/>
        </w:rPr>
        <w:t>’</w:t>
      </w:r>
      <w:r w:rsidR="00E85DD1" w:rsidRPr="00E85DD1">
        <w:rPr>
          <w:rFonts w:hint="eastAsia"/>
          <w:sz w:val="22"/>
          <w:szCs w:val="22"/>
        </w:rPr>
        <w:t xml:space="preserve">Economia di Trento </w:t>
      </w:r>
      <w:r w:rsidR="00E85DD1" w:rsidRPr="00E85DD1">
        <w:rPr>
          <w:rFonts w:hint="eastAsia"/>
          <w:sz w:val="22"/>
          <w:szCs w:val="22"/>
        </w:rPr>
        <w:t>è</w:t>
      </w:r>
      <w:r w:rsidR="00E85DD1" w:rsidRPr="00E85DD1">
        <w:rPr>
          <w:rFonts w:hint="eastAsia"/>
          <w:sz w:val="22"/>
          <w:szCs w:val="22"/>
        </w:rPr>
        <w:t xml:space="preserve"> di casa a Milano. È qui, negli spazi del Museo delle culture, che </w:t>
      </w:r>
      <w:r w:rsidR="00E85DD1" w:rsidRPr="00E85DD1">
        <w:rPr>
          <w:rFonts w:hint="eastAsia"/>
          <w:sz w:val="22"/>
          <w:szCs w:val="22"/>
        </w:rPr>
        <w:t>è</w:t>
      </w:r>
      <w:r w:rsidR="00E85DD1" w:rsidRPr="00E85DD1">
        <w:rPr>
          <w:rFonts w:hint="eastAsia"/>
          <w:sz w:val="22"/>
          <w:szCs w:val="22"/>
        </w:rPr>
        <w:t xml:space="preserve"> stata svelata l</w:t>
      </w:r>
      <w:r w:rsidR="00E85DD1" w:rsidRPr="00E85DD1">
        <w:rPr>
          <w:rFonts w:hint="eastAsia"/>
          <w:sz w:val="22"/>
          <w:szCs w:val="22"/>
        </w:rPr>
        <w:t>’</w:t>
      </w:r>
      <w:r w:rsidR="00E85DD1" w:rsidRPr="00E85DD1">
        <w:rPr>
          <w:rFonts w:hint="eastAsia"/>
          <w:sz w:val="22"/>
          <w:szCs w:val="22"/>
        </w:rPr>
        <w:t xml:space="preserve">edizione numero 18 della grande kermesse dello Scoiattolo, in programma dal 25 al 28 maggio 2023 con il titolo </w:t>
      </w:r>
      <w:r w:rsidR="00E85DD1" w:rsidRPr="00E85DD1">
        <w:rPr>
          <w:rFonts w:hint="eastAsia"/>
          <w:sz w:val="22"/>
          <w:szCs w:val="22"/>
        </w:rPr>
        <w:t>“</w:t>
      </w:r>
      <w:r w:rsidR="00E85DD1" w:rsidRPr="00E85DD1">
        <w:rPr>
          <w:rFonts w:hint="eastAsia"/>
          <w:sz w:val="22"/>
          <w:szCs w:val="22"/>
        </w:rPr>
        <w:t>Il futuro del futuro. Le sfide di un mondo nuovo</w:t>
      </w:r>
      <w:r w:rsidR="00E85DD1" w:rsidRPr="00E85DD1">
        <w:rPr>
          <w:rFonts w:hint="eastAsia"/>
          <w:sz w:val="22"/>
          <w:szCs w:val="22"/>
        </w:rPr>
        <w:t>”</w:t>
      </w:r>
      <w:r w:rsidR="00E85DD1" w:rsidRPr="00E85DD1">
        <w:rPr>
          <w:rFonts w:hint="eastAsia"/>
          <w:sz w:val="22"/>
          <w:szCs w:val="22"/>
        </w:rPr>
        <w:t>.</w:t>
      </w:r>
    </w:p>
    <w:p w14:paraId="1EF5D934" w14:textId="77777777" w:rsidR="00E85DD1" w:rsidRPr="00E85DD1" w:rsidRDefault="00E85DD1" w:rsidP="00E85DD1">
      <w:pPr>
        <w:ind w:right="140"/>
        <w:rPr>
          <w:rFonts w:hint="eastAsia"/>
          <w:sz w:val="22"/>
          <w:szCs w:val="22"/>
        </w:rPr>
      </w:pPr>
      <w:r w:rsidRPr="00E85DD1">
        <w:rPr>
          <w:rFonts w:hint="eastAsia"/>
          <w:sz w:val="22"/>
          <w:szCs w:val="22"/>
        </w:rPr>
        <w:t>Numerosi gli ospiti che hanno presentato assieme il calendario che porter</w:t>
      </w:r>
      <w:r w:rsidRPr="00E85DD1">
        <w:rPr>
          <w:rFonts w:hint="eastAsia"/>
          <w:sz w:val="22"/>
          <w:szCs w:val="22"/>
        </w:rPr>
        <w:t>à</w:t>
      </w:r>
      <w:r w:rsidRPr="00E85DD1">
        <w:rPr>
          <w:rFonts w:hint="eastAsia"/>
          <w:sz w:val="22"/>
          <w:szCs w:val="22"/>
        </w:rPr>
        <w:t xml:space="preserve"> in Trentino 6 Premi Nobel, 90 relatori del mondo accademico, 40 economisti, 35 relatori internazionali, 40 tra manager e imprenditori, ben 19 Ministri. Una quattro giorni estremamente ricca, con 260 eventi, che permetter</w:t>
      </w:r>
      <w:r w:rsidRPr="00E85DD1">
        <w:rPr>
          <w:rFonts w:hint="eastAsia"/>
          <w:sz w:val="22"/>
          <w:szCs w:val="22"/>
        </w:rPr>
        <w:t>à</w:t>
      </w:r>
      <w:r w:rsidRPr="00E85DD1">
        <w:rPr>
          <w:rFonts w:hint="eastAsia"/>
          <w:sz w:val="22"/>
          <w:szCs w:val="22"/>
        </w:rPr>
        <w:t xml:space="preserve"> di dare uno sguardo sui grandi temi dell</w:t>
      </w:r>
      <w:r w:rsidRPr="00E85DD1">
        <w:rPr>
          <w:rFonts w:hint="eastAsia"/>
          <w:sz w:val="22"/>
          <w:szCs w:val="22"/>
        </w:rPr>
        <w:t>’</w:t>
      </w:r>
      <w:r w:rsidRPr="00E85DD1">
        <w:rPr>
          <w:rFonts w:hint="eastAsia"/>
          <w:sz w:val="22"/>
          <w:szCs w:val="22"/>
        </w:rPr>
        <w:t>attualit</w:t>
      </w:r>
      <w:r w:rsidRPr="00E85DD1">
        <w:rPr>
          <w:rFonts w:hint="eastAsia"/>
          <w:sz w:val="22"/>
          <w:szCs w:val="22"/>
        </w:rPr>
        <w:t>à</w:t>
      </w:r>
      <w:r w:rsidRPr="00E85DD1">
        <w:rPr>
          <w:rFonts w:hint="eastAsia"/>
          <w:sz w:val="22"/>
          <w:szCs w:val="22"/>
        </w:rPr>
        <w:t xml:space="preserve"> nazionale e internazionale, senza dimenticare lo spazio dedicato alle istituzioni ed eccellenze del territorio. Grazie ad un lavoro in partnership svolto dal Gruppo 24 ORE e di Trentino Marketing, nel ruolo di organizzatori per conto della Provincia autonoma di Trento e con il contributo del Comune di Trento e dell</w:t>
      </w:r>
      <w:r w:rsidRPr="00E85DD1">
        <w:rPr>
          <w:rFonts w:hint="eastAsia"/>
          <w:sz w:val="22"/>
          <w:szCs w:val="22"/>
        </w:rPr>
        <w:t>’</w:t>
      </w:r>
      <w:r w:rsidRPr="00E85DD1">
        <w:rPr>
          <w:rFonts w:hint="eastAsia"/>
          <w:sz w:val="22"/>
          <w:szCs w:val="22"/>
        </w:rPr>
        <w:t>Universit</w:t>
      </w:r>
      <w:r w:rsidRPr="00E85DD1">
        <w:rPr>
          <w:rFonts w:hint="eastAsia"/>
          <w:sz w:val="22"/>
          <w:szCs w:val="22"/>
        </w:rPr>
        <w:t>à</w:t>
      </w:r>
      <w:r w:rsidRPr="00E85DD1">
        <w:rPr>
          <w:rFonts w:hint="eastAsia"/>
          <w:sz w:val="22"/>
          <w:szCs w:val="22"/>
        </w:rPr>
        <w:t xml:space="preserve"> di Trento.</w:t>
      </w:r>
    </w:p>
    <w:p w14:paraId="589A5038" w14:textId="77777777" w:rsidR="00E85DD1" w:rsidRPr="00E85DD1" w:rsidRDefault="00E85DD1" w:rsidP="00E85DD1">
      <w:pPr>
        <w:ind w:right="140"/>
        <w:rPr>
          <w:rFonts w:hint="eastAsia"/>
          <w:sz w:val="22"/>
          <w:szCs w:val="22"/>
        </w:rPr>
      </w:pPr>
    </w:p>
    <w:p w14:paraId="48210845" w14:textId="77777777" w:rsidR="00E85DD1" w:rsidRPr="00E85DD1" w:rsidRDefault="00E85DD1" w:rsidP="00E85DD1">
      <w:pPr>
        <w:ind w:right="140"/>
        <w:rPr>
          <w:rFonts w:hint="eastAsia"/>
          <w:sz w:val="22"/>
          <w:szCs w:val="22"/>
        </w:rPr>
      </w:pPr>
      <w:r w:rsidRPr="00E85DD1">
        <w:rPr>
          <w:rFonts w:hint="eastAsia"/>
          <w:sz w:val="22"/>
          <w:szCs w:val="22"/>
        </w:rPr>
        <w:t>Torna dunque il Festival dell</w:t>
      </w:r>
      <w:r w:rsidRPr="00E85DD1">
        <w:rPr>
          <w:rFonts w:hint="eastAsia"/>
          <w:sz w:val="22"/>
          <w:szCs w:val="22"/>
        </w:rPr>
        <w:t>’</w:t>
      </w:r>
      <w:r w:rsidRPr="00E85DD1">
        <w:rPr>
          <w:rFonts w:hint="eastAsia"/>
          <w:sz w:val="22"/>
          <w:szCs w:val="22"/>
        </w:rPr>
        <w:t xml:space="preserve">Economia di Trento con la sua mascotte, lo Scoiattolo, </w:t>
      </w:r>
      <w:r w:rsidRPr="00E85DD1">
        <w:rPr>
          <w:rFonts w:hint="eastAsia"/>
          <w:sz w:val="22"/>
          <w:szCs w:val="22"/>
        </w:rPr>
        <w:t>“</w:t>
      </w:r>
      <w:r w:rsidRPr="00E85DD1">
        <w:rPr>
          <w:rFonts w:hint="eastAsia"/>
          <w:sz w:val="22"/>
          <w:szCs w:val="22"/>
        </w:rPr>
        <w:t>che da 18 anni ci tiene compagnia attraversando la storia del mondo, dell</w:t>
      </w:r>
      <w:r w:rsidRPr="00E85DD1">
        <w:rPr>
          <w:rFonts w:hint="eastAsia"/>
          <w:sz w:val="22"/>
          <w:szCs w:val="22"/>
        </w:rPr>
        <w:t>’</w:t>
      </w:r>
      <w:r w:rsidRPr="00E85DD1">
        <w:rPr>
          <w:rFonts w:hint="eastAsia"/>
          <w:sz w:val="22"/>
          <w:szCs w:val="22"/>
        </w:rPr>
        <w:t>Europa, del nostro Paese e i grandi eventi e dal quale si rinnova l</w:t>
      </w:r>
      <w:r w:rsidRPr="00E85DD1">
        <w:rPr>
          <w:rFonts w:hint="eastAsia"/>
          <w:sz w:val="22"/>
          <w:szCs w:val="22"/>
        </w:rPr>
        <w:t>’</w:t>
      </w:r>
      <w:r w:rsidRPr="00E85DD1">
        <w:rPr>
          <w:rFonts w:hint="eastAsia"/>
          <w:sz w:val="22"/>
          <w:szCs w:val="22"/>
        </w:rPr>
        <w:t>auspicio di una fine della guerra</w:t>
      </w:r>
      <w:r w:rsidRPr="00E85DD1">
        <w:rPr>
          <w:rFonts w:hint="eastAsia"/>
          <w:sz w:val="22"/>
          <w:szCs w:val="22"/>
        </w:rPr>
        <w:t>”</w:t>
      </w:r>
      <w:r w:rsidRPr="00E85DD1">
        <w:rPr>
          <w:rFonts w:hint="eastAsia"/>
          <w:sz w:val="22"/>
          <w:szCs w:val="22"/>
        </w:rPr>
        <w:t>, come ha detto in apertura, in veste di moderatore, Giampaolo Pedrotti, capoufficio stampa della Provincia autonoma di Trento.</w:t>
      </w:r>
    </w:p>
    <w:p w14:paraId="364723EC" w14:textId="77777777" w:rsidR="00E85DD1" w:rsidRPr="00E85DD1" w:rsidRDefault="00E85DD1" w:rsidP="00E85DD1">
      <w:pPr>
        <w:ind w:right="140"/>
        <w:rPr>
          <w:rFonts w:hint="eastAsia"/>
          <w:sz w:val="22"/>
          <w:szCs w:val="22"/>
        </w:rPr>
      </w:pPr>
    </w:p>
    <w:p w14:paraId="6239DAF1" w14:textId="1F4651F6" w:rsidR="00E85DD1" w:rsidRPr="00E85DD1" w:rsidRDefault="00E85DD1" w:rsidP="00E85DD1">
      <w:pPr>
        <w:ind w:right="140"/>
        <w:rPr>
          <w:rFonts w:hint="eastAsia"/>
          <w:sz w:val="22"/>
          <w:szCs w:val="22"/>
        </w:rPr>
      </w:pPr>
      <w:r w:rsidRPr="00E85DD1">
        <w:rPr>
          <w:rFonts w:hint="eastAsia"/>
          <w:sz w:val="22"/>
          <w:szCs w:val="22"/>
        </w:rPr>
        <w:t xml:space="preserve">Una scommessa nata da un territorio autonomo, che continua a interrogarsi sul presente e sul futuro, come ha precisato il presidente della Provincia autonoma di Trento Maurizio Fugatti: </w:t>
      </w:r>
      <w:r w:rsidRPr="00E85DD1">
        <w:rPr>
          <w:rFonts w:hint="eastAsia"/>
          <w:sz w:val="22"/>
          <w:szCs w:val="22"/>
        </w:rPr>
        <w:t>“</w:t>
      </w:r>
      <w:r w:rsidRPr="00E85DD1">
        <w:rPr>
          <w:rFonts w:hint="eastAsia"/>
          <w:sz w:val="22"/>
          <w:szCs w:val="22"/>
        </w:rPr>
        <w:t>In questo 2023 avremo un giorno in pi</w:t>
      </w:r>
      <w:r w:rsidRPr="00E85DD1">
        <w:rPr>
          <w:rFonts w:hint="eastAsia"/>
          <w:sz w:val="22"/>
          <w:szCs w:val="22"/>
        </w:rPr>
        <w:t>ù</w:t>
      </w:r>
      <w:r w:rsidRPr="00E85DD1">
        <w:rPr>
          <w:rFonts w:hint="eastAsia"/>
          <w:sz w:val="22"/>
          <w:szCs w:val="22"/>
        </w:rPr>
        <w:t>, ricco di eventi, un grande parterre di ospiti, dai premi Nobel, valore aggiunto importante del Festival, ad una nutrita compagine di ministri. Quale migliore occasione dunque per parlare - tra tutti gli argomenti importanti e di estrema attualit</w:t>
      </w:r>
      <w:r w:rsidRPr="00E85DD1">
        <w:rPr>
          <w:rFonts w:hint="eastAsia"/>
          <w:sz w:val="22"/>
          <w:szCs w:val="22"/>
        </w:rPr>
        <w:t>à</w:t>
      </w:r>
      <w:r w:rsidRPr="00E85DD1">
        <w:rPr>
          <w:rFonts w:hint="eastAsia"/>
          <w:sz w:val="22"/>
          <w:szCs w:val="22"/>
        </w:rPr>
        <w:t xml:space="preserve"> internazionale - anche dei temi all</w:t>
      </w:r>
      <w:r w:rsidRPr="00E85DD1">
        <w:rPr>
          <w:rFonts w:hint="eastAsia"/>
          <w:sz w:val="22"/>
          <w:szCs w:val="22"/>
        </w:rPr>
        <w:t>’</w:t>
      </w:r>
      <w:r w:rsidRPr="00E85DD1">
        <w:rPr>
          <w:rFonts w:hint="eastAsia"/>
          <w:sz w:val="22"/>
          <w:szCs w:val="22"/>
        </w:rPr>
        <w:t>ordine del giorno dell</w:t>
      </w:r>
      <w:r w:rsidRPr="00E85DD1">
        <w:rPr>
          <w:rFonts w:hint="eastAsia"/>
          <w:sz w:val="22"/>
          <w:szCs w:val="22"/>
        </w:rPr>
        <w:t>’</w:t>
      </w:r>
      <w:r w:rsidRPr="00E85DD1">
        <w:rPr>
          <w:rFonts w:hint="eastAsia"/>
          <w:sz w:val="22"/>
          <w:szCs w:val="22"/>
        </w:rPr>
        <w:t xml:space="preserve">agenza nazionale, autogoverno, autonomia differenziata e federalismo. </w:t>
      </w:r>
      <w:bookmarkStart w:id="0" w:name="_Hlk131432847"/>
      <w:r w:rsidRPr="00E85DD1">
        <w:rPr>
          <w:rFonts w:hint="eastAsia"/>
          <w:sz w:val="22"/>
          <w:szCs w:val="22"/>
        </w:rPr>
        <w:t>Quest</w:t>
      </w:r>
      <w:r w:rsidRPr="00E85DD1">
        <w:rPr>
          <w:rFonts w:hint="eastAsia"/>
          <w:sz w:val="22"/>
          <w:szCs w:val="22"/>
        </w:rPr>
        <w:t>’</w:t>
      </w:r>
      <w:r w:rsidRPr="00E85DD1">
        <w:rPr>
          <w:rFonts w:hint="eastAsia"/>
          <w:sz w:val="22"/>
          <w:szCs w:val="22"/>
        </w:rPr>
        <w:t>anno, al Festival, economia come non mai far</w:t>
      </w:r>
      <w:r w:rsidRPr="00E85DD1">
        <w:rPr>
          <w:rFonts w:hint="eastAsia"/>
          <w:sz w:val="22"/>
          <w:szCs w:val="22"/>
        </w:rPr>
        <w:t>à</w:t>
      </w:r>
      <w:r w:rsidRPr="00E85DD1">
        <w:rPr>
          <w:rFonts w:hint="eastAsia"/>
          <w:sz w:val="22"/>
          <w:szCs w:val="22"/>
        </w:rPr>
        <w:t xml:space="preserve"> rima con autonomia.</w:t>
      </w:r>
      <w:bookmarkEnd w:id="0"/>
      <w:r w:rsidRPr="00E85DD1">
        <w:rPr>
          <w:rFonts w:hint="eastAsia"/>
          <w:sz w:val="22"/>
          <w:szCs w:val="22"/>
        </w:rPr>
        <w:t xml:space="preserve"> Siamo certi che sar</w:t>
      </w:r>
      <w:r w:rsidRPr="00E85DD1">
        <w:rPr>
          <w:rFonts w:hint="eastAsia"/>
          <w:sz w:val="22"/>
          <w:szCs w:val="22"/>
        </w:rPr>
        <w:t>à</w:t>
      </w:r>
      <w:r w:rsidRPr="00E85DD1">
        <w:rPr>
          <w:rFonts w:hint="eastAsia"/>
          <w:sz w:val="22"/>
          <w:szCs w:val="22"/>
        </w:rPr>
        <w:t xml:space="preserve"> ancora una volta una manifestazione che dar</w:t>
      </w:r>
      <w:r w:rsidRPr="00E85DD1">
        <w:rPr>
          <w:rFonts w:hint="eastAsia"/>
          <w:sz w:val="22"/>
          <w:szCs w:val="22"/>
        </w:rPr>
        <w:t>à</w:t>
      </w:r>
      <w:r w:rsidRPr="00E85DD1">
        <w:rPr>
          <w:rFonts w:hint="eastAsia"/>
          <w:sz w:val="22"/>
          <w:szCs w:val="22"/>
        </w:rPr>
        <w:t xml:space="preserve"> grande rilevanza ai temi economici internazionali, ma che avr</w:t>
      </w:r>
      <w:r w:rsidRPr="00E85DD1">
        <w:rPr>
          <w:rFonts w:hint="eastAsia"/>
          <w:sz w:val="22"/>
          <w:szCs w:val="22"/>
        </w:rPr>
        <w:t>à</w:t>
      </w:r>
      <w:r w:rsidRPr="00E85DD1">
        <w:rPr>
          <w:rFonts w:hint="eastAsia"/>
          <w:sz w:val="22"/>
          <w:szCs w:val="22"/>
        </w:rPr>
        <w:t xml:space="preserve"> anche un forte ritorno territoriale. E che continuer</w:t>
      </w:r>
      <w:r w:rsidRPr="00E85DD1">
        <w:rPr>
          <w:rFonts w:hint="eastAsia"/>
          <w:sz w:val="22"/>
          <w:szCs w:val="22"/>
        </w:rPr>
        <w:t>à</w:t>
      </w:r>
      <w:r w:rsidRPr="00E85DD1">
        <w:rPr>
          <w:rFonts w:hint="eastAsia"/>
          <w:sz w:val="22"/>
          <w:szCs w:val="22"/>
        </w:rPr>
        <w:t xml:space="preserve"> a parlare con successo ai giovani, come dimostrato dal successo del Fuorifestival nella precedente edizione</w:t>
      </w:r>
      <w:r w:rsidRPr="00E85DD1">
        <w:rPr>
          <w:rFonts w:hint="eastAsia"/>
          <w:sz w:val="22"/>
          <w:szCs w:val="22"/>
        </w:rPr>
        <w:t>”</w:t>
      </w:r>
      <w:r w:rsidRPr="00E85DD1">
        <w:rPr>
          <w:rFonts w:hint="eastAsia"/>
          <w:sz w:val="22"/>
          <w:szCs w:val="22"/>
        </w:rPr>
        <w:t>.</w:t>
      </w:r>
    </w:p>
    <w:p w14:paraId="609130F5" w14:textId="77777777" w:rsidR="00E85DD1" w:rsidRPr="00E85DD1" w:rsidRDefault="00E85DD1" w:rsidP="00E85DD1">
      <w:pPr>
        <w:ind w:right="140"/>
        <w:rPr>
          <w:rFonts w:hint="eastAsia"/>
          <w:sz w:val="22"/>
          <w:szCs w:val="22"/>
        </w:rPr>
      </w:pPr>
    </w:p>
    <w:p w14:paraId="3D1005F0" w14:textId="77777777" w:rsidR="00E85DD1" w:rsidRPr="00E85DD1" w:rsidRDefault="00E85DD1" w:rsidP="00E85DD1">
      <w:pPr>
        <w:ind w:right="140"/>
        <w:rPr>
          <w:rFonts w:hint="eastAsia"/>
          <w:sz w:val="22"/>
          <w:szCs w:val="22"/>
        </w:rPr>
      </w:pPr>
      <w:r w:rsidRPr="00E85DD1">
        <w:rPr>
          <w:rFonts w:hint="eastAsia"/>
          <w:sz w:val="22"/>
          <w:szCs w:val="22"/>
        </w:rPr>
        <w:t>Mirja Cartia d</w:t>
      </w:r>
      <w:r w:rsidRPr="00E85DD1">
        <w:rPr>
          <w:rFonts w:hint="eastAsia"/>
          <w:sz w:val="22"/>
          <w:szCs w:val="22"/>
        </w:rPr>
        <w:t>’</w:t>
      </w:r>
      <w:r w:rsidRPr="00E85DD1">
        <w:rPr>
          <w:rFonts w:hint="eastAsia"/>
          <w:sz w:val="22"/>
          <w:szCs w:val="22"/>
        </w:rPr>
        <w:t xml:space="preserve">Asero, amministratrice delegata Gruppo 24 ORE, ha ringraziato le istituzioni trentine con le quali </w:t>
      </w:r>
      <w:r w:rsidRPr="00E85DD1">
        <w:rPr>
          <w:rFonts w:hint="eastAsia"/>
          <w:sz w:val="22"/>
          <w:szCs w:val="22"/>
        </w:rPr>
        <w:t>“</w:t>
      </w:r>
      <w:r w:rsidRPr="00E85DD1">
        <w:rPr>
          <w:rFonts w:hint="eastAsia"/>
          <w:sz w:val="22"/>
          <w:szCs w:val="22"/>
        </w:rPr>
        <w:t xml:space="preserve">si </w:t>
      </w:r>
      <w:r w:rsidRPr="00E85DD1">
        <w:rPr>
          <w:rFonts w:hint="eastAsia"/>
          <w:sz w:val="22"/>
          <w:szCs w:val="22"/>
        </w:rPr>
        <w:t>è</w:t>
      </w:r>
      <w:r w:rsidRPr="00E85DD1">
        <w:rPr>
          <w:rFonts w:hint="eastAsia"/>
          <w:sz w:val="22"/>
          <w:szCs w:val="22"/>
        </w:rPr>
        <w:t xml:space="preserve"> creata una forte partnership permettendo di arricchire questa splendida manifestazione che compie 18 anni</w:t>
      </w:r>
      <w:r w:rsidRPr="00E85DD1">
        <w:rPr>
          <w:rFonts w:hint="eastAsia"/>
          <w:sz w:val="22"/>
          <w:szCs w:val="22"/>
        </w:rPr>
        <w:t>”</w:t>
      </w:r>
      <w:r w:rsidRPr="00E85DD1">
        <w:rPr>
          <w:rFonts w:hint="eastAsia"/>
          <w:sz w:val="22"/>
          <w:szCs w:val="22"/>
        </w:rPr>
        <w:t xml:space="preserve">. </w:t>
      </w:r>
      <w:r w:rsidRPr="00E85DD1">
        <w:rPr>
          <w:rFonts w:hint="eastAsia"/>
          <w:sz w:val="22"/>
          <w:szCs w:val="22"/>
        </w:rPr>
        <w:t>“</w:t>
      </w:r>
      <w:r w:rsidRPr="00E85DD1">
        <w:rPr>
          <w:rFonts w:hint="eastAsia"/>
          <w:sz w:val="22"/>
          <w:szCs w:val="22"/>
        </w:rPr>
        <w:t>Sar</w:t>
      </w:r>
      <w:r w:rsidRPr="00E85DD1">
        <w:rPr>
          <w:rFonts w:hint="eastAsia"/>
          <w:sz w:val="22"/>
          <w:szCs w:val="22"/>
        </w:rPr>
        <w:t>à</w:t>
      </w:r>
      <w:r w:rsidRPr="00E85DD1">
        <w:rPr>
          <w:rFonts w:hint="eastAsia"/>
          <w:sz w:val="22"/>
          <w:szCs w:val="22"/>
        </w:rPr>
        <w:t xml:space="preserve"> un</w:t>
      </w:r>
      <w:r w:rsidRPr="00E85DD1">
        <w:rPr>
          <w:rFonts w:hint="eastAsia"/>
          <w:sz w:val="22"/>
          <w:szCs w:val="22"/>
        </w:rPr>
        <w:t>’</w:t>
      </w:r>
      <w:r w:rsidRPr="00E85DD1">
        <w:rPr>
          <w:rFonts w:hint="eastAsia"/>
          <w:sz w:val="22"/>
          <w:szCs w:val="22"/>
        </w:rPr>
        <w:t>edizione che partendo dalla sua tradizione, dall</w:t>
      </w:r>
      <w:r w:rsidRPr="00E85DD1">
        <w:rPr>
          <w:rFonts w:hint="eastAsia"/>
          <w:sz w:val="22"/>
          <w:szCs w:val="22"/>
        </w:rPr>
        <w:t>’</w:t>
      </w:r>
      <w:r w:rsidRPr="00E85DD1">
        <w:rPr>
          <w:rFonts w:hint="eastAsia"/>
          <w:sz w:val="22"/>
          <w:szCs w:val="22"/>
        </w:rPr>
        <w:t>anima scientifica di grandissima caratura, confermer</w:t>
      </w:r>
      <w:r w:rsidRPr="00E85DD1">
        <w:rPr>
          <w:rFonts w:hint="eastAsia"/>
          <w:sz w:val="22"/>
          <w:szCs w:val="22"/>
        </w:rPr>
        <w:t>à</w:t>
      </w:r>
      <w:r w:rsidRPr="00E85DD1">
        <w:rPr>
          <w:rFonts w:hint="eastAsia"/>
          <w:sz w:val="22"/>
          <w:szCs w:val="22"/>
        </w:rPr>
        <w:t xml:space="preserve"> l</w:t>
      </w:r>
      <w:r w:rsidRPr="00E85DD1">
        <w:rPr>
          <w:rFonts w:hint="eastAsia"/>
          <w:sz w:val="22"/>
          <w:szCs w:val="22"/>
        </w:rPr>
        <w:t>’</w:t>
      </w:r>
      <w:r w:rsidRPr="00E85DD1">
        <w:rPr>
          <w:rFonts w:hint="eastAsia"/>
          <w:sz w:val="22"/>
          <w:szCs w:val="22"/>
        </w:rPr>
        <w:t>impronta innovativa - cos</w:t>
      </w:r>
      <w:r w:rsidRPr="00E85DD1">
        <w:rPr>
          <w:rFonts w:hint="eastAsia"/>
          <w:sz w:val="22"/>
          <w:szCs w:val="22"/>
        </w:rPr>
        <w:t>ì</w:t>
      </w:r>
      <w:r w:rsidRPr="00E85DD1">
        <w:rPr>
          <w:rFonts w:hint="eastAsia"/>
          <w:sz w:val="22"/>
          <w:szCs w:val="22"/>
        </w:rPr>
        <w:t xml:space="preserve"> Mirja Cartia d</w:t>
      </w:r>
      <w:r w:rsidRPr="00E85DD1">
        <w:rPr>
          <w:rFonts w:hint="eastAsia"/>
          <w:sz w:val="22"/>
          <w:szCs w:val="22"/>
        </w:rPr>
        <w:t>’</w:t>
      </w:r>
      <w:r w:rsidRPr="00E85DD1">
        <w:rPr>
          <w:rFonts w:hint="eastAsia"/>
          <w:sz w:val="22"/>
          <w:szCs w:val="22"/>
        </w:rPr>
        <w:t>Asero -. Un orientamento che il nostro gruppo, forte dei suoi 158 anni di storia, porta avanti con successo. Abbiamo dalla nostra l</w:t>
      </w:r>
      <w:r w:rsidRPr="00E85DD1">
        <w:rPr>
          <w:rFonts w:hint="eastAsia"/>
          <w:sz w:val="22"/>
          <w:szCs w:val="22"/>
        </w:rPr>
        <w:t>’</w:t>
      </w:r>
      <w:r w:rsidRPr="00E85DD1">
        <w:rPr>
          <w:rFonts w:hint="eastAsia"/>
          <w:sz w:val="22"/>
          <w:szCs w:val="22"/>
        </w:rPr>
        <w:t>autorevolezza, l</w:t>
      </w:r>
      <w:r w:rsidRPr="00E85DD1">
        <w:rPr>
          <w:rFonts w:hint="eastAsia"/>
          <w:sz w:val="22"/>
          <w:szCs w:val="22"/>
        </w:rPr>
        <w:t>’</w:t>
      </w:r>
      <w:r w:rsidRPr="00E85DD1">
        <w:rPr>
          <w:rFonts w:hint="eastAsia"/>
          <w:sz w:val="22"/>
          <w:szCs w:val="22"/>
        </w:rPr>
        <w:t>ancoraggio alla tradizione e lo spirito innovativo, oltre all</w:t>
      </w:r>
      <w:r w:rsidRPr="00E85DD1">
        <w:rPr>
          <w:rFonts w:hint="eastAsia"/>
          <w:sz w:val="22"/>
          <w:szCs w:val="22"/>
        </w:rPr>
        <w:t>’</w:t>
      </w:r>
      <w:r w:rsidRPr="00E85DD1">
        <w:rPr>
          <w:rFonts w:hint="eastAsia"/>
          <w:sz w:val="22"/>
          <w:szCs w:val="22"/>
        </w:rPr>
        <w:t>attaccamento a valori come innovazione, internazionalizzazione, sostenibilit</w:t>
      </w:r>
      <w:r w:rsidRPr="00E85DD1">
        <w:rPr>
          <w:rFonts w:hint="eastAsia"/>
          <w:sz w:val="22"/>
          <w:szCs w:val="22"/>
        </w:rPr>
        <w:t>à</w:t>
      </w:r>
      <w:r w:rsidRPr="00E85DD1">
        <w:rPr>
          <w:rFonts w:hint="eastAsia"/>
          <w:sz w:val="22"/>
          <w:szCs w:val="22"/>
        </w:rPr>
        <w:t xml:space="preserve"> e inclusione. Lo dimostreremo continuando a dare il nostro contributo al Festival. La parit</w:t>
      </w:r>
      <w:r w:rsidRPr="00E85DD1">
        <w:rPr>
          <w:rFonts w:hint="eastAsia"/>
          <w:sz w:val="22"/>
          <w:szCs w:val="22"/>
        </w:rPr>
        <w:t>à</w:t>
      </w:r>
      <w:r w:rsidRPr="00E85DD1">
        <w:rPr>
          <w:rFonts w:hint="eastAsia"/>
          <w:sz w:val="22"/>
          <w:szCs w:val="22"/>
        </w:rPr>
        <w:t xml:space="preserve"> di genere, ad esempio, </w:t>
      </w:r>
      <w:r w:rsidRPr="00E85DD1">
        <w:rPr>
          <w:rFonts w:hint="eastAsia"/>
          <w:sz w:val="22"/>
          <w:szCs w:val="22"/>
        </w:rPr>
        <w:t>è</w:t>
      </w:r>
      <w:r w:rsidRPr="00E85DD1">
        <w:rPr>
          <w:rFonts w:hint="eastAsia"/>
          <w:sz w:val="22"/>
          <w:szCs w:val="22"/>
        </w:rPr>
        <w:t xml:space="preserve"> un impegno </w:t>
      </w:r>
      <w:r w:rsidRPr="00E85DD1">
        <w:rPr>
          <w:rFonts w:hint="eastAsia"/>
          <w:sz w:val="22"/>
          <w:szCs w:val="22"/>
        </w:rPr>
        <w:lastRenderedPageBreak/>
        <w:t>concreto, come ci dice la presenza del 37% di donne tra i relatori attesi a maggio</w:t>
      </w:r>
      <w:r w:rsidRPr="00E85DD1">
        <w:rPr>
          <w:rFonts w:hint="eastAsia"/>
          <w:sz w:val="22"/>
          <w:szCs w:val="22"/>
        </w:rPr>
        <w:t>”</w:t>
      </w:r>
      <w:r w:rsidRPr="00E85DD1">
        <w:rPr>
          <w:rFonts w:hint="eastAsia"/>
          <w:sz w:val="22"/>
          <w:szCs w:val="22"/>
        </w:rPr>
        <w:t>.</w:t>
      </w:r>
    </w:p>
    <w:p w14:paraId="2AC0A759" w14:textId="77777777" w:rsidR="00E85DD1" w:rsidRPr="00E85DD1" w:rsidRDefault="00E85DD1" w:rsidP="00E85DD1">
      <w:pPr>
        <w:ind w:right="140"/>
        <w:rPr>
          <w:rFonts w:hint="eastAsia"/>
          <w:sz w:val="22"/>
          <w:szCs w:val="22"/>
        </w:rPr>
      </w:pPr>
    </w:p>
    <w:p w14:paraId="3BE0CF09" w14:textId="77777777" w:rsidR="00E85DD1" w:rsidRPr="00E85DD1" w:rsidRDefault="00E85DD1" w:rsidP="00E85DD1">
      <w:pPr>
        <w:ind w:right="140"/>
        <w:rPr>
          <w:rFonts w:hint="eastAsia"/>
          <w:sz w:val="22"/>
          <w:szCs w:val="22"/>
        </w:rPr>
      </w:pPr>
      <w:r w:rsidRPr="00E85DD1">
        <w:rPr>
          <w:rFonts w:hint="eastAsia"/>
          <w:sz w:val="22"/>
          <w:szCs w:val="22"/>
        </w:rPr>
        <w:t>Valori che si consolidano attorno al Festival e attorno alla citt</w:t>
      </w:r>
      <w:r w:rsidRPr="00E85DD1">
        <w:rPr>
          <w:rFonts w:hint="eastAsia"/>
          <w:sz w:val="22"/>
          <w:szCs w:val="22"/>
        </w:rPr>
        <w:t>à</w:t>
      </w:r>
      <w:r w:rsidRPr="00E85DD1">
        <w:rPr>
          <w:rFonts w:hint="eastAsia"/>
          <w:sz w:val="22"/>
          <w:szCs w:val="22"/>
        </w:rPr>
        <w:t xml:space="preserve"> che lo ospita. </w:t>
      </w:r>
      <w:r w:rsidRPr="00E85DD1">
        <w:rPr>
          <w:rFonts w:hint="eastAsia"/>
          <w:sz w:val="22"/>
          <w:szCs w:val="22"/>
        </w:rPr>
        <w:t>“</w:t>
      </w:r>
      <w:r w:rsidRPr="00E85DD1">
        <w:rPr>
          <w:rFonts w:hint="eastAsia"/>
          <w:sz w:val="22"/>
          <w:szCs w:val="22"/>
        </w:rPr>
        <w:t>È cambiata Trento in questi 18 anni - ha detto Elisabetta Bozzarelli, assessora del Comune di Trento con delega in materia di politiche giovanili, formazione, istruzione, cultura, biblioteche e turismo -. È cresciuta insieme a un Festival che tra i tanti meriti ha anche quello di aver fatto lavorare insieme, in sinergia strettissima, Universit</w:t>
      </w:r>
      <w:r w:rsidRPr="00E85DD1">
        <w:rPr>
          <w:rFonts w:hint="eastAsia"/>
          <w:sz w:val="22"/>
          <w:szCs w:val="22"/>
        </w:rPr>
        <w:t>à</w:t>
      </w:r>
      <w:r w:rsidRPr="00E85DD1">
        <w:rPr>
          <w:rFonts w:hint="eastAsia"/>
          <w:sz w:val="22"/>
          <w:szCs w:val="22"/>
        </w:rPr>
        <w:t>, Citt</w:t>
      </w:r>
      <w:r w:rsidRPr="00E85DD1">
        <w:rPr>
          <w:rFonts w:hint="eastAsia"/>
          <w:sz w:val="22"/>
          <w:szCs w:val="22"/>
        </w:rPr>
        <w:t>à</w:t>
      </w:r>
      <w:r w:rsidRPr="00E85DD1">
        <w:rPr>
          <w:rFonts w:hint="eastAsia"/>
          <w:sz w:val="22"/>
          <w:szCs w:val="22"/>
        </w:rPr>
        <w:t xml:space="preserve"> e Provincia, unite dall</w:t>
      </w:r>
      <w:r w:rsidRPr="00E85DD1">
        <w:rPr>
          <w:rFonts w:hint="eastAsia"/>
          <w:sz w:val="22"/>
          <w:szCs w:val="22"/>
        </w:rPr>
        <w:t>’</w:t>
      </w:r>
      <w:r w:rsidRPr="00E85DD1">
        <w:rPr>
          <w:rFonts w:hint="eastAsia"/>
          <w:sz w:val="22"/>
          <w:szCs w:val="22"/>
        </w:rPr>
        <w:t>organizzazione di un evento non privo di ricadute a lungo termine: il Festival infatti in questi anni ci ha allenati al confronto anche su temi tutt</w:t>
      </w:r>
      <w:r w:rsidRPr="00E85DD1">
        <w:rPr>
          <w:rFonts w:hint="eastAsia"/>
          <w:sz w:val="22"/>
          <w:szCs w:val="22"/>
        </w:rPr>
        <w:t>’</w:t>
      </w:r>
      <w:r w:rsidRPr="00E85DD1">
        <w:rPr>
          <w:rFonts w:hint="eastAsia"/>
          <w:sz w:val="22"/>
          <w:szCs w:val="22"/>
        </w:rPr>
        <w:t>altro che facili come quelli economici e ha contribuito all</w:t>
      </w:r>
      <w:r w:rsidRPr="00E85DD1">
        <w:rPr>
          <w:rFonts w:hint="eastAsia"/>
          <w:sz w:val="22"/>
          <w:szCs w:val="22"/>
        </w:rPr>
        <w:t>’</w:t>
      </w:r>
      <w:r w:rsidRPr="00E85DD1">
        <w:rPr>
          <w:rFonts w:hint="eastAsia"/>
          <w:sz w:val="22"/>
          <w:szCs w:val="22"/>
        </w:rPr>
        <w:t>elaborazione di un</w:t>
      </w:r>
      <w:r w:rsidRPr="00E85DD1">
        <w:rPr>
          <w:rFonts w:hint="eastAsia"/>
          <w:sz w:val="22"/>
          <w:szCs w:val="22"/>
        </w:rPr>
        <w:t>’</w:t>
      </w:r>
      <w:r w:rsidRPr="00E85DD1">
        <w:rPr>
          <w:rFonts w:hint="eastAsia"/>
          <w:sz w:val="22"/>
          <w:szCs w:val="22"/>
        </w:rPr>
        <w:t>idea di sviluppo fondata sulla sostenibilit</w:t>
      </w:r>
      <w:r w:rsidRPr="00E85DD1">
        <w:rPr>
          <w:rFonts w:hint="eastAsia"/>
          <w:sz w:val="22"/>
          <w:szCs w:val="22"/>
        </w:rPr>
        <w:t>à</w:t>
      </w:r>
      <w:r w:rsidRPr="00E85DD1">
        <w:rPr>
          <w:rFonts w:hint="eastAsia"/>
          <w:sz w:val="22"/>
          <w:szCs w:val="22"/>
        </w:rPr>
        <w:t>, sulla ricerca scientifica e tecnologica, sull</w:t>
      </w:r>
      <w:r w:rsidRPr="00E85DD1">
        <w:rPr>
          <w:rFonts w:hint="eastAsia"/>
          <w:sz w:val="22"/>
          <w:szCs w:val="22"/>
        </w:rPr>
        <w:t>’</w:t>
      </w:r>
      <w:r w:rsidRPr="00E85DD1">
        <w:rPr>
          <w:rFonts w:hint="eastAsia"/>
          <w:sz w:val="22"/>
          <w:szCs w:val="22"/>
        </w:rPr>
        <w:t>inclusione sociale</w:t>
      </w:r>
      <w:r w:rsidRPr="00E85DD1">
        <w:rPr>
          <w:rFonts w:hint="eastAsia"/>
          <w:sz w:val="22"/>
          <w:szCs w:val="22"/>
        </w:rPr>
        <w:t>”</w:t>
      </w:r>
      <w:r w:rsidRPr="00E85DD1">
        <w:rPr>
          <w:rFonts w:hint="eastAsia"/>
          <w:sz w:val="22"/>
          <w:szCs w:val="22"/>
        </w:rPr>
        <w:t>.</w:t>
      </w:r>
    </w:p>
    <w:p w14:paraId="3A734D9C" w14:textId="77777777" w:rsidR="00E85DD1" w:rsidRPr="00E85DD1" w:rsidRDefault="00E85DD1" w:rsidP="00E85DD1">
      <w:pPr>
        <w:ind w:right="140"/>
        <w:rPr>
          <w:rFonts w:hint="eastAsia"/>
          <w:sz w:val="22"/>
          <w:szCs w:val="22"/>
        </w:rPr>
      </w:pPr>
    </w:p>
    <w:p w14:paraId="74751C21" w14:textId="77777777" w:rsidR="00E85DD1" w:rsidRPr="00E85DD1" w:rsidRDefault="00E85DD1" w:rsidP="00E85DD1">
      <w:pPr>
        <w:ind w:right="140"/>
        <w:rPr>
          <w:rFonts w:hint="eastAsia"/>
          <w:sz w:val="22"/>
          <w:szCs w:val="22"/>
        </w:rPr>
      </w:pPr>
      <w:r w:rsidRPr="00E85DD1">
        <w:rPr>
          <w:rFonts w:hint="eastAsia"/>
          <w:sz w:val="22"/>
          <w:szCs w:val="22"/>
        </w:rPr>
        <w:t>Nel team c</w:t>
      </w:r>
      <w:r w:rsidRPr="00E85DD1">
        <w:rPr>
          <w:rFonts w:hint="eastAsia"/>
          <w:sz w:val="22"/>
          <w:szCs w:val="22"/>
        </w:rPr>
        <w:t>’è</w:t>
      </w:r>
      <w:r w:rsidRPr="00E85DD1">
        <w:rPr>
          <w:rFonts w:hint="eastAsia"/>
          <w:sz w:val="22"/>
          <w:szCs w:val="22"/>
        </w:rPr>
        <w:t xml:space="preserve"> anche l</w:t>
      </w:r>
      <w:r w:rsidRPr="00E85DD1">
        <w:rPr>
          <w:rFonts w:hint="eastAsia"/>
          <w:sz w:val="22"/>
          <w:szCs w:val="22"/>
        </w:rPr>
        <w:t>’</w:t>
      </w:r>
      <w:r w:rsidRPr="00E85DD1">
        <w:rPr>
          <w:rFonts w:hint="eastAsia"/>
          <w:sz w:val="22"/>
          <w:szCs w:val="22"/>
        </w:rPr>
        <w:t>ateneo trentino, come ha ricordato Paola Iamiceli, prorettrice vicaria dell</w:t>
      </w:r>
      <w:r w:rsidRPr="00E85DD1">
        <w:rPr>
          <w:rFonts w:hint="eastAsia"/>
          <w:sz w:val="22"/>
          <w:szCs w:val="22"/>
        </w:rPr>
        <w:t>’</w:t>
      </w:r>
      <w:r w:rsidRPr="00E85DD1">
        <w:rPr>
          <w:rFonts w:hint="eastAsia"/>
          <w:sz w:val="22"/>
          <w:szCs w:val="22"/>
        </w:rPr>
        <w:t>Universit</w:t>
      </w:r>
      <w:r w:rsidRPr="00E85DD1">
        <w:rPr>
          <w:rFonts w:hint="eastAsia"/>
          <w:sz w:val="22"/>
          <w:szCs w:val="22"/>
        </w:rPr>
        <w:t>à</w:t>
      </w:r>
      <w:r w:rsidRPr="00E85DD1">
        <w:rPr>
          <w:rFonts w:hint="eastAsia"/>
          <w:sz w:val="22"/>
          <w:szCs w:val="22"/>
        </w:rPr>
        <w:t xml:space="preserve"> degli studi di Trento. </w:t>
      </w:r>
      <w:r w:rsidRPr="00E85DD1">
        <w:rPr>
          <w:rFonts w:hint="eastAsia"/>
          <w:sz w:val="22"/>
          <w:szCs w:val="22"/>
        </w:rPr>
        <w:t>“</w:t>
      </w:r>
      <w:r w:rsidRPr="00E85DD1">
        <w:rPr>
          <w:rFonts w:hint="eastAsia"/>
          <w:sz w:val="22"/>
          <w:szCs w:val="22"/>
        </w:rPr>
        <w:t>L</w:t>
      </w:r>
      <w:r w:rsidRPr="00E85DD1">
        <w:rPr>
          <w:rFonts w:hint="eastAsia"/>
          <w:sz w:val="22"/>
          <w:szCs w:val="22"/>
        </w:rPr>
        <w:t>’</w:t>
      </w:r>
      <w:r w:rsidRPr="00E85DD1">
        <w:rPr>
          <w:rFonts w:hint="eastAsia"/>
          <w:sz w:val="22"/>
          <w:szCs w:val="22"/>
        </w:rPr>
        <w:t>Universit</w:t>
      </w:r>
      <w:r w:rsidRPr="00E85DD1">
        <w:rPr>
          <w:rFonts w:hint="eastAsia"/>
          <w:sz w:val="22"/>
          <w:szCs w:val="22"/>
        </w:rPr>
        <w:t>à</w:t>
      </w:r>
      <w:r w:rsidRPr="00E85DD1">
        <w:rPr>
          <w:rFonts w:hint="eastAsia"/>
          <w:sz w:val="22"/>
          <w:szCs w:val="22"/>
        </w:rPr>
        <w:t xml:space="preserve"> di Trento contribuisce al Festival partecipando al comitato scientifico, nel quale troviamo due docenti del Dipartimento di Economia. La nostra proposta per il programma di quest</w:t>
      </w:r>
      <w:r w:rsidRPr="00E85DD1">
        <w:rPr>
          <w:rFonts w:hint="eastAsia"/>
          <w:sz w:val="22"/>
          <w:szCs w:val="22"/>
        </w:rPr>
        <w:t>’</w:t>
      </w:r>
      <w:r w:rsidRPr="00E85DD1">
        <w:rPr>
          <w:rFonts w:hint="eastAsia"/>
          <w:sz w:val="22"/>
          <w:szCs w:val="22"/>
        </w:rPr>
        <w:t>anno ha cercato di coniugare presente e futuro, per costruire un panel di relatori in grado di condividere con il pubblico le ricerche e le scoperte pi</w:t>
      </w:r>
      <w:r w:rsidRPr="00E85DD1">
        <w:rPr>
          <w:rFonts w:hint="eastAsia"/>
          <w:sz w:val="22"/>
          <w:szCs w:val="22"/>
        </w:rPr>
        <w:t>ù</w:t>
      </w:r>
      <w:r w:rsidRPr="00E85DD1">
        <w:rPr>
          <w:rFonts w:hint="eastAsia"/>
          <w:sz w:val="22"/>
          <w:szCs w:val="22"/>
        </w:rPr>
        <w:t xml:space="preserve"> attuali in campo economico e geopolitico. È la ricerca, infatti, che aiuta a comprendere quali potranno essere i futuri trend di questo scenario economico incerto e in rapido mutamento. Abbiamo anche collaborato all</w:t>
      </w:r>
      <w:r w:rsidRPr="00E85DD1">
        <w:rPr>
          <w:rFonts w:hint="eastAsia"/>
          <w:sz w:val="22"/>
          <w:szCs w:val="22"/>
        </w:rPr>
        <w:t>’</w:t>
      </w:r>
      <w:r w:rsidRPr="00E85DD1">
        <w:rPr>
          <w:rFonts w:hint="eastAsia"/>
          <w:sz w:val="22"/>
          <w:szCs w:val="22"/>
        </w:rPr>
        <w:t>organizzazione di iniziative rivolte alla comunit</w:t>
      </w:r>
      <w:r w:rsidRPr="00E85DD1">
        <w:rPr>
          <w:rFonts w:hint="eastAsia"/>
          <w:sz w:val="22"/>
          <w:szCs w:val="22"/>
        </w:rPr>
        <w:t>à</w:t>
      </w:r>
      <w:r w:rsidRPr="00E85DD1">
        <w:rPr>
          <w:rFonts w:hint="eastAsia"/>
          <w:sz w:val="22"/>
          <w:szCs w:val="22"/>
        </w:rPr>
        <w:t xml:space="preserve"> studentesca. Un</w:t>
      </w:r>
      <w:r w:rsidRPr="00E85DD1">
        <w:rPr>
          <w:rFonts w:hint="eastAsia"/>
          <w:sz w:val="22"/>
          <w:szCs w:val="22"/>
        </w:rPr>
        <w:t>’</w:t>
      </w:r>
      <w:r w:rsidRPr="00E85DD1">
        <w:rPr>
          <w:rFonts w:hint="eastAsia"/>
          <w:sz w:val="22"/>
          <w:szCs w:val="22"/>
        </w:rPr>
        <w:t>ultima riflessione sul tema dell</w:t>
      </w:r>
      <w:r w:rsidRPr="00E85DD1">
        <w:rPr>
          <w:rFonts w:hint="eastAsia"/>
          <w:sz w:val="22"/>
          <w:szCs w:val="22"/>
        </w:rPr>
        <w:t>’</w:t>
      </w:r>
      <w:r w:rsidRPr="00E85DD1">
        <w:rPr>
          <w:rFonts w:hint="eastAsia"/>
          <w:sz w:val="22"/>
          <w:szCs w:val="22"/>
        </w:rPr>
        <w:t>edizione 2023: l</w:t>
      </w:r>
      <w:r w:rsidRPr="00E85DD1">
        <w:rPr>
          <w:rFonts w:hint="eastAsia"/>
          <w:sz w:val="22"/>
          <w:szCs w:val="22"/>
        </w:rPr>
        <w:t>’</w:t>
      </w:r>
      <w:r w:rsidRPr="00E85DD1">
        <w:rPr>
          <w:rFonts w:hint="eastAsia"/>
          <w:sz w:val="22"/>
          <w:szCs w:val="22"/>
        </w:rPr>
        <w:t>Universit</w:t>
      </w:r>
      <w:r w:rsidRPr="00E85DD1">
        <w:rPr>
          <w:rFonts w:hint="eastAsia"/>
          <w:sz w:val="22"/>
          <w:szCs w:val="22"/>
        </w:rPr>
        <w:t>à</w:t>
      </w:r>
      <w:r w:rsidRPr="00E85DD1">
        <w:rPr>
          <w:rFonts w:hint="eastAsia"/>
          <w:sz w:val="22"/>
          <w:szCs w:val="22"/>
        </w:rPr>
        <w:t xml:space="preserve"> contribuisce a plasmare la fisionomia del mondo che verr</w:t>
      </w:r>
      <w:r w:rsidRPr="00E85DD1">
        <w:rPr>
          <w:rFonts w:hint="eastAsia"/>
          <w:sz w:val="22"/>
          <w:szCs w:val="22"/>
        </w:rPr>
        <w:t>à</w:t>
      </w:r>
      <w:r w:rsidRPr="00E85DD1">
        <w:rPr>
          <w:rFonts w:hint="eastAsia"/>
          <w:sz w:val="22"/>
          <w:szCs w:val="22"/>
        </w:rPr>
        <w:t>. Perch</w:t>
      </w:r>
      <w:r w:rsidRPr="00E85DD1">
        <w:rPr>
          <w:rFonts w:hint="eastAsia"/>
          <w:sz w:val="22"/>
          <w:szCs w:val="22"/>
        </w:rPr>
        <w:t>é</w:t>
      </w:r>
      <w:r w:rsidRPr="00E85DD1">
        <w:rPr>
          <w:rFonts w:hint="eastAsia"/>
          <w:sz w:val="22"/>
          <w:szCs w:val="22"/>
        </w:rPr>
        <w:t xml:space="preserve"> nelle nostre aule c</w:t>
      </w:r>
      <w:r w:rsidRPr="00E85DD1">
        <w:rPr>
          <w:rFonts w:hint="eastAsia"/>
          <w:sz w:val="22"/>
          <w:szCs w:val="22"/>
        </w:rPr>
        <w:t>’è</w:t>
      </w:r>
      <w:r w:rsidRPr="00E85DD1">
        <w:rPr>
          <w:rFonts w:hint="eastAsia"/>
          <w:sz w:val="22"/>
          <w:szCs w:val="22"/>
        </w:rPr>
        <w:t xml:space="preserve"> il futuro del futuro: studenti e studentesse che stiamo formando per rispondere alle sfide del mondo nuovo</w:t>
      </w:r>
      <w:r w:rsidRPr="00E85DD1">
        <w:rPr>
          <w:rFonts w:hint="eastAsia"/>
          <w:sz w:val="22"/>
          <w:szCs w:val="22"/>
        </w:rPr>
        <w:t>”</w:t>
      </w:r>
      <w:r w:rsidRPr="00E85DD1">
        <w:rPr>
          <w:rFonts w:hint="eastAsia"/>
          <w:sz w:val="22"/>
          <w:szCs w:val="22"/>
        </w:rPr>
        <w:t>.</w:t>
      </w:r>
    </w:p>
    <w:p w14:paraId="4BC5229C" w14:textId="77777777" w:rsidR="00E85DD1" w:rsidRPr="00E85DD1" w:rsidRDefault="00E85DD1" w:rsidP="00E85DD1">
      <w:pPr>
        <w:ind w:right="140"/>
        <w:rPr>
          <w:rFonts w:hint="eastAsia"/>
          <w:sz w:val="22"/>
          <w:szCs w:val="22"/>
        </w:rPr>
      </w:pPr>
    </w:p>
    <w:p w14:paraId="64CDA7FE" w14:textId="77777777" w:rsidR="00E85DD1" w:rsidRPr="00E85DD1" w:rsidRDefault="00E85DD1" w:rsidP="00E85DD1">
      <w:pPr>
        <w:ind w:right="140"/>
        <w:rPr>
          <w:rFonts w:hint="eastAsia"/>
          <w:sz w:val="22"/>
          <w:szCs w:val="22"/>
        </w:rPr>
      </w:pPr>
      <w:r w:rsidRPr="00E85DD1">
        <w:rPr>
          <w:rFonts w:hint="eastAsia"/>
          <w:sz w:val="22"/>
          <w:szCs w:val="22"/>
        </w:rPr>
        <w:t>Il direttore del Sole 24 Ore Fabio Tamburini ha presentato il programma nel dettaglio, ricordando il ruolo del comitato scientifico e dell</w:t>
      </w:r>
      <w:r w:rsidRPr="00E85DD1">
        <w:rPr>
          <w:rFonts w:hint="eastAsia"/>
          <w:sz w:val="22"/>
          <w:szCs w:val="22"/>
        </w:rPr>
        <w:t>’</w:t>
      </w:r>
      <w:r w:rsidRPr="00E85DD1">
        <w:rPr>
          <w:rFonts w:hint="eastAsia"/>
          <w:sz w:val="22"/>
          <w:szCs w:val="22"/>
        </w:rPr>
        <w:t xml:space="preserve">advisory board nella scelta del titolo. </w:t>
      </w:r>
      <w:r w:rsidRPr="00E85DD1">
        <w:rPr>
          <w:rFonts w:hint="eastAsia"/>
          <w:sz w:val="22"/>
          <w:szCs w:val="22"/>
        </w:rPr>
        <w:t>“</w:t>
      </w:r>
      <w:r w:rsidRPr="00E85DD1">
        <w:rPr>
          <w:rFonts w:hint="eastAsia"/>
          <w:sz w:val="22"/>
          <w:szCs w:val="22"/>
        </w:rPr>
        <w:t xml:space="preserve">Questo non </w:t>
      </w:r>
      <w:r w:rsidRPr="00E85DD1">
        <w:rPr>
          <w:rFonts w:hint="eastAsia"/>
          <w:sz w:val="22"/>
          <w:szCs w:val="22"/>
        </w:rPr>
        <w:t>è</w:t>
      </w:r>
      <w:r w:rsidRPr="00E85DD1">
        <w:rPr>
          <w:rFonts w:hint="eastAsia"/>
          <w:sz w:val="22"/>
          <w:szCs w:val="22"/>
        </w:rPr>
        <w:t xml:space="preserve"> il Festival del Gruppo 24 ORE, ma </w:t>
      </w:r>
      <w:r w:rsidRPr="00E85DD1">
        <w:rPr>
          <w:rFonts w:hint="eastAsia"/>
          <w:sz w:val="22"/>
          <w:szCs w:val="22"/>
        </w:rPr>
        <w:t>è</w:t>
      </w:r>
      <w:r w:rsidRPr="00E85DD1">
        <w:rPr>
          <w:rFonts w:hint="eastAsia"/>
          <w:sz w:val="22"/>
          <w:szCs w:val="22"/>
        </w:rPr>
        <w:t xml:space="preserve"> il Festival della comunit</w:t>
      </w:r>
      <w:r w:rsidRPr="00E85DD1">
        <w:rPr>
          <w:rFonts w:hint="eastAsia"/>
          <w:sz w:val="22"/>
          <w:szCs w:val="22"/>
        </w:rPr>
        <w:t>à</w:t>
      </w:r>
      <w:r w:rsidRPr="00E85DD1">
        <w:rPr>
          <w:rFonts w:hint="eastAsia"/>
          <w:sz w:val="22"/>
          <w:szCs w:val="22"/>
        </w:rPr>
        <w:t xml:space="preserve"> trentina. L</w:t>
      </w:r>
      <w:r w:rsidRPr="00E85DD1">
        <w:rPr>
          <w:rFonts w:hint="eastAsia"/>
          <w:sz w:val="22"/>
          <w:szCs w:val="22"/>
        </w:rPr>
        <w:t>’</w:t>
      </w:r>
      <w:r w:rsidRPr="00E85DD1">
        <w:rPr>
          <w:rFonts w:hint="eastAsia"/>
          <w:sz w:val="22"/>
          <w:szCs w:val="22"/>
        </w:rPr>
        <w:t>abbiamo detto l</w:t>
      </w:r>
      <w:r w:rsidRPr="00E85DD1">
        <w:rPr>
          <w:rFonts w:hint="eastAsia"/>
          <w:sz w:val="22"/>
          <w:szCs w:val="22"/>
        </w:rPr>
        <w:t>’</w:t>
      </w:r>
      <w:r w:rsidRPr="00E85DD1">
        <w:rPr>
          <w:rFonts w:hint="eastAsia"/>
          <w:sz w:val="22"/>
          <w:szCs w:val="22"/>
        </w:rPr>
        <w:t>anno scorso e lo ripetiamo, perch</w:t>
      </w:r>
      <w:r w:rsidRPr="00E85DD1">
        <w:rPr>
          <w:rFonts w:hint="eastAsia"/>
          <w:sz w:val="22"/>
          <w:szCs w:val="22"/>
        </w:rPr>
        <w:t>é</w:t>
      </w:r>
      <w:r w:rsidRPr="00E85DD1">
        <w:rPr>
          <w:rFonts w:hint="eastAsia"/>
          <w:sz w:val="22"/>
          <w:szCs w:val="22"/>
        </w:rPr>
        <w:t xml:space="preserve"> ci crediamo fino in fondo. È una grande festa della citt</w:t>
      </w:r>
      <w:r w:rsidRPr="00E85DD1">
        <w:rPr>
          <w:rFonts w:hint="eastAsia"/>
          <w:sz w:val="22"/>
          <w:szCs w:val="22"/>
        </w:rPr>
        <w:t>à</w:t>
      </w:r>
      <w:r w:rsidRPr="00E85DD1">
        <w:rPr>
          <w:rFonts w:hint="eastAsia"/>
          <w:sz w:val="22"/>
          <w:szCs w:val="22"/>
        </w:rPr>
        <w:t>, del Trentino. Una logica che trasforma Trento in caput mundi, grazie al lavoro di squadra. Il Maradona infatti non basta, conta il team</w:t>
      </w:r>
      <w:r w:rsidRPr="00E85DD1">
        <w:rPr>
          <w:rFonts w:hint="eastAsia"/>
          <w:sz w:val="22"/>
          <w:szCs w:val="22"/>
        </w:rPr>
        <w:t>”</w:t>
      </w:r>
      <w:r w:rsidRPr="00E85DD1">
        <w:rPr>
          <w:rFonts w:hint="eastAsia"/>
          <w:sz w:val="22"/>
          <w:szCs w:val="22"/>
        </w:rPr>
        <w:t xml:space="preserve">. </w:t>
      </w:r>
    </w:p>
    <w:p w14:paraId="40B295A3" w14:textId="77777777" w:rsidR="00E85DD1" w:rsidRPr="00E85DD1" w:rsidRDefault="00E85DD1" w:rsidP="00E85DD1">
      <w:pPr>
        <w:ind w:right="140"/>
        <w:rPr>
          <w:rFonts w:hint="eastAsia"/>
          <w:sz w:val="22"/>
          <w:szCs w:val="22"/>
        </w:rPr>
      </w:pPr>
    </w:p>
    <w:p w14:paraId="1E236A4E" w14:textId="77777777" w:rsidR="00E85DD1" w:rsidRPr="00E85DD1" w:rsidRDefault="00E85DD1" w:rsidP="00E85DD1">
      <w:pPr>
        <w:ind w:right="140"/>
        <w:rPr>
          <w:rFonts w:hint="eastAsia"/>
          <w:sz w:val="22"/>
          <w:szCs w:val="22"/>
        </w:rPr>
      </w:pPr>
      <w:r w:rsidRPr="00E85DD1">
        <w:rPr>
          <w:rFonts w:hint="eastAsia"/>
          <w:sz w:val="22"/>
          <w:szCs w:val="22"/>
        </w:rPr>
        <w:t>“</w:t>
      </w:r>
      <w:r w:rsidRPr="00E85DD1">
        <w:rPr>
          <w:rFonts w:hint="eastAsia"/>
          <w:sz w:val="22"/>
          <w:szCs w:val="22"/>
        </w:rPr>
        <w:t>Non bisogna avere paura del passato - ha poi aggiunto riguardo all</w:t>
      </w:r>
      <w:r w:rsidRPr="00E85DD1">
        <w:rPr>
          <w:rFonts w:hint="eastAsia"/>
          <w:sz w:val="22"/>
          <w:szCs w:val="22"/>
        </w:rPr>
        <w:t>’</w:t>
      </w:r>
      <w:r w:rsidRPr="00E85DD1">
        <w:rPr>
          <w:rFonts w:hint="eastAsia"/>
          <w:sz w:val="22"/>
          <w:szCs w:val="22"/>
        </w:rPr>
        <w:t>orizzonte su cui si si interroga - ma trasformarlo in un trampolino di lancio nel futuro. Porteremo i Nobel e l</w:t>
      </w:r>
      <w:r w:rsidRPr="00E85DD1">
        <w:rPr>
          <w:rFonts w:hint="eastAsia"/>
          <w:sz w:val="22"/>
          <w:szCs w:val="22"/>
        </w:rPr>
        <w:t>’</w:t>
      </w:r>
      <w:r w:rsidRPr="00E85DD1">
        <w:rPr>
          <w:rFonts w:hint="eastAsia"/>
          <w:sz w:val="22"/>
          <w:szCs w:val="22"/>
        </w:rPr>
        <w:t xml:space="preserve">economia reale, e grandi testimoni come Lech Walesa. Per capire che questo mondo che si apre </w:t>
      </w:r>
      <w:r w:rsidRPr="00E85DD1">
        <w:rPr>
          <w:rFonts w:hint="eastAsia"/>
          <w:sz w:val="22"/>
          <w:szCs w:val="22"/>
        </w:rPr>
        <w:t>è</w:t>
      </w:r>
      <w:r w:rsidRPr="00E85DD1">
        <w:rPr>
          <w:rFonts w:hint="eastAsia"/>
          <w:sz w:val="22"/>
          <w:szCs w:val="22"/>
        </w:rPr>
        <w:t xml:space="preserve"> collegato a delle sfide. Il modello globalizzazione dava delle certezze, che oggi sono scomparse. Occorre cercare di capire quale sar</w:t>
      </w:r>
      <w:r w:rsidRPr="00E85DD1">
        <w:rPr>
          <w:rFonts w:hint="eastAsia"/>
          <w:sz w:val="22"/>
          <w:szCs w:val="22"/>
        </w:rPr>
        <w:t>à</w:t>
      </w:r>
      <w:r w:rsidRPr="00E85DD1">
        <w:rPr>
          <w:rFonts w:hint="eastAsia"/>
          <w:sz w:val="22"/>
          <w:szCs w:val="22"/>
        </w:rPr>
        <w:t xml:space="preserve"> il futuro e dentro questo futuro le sfide che sar</w:t>
      </w:r>
      <w:r w:rsidRPr="00E85DD1">
        <w:rPr>
          <w:rFonts w:hint="eastAsia"/>
          <w:sz w:val="22"/>
          <w:szCs w:val="22"/>
        </w:rPr>
        <w:t>à</w:t>
      </w:r>
      <w:r w:rsidRPr="00E85DD1">
        <w:rPr>
          <w:rFonts w:hint="eastAsia"/>
          <w:sz w:val="22"/>
          <w:szCs w:val="22"/>
        </w:rPr>
        <w:t xml:space="preserve"> necessario affrontare per fare le scelte migliori</w:t>
      </w:r>
      <w:r w:rsidRPr="00E85DD1">
        <w:rPr>
          <w:rFonts w:hint="eastAsia"/>
          <w:sz w:val="22"/>
          <w:szCs w:val="22"/>
        </w:rPr>
        <w:t>”</w:t>
      </w:r>
      <w:r w:rsidRPr="00E85DD1">
        <w:rPr>
          <w:rFonts w:hint="eastAsia"/>
          <w:sz w:val="22"/>
          <w:szCs w:val="22"/>
        </w:rPr>
        <w:t xml:space="preserve"> ha concluso, sottolineando la presenza in sala di Enrico Salza, torinese, anima delle passate edizioni del Festival e protagonista anche per il 2023.</w:t>
      </w:r>
    </w:p>
    <w:p w14:paraId="4FB1EEE1" w14:textId="77777777" w:rsidR="00E85DD1" w:rsidRPr="00E85DD1" w:rsidRDefault="00E85DD1" w:rsidP="00E85DD1">
      <w:pPr>
        <w:ind w:right="140"/>
        <w:rPr>
          <w:rFonts w:hint="eastAsia"/>
          <w:sz w:val="22"/>
          <w:szCs w:val="22"/>
        </w:rPr>
      </w:pPr>
    </w:p>
    <w:p w14:paraId="7825FE95" w14:textId="77777777" w:rsidR="00E85DD1" w:rsidRPr="00E85DD1" w:rsidRDefault="00E85DD1" w:rsidP="00E85DD1">
      <w:pPr>
        <w:ind w:right="140"/>
        <w:rPr>
          <w:rFonts w:hint="eastAsia"/>
          <w:sz w:val="22"/>
          <w:szCs w:val="22"/>
        </w:rPr>
      </w:pPr>
      <w:r w:rsidRPr="00E85DD1">
        <w:rPr>
          <w:rFonts w:hint="eastAsia"/>
          <w:sz w:val="22"/>
          <w:szCs w:val="22"/>
        </w:rPr>
        <w:t xml:space="preserve">Federico Silvestri, ad di 24 ORE Eventi, ha parlato di </w:t>
      </w:r>
      <w:r w:rsidRPr="00E85DD1">
        <w:rPr>
          <w:rFonts w:hint="eastAsia"/>
          <w:sz w:val="22"/>
          <w:szCs w:val="22"/>
        </w:rPr>
        <w:t>“</w:t>
      </w:r>
      <w:r w:rsidRPr="00E85DD1">
        <w:rPr>
          <w:rFonts w:hint="eastAsia"/>
          <w:sz w:val="22"/>
          <w:szCs w:val="22"/>
        </w:rPr>
        <w:t>Road to Trento</w:t>
      </w:r>
      <w:r w:rsidRPr="00E85DD1">
        <w:rPr>
          <w:rFonts w:hint="eastAsia"/>
          <w:sz w:val="22"/>
          <w:szCs w:val="22"/>
        </w:rPr>
        <w:t>”</w:t>
      </w:r>
      <w:r w:rsidRPr="00E85DD1">
        <w:rPr>
          <w:rFonts w:hint="eastAsia"/>
          <w:sz w:val="22"/>
          <w:szCs w:val="22"/>
        </w:rPr>
        <w:t>, il progetto per consolidare la dimensione internazionale del Festival, che ha fatto tappa a Lugano, Washington, Johannesburg, Abu Dhabi, e ha coinvolto 32.500 utenti in diretta livestreaming. Ha poi ricordato il premio Bea - Best Event Awards Italia 2022 ottenuto da 24 ORE Eventi con la manifestazione dello Scoiattolo.</w:t>
      </w:r>
    </w:p>
    <w:p w14:paraId="64A499F4" w14:textId="77777777" w:rsidR="00E85DD1" w:rsidRPr="00E85DD1" w:rsidRDefault="00E85DD1" w:rsidP="00E85DD1">
      <w:pPr>
        <w:ind w:right="140"/>
        <w:rPr>
          <w:rFonts w:hint="eastAsia"/>
          <w:sz w:val="22"/>
          <w:szCs w:val="22"/>
        </w:rPr>
      </w:pPr>
    </w:p>
    <w:p w14:paraId="19B3215A" w14:textId="77777777" w:rsidR="00E85DD1" w:rsidRPr="00E85DD1" w:rsidRDefault="00E85DD1" w:rsidP="00E85DD1">
      <w:pPr>
        <w:ind w:right="140"/>
        <w:rPr>
          <w:rFonts w:hint="eastAsia"/>
          <w:sz w:val="22"/>
          <w:szCs w:val="22"/>
        </w:rPr>
      </w:pPr>
      <w:r w:rsidRPr="00E85DD1">
        <w:rPr>
          <w:rFonts w:hint="eastAsia"/>
          <w:sz w:val="22"/>
          <w:szCs w:val="22"/>
        </w:rPr>
        <w:t>Certamente, ha detto, il Festival continuer</w:t>
      </w:r>
      <w:r w:rsidRPr="00E85DD1">
        <w:rPr>
          <w:rFonts w:hint="eastAsia"/>
          <w:sz w:val="22"/>
          <w:szCs w:val="22"/>
        </w:rPr>
        <w:t>à</w:t>
      </w:r>
      <w:r w:rsidRPr="00E85DD1">
        <w:rPr>
          <w:rFonts w:hint="eastAsia"/>
          <w:sz w:val="22"/>
          <w:szCs w:val="22"/>
        </w:rPr>
        <w:t xml:space="preserve"> a sperimentare e a coinvolgere pubblici nuovi e il pi</w:t>
      </w:r>
      <w:r w:rsidRPr="00E85DD1">
        <w:rPr>
          <w:rFonts w:hint="eastAsia"/>
          <w:sz w:val="22"/>
          <w:szCs w:val="22"/>
        </w:rPr>
        <w:t>ù</w:t>
      </w:r>
      <w:r w:rsidRPr="00E85DD1">
        <w:rPr>
          <w:rFonts w:hint="eastAsia"/>
          <w:sz w:val="22"/>
          <w:szCs w:val="22"/>
        </w:rPr>
        <w:t xml:space="preserve"> ampi possibile. </w:t>
      </w:r>
      <w:r w:rsidRPr="00E85DD1">
        <w:rPr>
          <w:rFonts w:hint="eastAsia"/>
          <w:sz w:val="22"/>
          <w:szCs w:val="22"/>
        </w:rPr>
        <w:t>“</w:t>
      </w:r>
      <w:r w:rsidRPr="00E85DD1">
        <w:rPr>
          <w:rFonts w:hint="eastAsia"/>
          <w:sz w:val="22"/>
          <w:szCs w:val="22"/>
        </w:rPr>
        <w:t>Rilanceremo nuovamente - cos</w:t>
      </w:r>
      <w:r w:rsidRPr="00E85DD1">
        <w:rPr>
          <w:rFonts w:hint="eastAsia"/>
          <w:sz w:val="22"/>
          <w:szCs w:val="22"/>
        </w:rPr>
        <w:t>ì</w:t>
      </w:r>
      <w:r w:rsidRPr="00E85DD1">
        <w:rPr>
          <w:rFonts w:hint="eastAsia"/>
          <w:sz w:val="22"/>
          <w:szCs w:val="22"/>
        </w:rPr>
        <w:t xml:space="preserve"> Silvestri - la scommessa del FuoriFestival, con un programma dinamico che porter</w:t>
      </w:r>
      <w:r w:rsidRPr="00E85DD1">
        <w:rPr>
          <w:rFonts w:hint="eastAsia"/>
          <w:sz w:val="22"/>
          <w:szCs w:val="22"/>
        </w:rPr>
        <w:t>à</w:t>
      </w:r>
      <w:r w:rsidRPr="00E85DD1">
        <w:rPr>
          <w:rFonts w:hint="eastAsia"/>
          <w:sz w:val="22"/>
          <w:szCs w:val="22"/>
        </w:rPr>
        <w:t xml:space="preserve"> a Trento tanti ospiti e idee: gli autori delle pi</w:t>
      </w:r>
      <w:r w:rsidRPr="00E85DD1">
        <w:rPr>
          <w:rFonts w:hint="eastAsia"/>
          <w:sz w:val="22"/>
          <w:szCs w:val="22"/>
        </w:rPr>
        <w:t>ù</w:t>
      </w:r>
      <w:r w:rsidRPr="00E85DD1">
        <w:rPr>
          <w:rFonts w:hint="eastAsia"/>
          <w:sz w:val="22"/>
          <w:szCs w:val="22"/>
        </w:rPr>
        <w:t xml:space="preserve"> grandi case editrici italiane, i nuovi visionari, dal talent scout e discografico Manuelito </w:t>
      </w:r>
      <w:r w:rsidRPr="00E85DD1">
        <w:rPr>
          <w:rFonts w:hint="eastAsia"/>
          <w:sz w:val="22"/>
          <w:szCs w:val="22"/>
        </w:rPr>
        <w:t>‘</w:t>
      </w:r>
      <w:r w:rsidRPr="00E85DD1">
        <w:rPr>
          <w:rFonts w:hint="eastAsia"/>
          <w:sz w:val="22"/>
          <w:szCs w:val="22"/>
        </w:rPr>
        <w:t>Hell Raton</w:t>
      </w:r>
      <w:r w:rsidRPr="00E85DD1">
        <w:rPr>
          <w:rFonts w:hint="eastAsia"/>
          <w:sz w:val="22"/>
          <w:szCs w:val="22"/>
        </w:rPr>
        <w:t>’</w:t>
      </w:r>
      <w:r w:rsidRPr="00E85DD1">
        <w:rPr>
          <w:rFonts w:hint="eastAsia"/>
          <w:sz w:val="22"/>
          <w:szCs w:val="22"/>
        </w:rPr>
        <w:t xml:space="preserve"> a Sypher, i laboratori di Economy Kids a cura di 24 ORE Cultura e Radio 24, il Monopoli a grandezza naturale in piazza Fiera, che consentir</w:t>
      </w:r>
      <w:r w:rsidRPr="00E85DD1">
        <w:rPr>
          <w:rFonts w:hint="eastAsia"/>
          <w:sz w:val="22"/>
          <w:szCs w:val="22"/>
        </w:rPr>
        <w:t>à</w:t>
      </w:r>
      <w:r w:rsidRPr="00E85DD1">
        <w:rPr>
          <w:rFonts w:hint="eastAsia"/>
          <w:sz w:val="22"/>
          <w:szCs w:val="22"/>
        </w:rPr>
        <w:t xml:space="preserve"> ai ragazzi di divertirsi e imparare l</w:t>
      </w:r>
      <w:r w:rsidRPr="00E85DD1">
        <w:rPr>
          <w:rFonts w:hint="eastAsia"/>
          <w:sz w:val="22"/>
          <w:szCs w:val="22"/>
        </w:rPr>
        <w:t>’</w:t>
      </w:r>
      <w:r w:rsidRPr="00E85DD1">
        <w:rPr>
          <w:rFonts w:hint="eastAsia"/>
          <w:sz w:val="22"/>
          <w:szCs w:val="22"/>
        </w:rPr>
        <w:t>economia. Oltre alla presenza di Luca Zingaretti e Miriam Leone, due grandissimi attori che parleranno di arte e valore, alla musicista Ariete, ai dj set e al concerto del pianista iraniano Ramin Bahrani</w:t>
      </w:r>
      <w:r w:rsidRPr="00E85DD1">
        <w:rPr>
          <w:rFonts w:hint="eastAsia"/>
          <w:sz w:val="22"/>
          <w:szCs w:val="22"/>
        </w:rPr>
        <w:t>”</w:t>
      </w:r>
      <w:r w:rsidRPr="00E85DD1">
        <w:rPr>
          <w:rFonts w:hint="eastAsia"/>
          <w:sz w:val="22"/>
          <w:szCs w:val="22"/>
        </w:rPr>
        <w:t>.</w:t>
      </w:r>
    </w:p>
    <w:p w14:paraId="081328E7" w14:textId="77777777" w:rsidR="00E85DD1" w:rsidRPr="00E85DD1" w:rsidRDefault="00E85DD1" w:rsidP="00E85DD1">
      <w:pPr>
        <w:ind w:right="140"/>
        <w:rPr>
          <w:rFonts w:hint="eastAsia"/>
          <w:sz w:val="22"/>
          <w:szCs w:val="22"/>
        </w:rPr>
      </w:pPr>
    </w:p>
    <w:p w14:paraId="6214EA07" w14:textId="77777777" w:rsidR="00E85DD1" w:rsidRPr="00E85DD1" w:rsidRDefault="00E85DD1" w:rsidP="00E85DD1">
      <w:pPr>
        <w:ind w:right="140"/>
        <w:rPr>
          <w:rFonts w:hint="eastAsia"/>
          <w:sz w:val="22"/>
          <w:szCs w:val="22"/>
        </w:rPr>
      </w:pPr>
      <w:r w:rsidRPr="00E85DD1">
        <w:rPr>
          <w:rFonts w:hint="eastAsia"/>
          <w:sz w:val="22"/>
          <w:szCs w:val="22"/>
        </w:rPr>
        <w:t>A Trento, tutti assieme, anche per rinnovare la dimensione dell</w:t>
      </w:r>
      <w:r w:rsidRPr="00E85DD1">
        <w:rPr>
          <w:rFonts w:hint="eastAsia"/>
          <w:sz w:val="22"/>
          <w:szCs w:val="22"/>
        </w:rPr>
        <w:t>’</w:t>
      </w:r>
      <w:r w:rsidRPr="00E85DD1">
        <w:rPr>
          <w:rFonts w:hint="eastAsia"/>
          <w:sz w:val="22"/>
          <w:szCs w:val="22"/>
        </w:rPr>
        <w:t xml:space="preserve">accoglienza del Festival e del territorio trentino. </w:t>
      </w:r>
      <w:r w:rsidRPr="00E85DD1">
        <w:rPr>
          <w:rFonts w:hint="eastAsia"/>
          <w:sz w:val="22"/>
          <w:szCs w:val="22"/>
        </w:rPr>
        <w:t>“</w:t>
      </w:r>
      <w:r w:rsidRPr="00E85DD1">
        <w:rPr>
          <w:rFonts w:hint="eastAsia"/>
          <w:sz w:val="22"/>
          <w:szCs w:val="22"/>
        </w:rPr>
        <w:t>I 18 anni del Festival sono un appuntamento importante - ha detto Maurizio Rossini, ad di Trentino Marketing - che vogliamo festeggiare in modo speciale come testimonia il numero di eventi e i pi</w:t>
      </w:r>
      <w:r w:rsidRPr="00E85DD1">
        <w:rPr>
          <w:rFonts w:hint="eastAsia"/>
          <w:sz w:val="22"/>
          <w:szCs w:val="22"/>
        </w:rPr>
        <w:t>ù</w:t>
      </w:r>
      <w:r w:rsidRPr="00E85DD1">
        <w:rPr>
          <w:rFonts w:hint="eastAsia"/>
          <w:sz w:val="22"/>
          <w:szCs w:val="22"/>
        </w:rPr>
        <w:t xml:space="preserve"> di venti spazi per ospitarli. Un</w:t>
      </w:r>
      <w:r w:rsidRPr="00E85DD1">
        <w:rPr>
          <w:rFonts w:hint="eastAsia"/>
          <w:sz w:val="22"/>
          <w:szCs w:val="22"/>
        </w:rPr>
        <w:t>’</w:t>
      </w:r>
      <w:r w:rsidRPr="00E85DD1">
        <w:rPr>
          <w:rFonts w:hint="eastAsia"/>
          <w:sz w:val="22"/>
          <w:szCs w:val="22"/>
        </w:rPr>
        <w:t>occasione straordinaria che necessita di una macchina organizzativa rilevante, 150 persone dal Gruppo 24 ORE, quasi 600 persone sul territorio, tanti volontari e studenti. Tante persone che si mettono in gioco per una manifestazione che offre l</w:t>
      </w:r>
      <w:r w:rsidRPr="00E85DD1">
        <w:rPr>
          <w:rFonts w:hint="eastAsia"/>
          <w:sz w:val="22"/>
          <w:szCs w:val="22"/>
        </w:rPr>
        <w:t>’</w:t>
      </w:r>
      <w:r w:rsidRPr="00E85DD1">
        <w:rPr>
          <w:rFonts w:hint="eastAsia"/>
          <w:sz w:val="22"/>
          <w:szCs w:val="22"/>
        </w:rPr>
        <w:t>opportunit</w:t>
      </w:r>
      <w:r w:rsidRPr="00E85DD1">
        <w:rPr>
          <w:rFonts w:hint="eastAsia"/>
          <w:sz w:val="22"/>
          <w:szCs w:val="22"/>
        </w:rPr>
        <w:t>à</w:t>
      </w:r>
      <w:r w:rsidRPr="00E85DD1">
        <w:rPr>
          <w:rFonts w:hint="eastAsia"/>
          <w:sz w:val="22"/>
          <w:szCs w:val="22"/>
        </w:rPr>
        <w:t xml:space="preserve"> di riflettere, pensare, di mettere in discussione convinzioni e trovare nuovi punti di vista</w:t>
      </w:r>
      <w:r w:rsidRPr="00E85DD1">
        <w:rPr>
          <w:rFonts w:hint="eastAsia"/>
          <w:sz w:val="22"/>
          <w:szCs w:val="22"/>
        </w:rPr>
        <w:t>”</w:t>
      </w:r>
      <w:r w:rsidRPr="00E85DD1">
        <w:rPr>
          <w:rFonts w:hint="eastAsia"/>
          <w:sz w:val="22"/>
          <w:szCs w:val="22"/>
        </w:rPr>
        <w:t>.</w:t>
      </w:r>
    </w:p>
    <w:p w14:paraId="5762ECA7" w14:textId="77777777" w:rsidR="00E85DD1" w:rsidRPr="00E85DD1" w:rsidRDefault="00E85DD1" w:rsidP="00E85DD1">
      <w:pPr>
        <w:ind w:right="140"/>
        <w:rPr>
          <w:rFonts w:hint="eastAsia"/>
          <w:sz w:val="22"/>
          <w:szCs w:val="22"/>
        </w:rPr>
      </w:pPr>
    </w:p>
    <w:p w14:paraId="091DA1E8" w14:textId="77777777" w:rsidR="00E85DD1" w:rsidRPr="00E85DD1" w:rsidRDefault="00E85DD1" w:rsidP="00E85DD1">
      <w:pPr>
        <w:ind w:right="140"/>
        <w:rPr>
          <w:rFonts w:hint="eastAsia"/>
          <w:sz w:val="22"/>
          <w:szCs w:val="22"/>
        </w:rPr>
      </w:pPr>
      <w:r w:rsidRPr="00E85DD1">
        <w:rPr>
          <w:rFonts w:hint="eastAsia"/>
          <w:sz w:val="22"/>
          <w:szCs w:val="22"/>
        </w:rPr>
        <w:t xml:space="preserve">Gianni Battaiola, presidente di Trentino Marketing, ha definito il Festival </w:t>
      </w:r>
      <w:r w:rsidRPr="00E85DD1">
        <w:rPr>
          <w:rFonts w:hint="eastAsia"/>
          <w:sz w:val="22"/>
          <w:szCs w:val="22"/>
        </w:rPr>
        <w:t>“</w:t>
      </w:r>
      <w:r w:rsidRPr="00E85DD1">
        <w:rPr>
          <w:rFonts w:hint="eastAsia"/>
          <w:sz w:val="22"/>
          <w:szCs w:val="22"/>
        </w:rPr>
        <w:t xml:space="preserve">centrale per gli obiettivi strategici per consolidare la posizione di primo piano di Trento e del Trentino nel turismo e nella valorizzazione delle belle stagioni. Interrogandoci sul futuro, abbiamo infatti bisogno di dare attenzione ai temi economici, sociali e ambientali. Mettiamo a </w:t>
      </w:r>
      <w:r w:rsidRPr="00E85DD1">
        <w:rPr>
          <w:rFonts w:hint="eastAsia"/>
          <w:sz w:val="22"/>
          <w:szCs w:val="22"/>
        </w:rPr>
        <w:lastRenderedPageBreak/>
        <w:t>disposizione di chi vorr</w:t>
      </w:r>
      <w:r w:rsidRPr="00E85DD1">
        <w:rPr>
          <w:rFonts w:hint="eastAsia"/>
          <w:sz w:val="22"/>
          <w:szCs w:val="22"/>
        </w:rPr>
        <w:t>à</w:t>
      </w:r>
      <w:r w:rsidRPr="00E85DD1">
        <w:rPr>
          <w:rFonts w:hint="eastAsia"/>
          <w:sz w:val="22"/>
          <w:szCs w:val="22"/>
        </w:rPr>
        <w:t xml:space="preserve"> venire ad assistere al Festival e visitare la nostra terra la App Mio Trentino, uno strumento efficace dalle moltissime funzioni. Comunico inoltre che stiamo ottenendo per il Festival dell'Economia la certificazione ISO 20121:2012 su sostenibilit</w:t>
      </w:r>
      <w:r w:rsidRPr="00E85DD1">
        <w:rPr>
          <w:rFonts w:hint="eastAsia"/>
          <w:sz w:val="22"/>
          <w:szCs w:val="22"/>
        </w:rPr>
        <w:t>à</w:t>
      </w:r>
      <w:r w:rsidRPr="00E85DD1">
        <w:rPr>
          <w:rFonts w:hint="eastAsia"/>
          <w:sz w:val="22"/>
          <w:szCs w:val="22"/>
        </w:rPr>
        <w:t xml:space="preserve"> e inclusione</w:t>
      </w:r>
      <w:r w:rsidRPr="00E85DD1">
        <w:rPr>
          <w:rFonts w:hint="eastAsia"/>
          <w:sz w:val="22"/>
          <w:szCs w:val="22"/>
        </w:rPr>
        <w:t>”</w:t>
      </w:r>
      <w:r w:rsidRPr="00E85DD1">
        <w:rPr>
          <w:rFonts w:hint="eastAsia"/>
          <w:sz w:val="22"/>
          <w:szCs w:val="22"/>
        </w:rPr>
        <w:t xml:space="preserve">. </w:t>
      </w:r>
    </w:p>
    <w:p w14:paraId="50D8EF96" w14:textId="77777777" w:rsidR="00E85DD1" w:rsidRPr="00E85DD1" w:rsidRDefault="00E85DD1" w:rsidP="00E85DD1">
      <w:pPr>
        <w:ind w:right="140"/>
        <w:rPr>
          <w:rFonts w:hint="eastAsia"/>
          <w:sz w:val="22"/>
          <w:szCs w:val="22"/>
        </w:rPr>
      </w:pPr>
    </w:p>
    <w:p w14:paraId="2213F04A" w14:textId="2D6C3113" w:rsidR="00E85DD1" w:rsidRPr="00E85DD1" w:rsidRDefault="00E85DD1" w:rsidP="00E85DD1">
      <w:pPr>
        <w:ind w:right="140"/>
        <w:rPr>
          <w:rFonts w:hint="eastAsia"/>
          <w:sz w:val="22"/>
          <w:szCs w:val="22"/>
        </w:rPr>
      </w:pPr>
      <w:r w:rsidRPr="00E85DD1">
        <w:rPr>
          <w:rFonts w:hint="eastAsia"/>
          <w:sz w:val="22"/>
          <w:szCs w:val="22"/>
        </w:rPr>
        <w:t xml:space="preserve">Durante la presentazione </w:t>
      </w:r>
      <w:r w:rsidRPr="00E85DD1">
        <w:rPr>
          <w:rFonts w:hint="eastAsia"/>
          <w:sz w:val="22"/>
          <w:szCs w:val="22"/>
        </w:rPr>
        <w:t>è</w:t>
      </w:r>
      <w:r w:rsidRPr="00E85DD1">
        <w:rPr>
          <w:rFonts w:hint="eastAsia"/>
          <w:sz w:val="22"/>
          <w:szCs w:val="22"/>
        </w:rPr>
        <w:t xml:space="preserve"> intervenuta anche Valentina Magri, vincitrice con il libro </w:t>
      </w:r>
      <w:r w:rsidRPr="00E85DD1">
        <w:rPr>
          <w:rFonts w:hint="eastAsia"/>
          <w:sz w:val="22"/>
          <w:szCs w:val="22"/>
        </w:rPr>
        <w:t>“</w:t>
      </w:r>
      <w:r w:rsidRPr="00E85DD1">
        <w:rPr>
          <w:rFonts w:hint="eastAsia"/>
          <w:sz w:val="22"/>
          <w:szCs w:val="22"/>
        </w:rPr>
        <w:t>Giovent</w:t>
      </w:r>
      <w:r w:rsidRPr="00E85DD1">
        <w:rPr>
          <w:rFonts w:hint="eastAsia"/>
          <w:sz w:val="22"/>
          <w:szCs w:val="22"/>
        </w:rPr>
        <w:t>ù</w:t>
      </w:r>
      <w:r w:rsidRPr="00E85DD1">
        <w:rPr>
          <w:rFonts w:hint="eastAsia"/>
          <w:sz w:val="22"/>
          <w:szCs w:val="22"/>
        </w:rPr>
        <w:t xml:space="preserve"> bloccata</w:t>
      </w:r>
      <w:r w:rsidRPr="00E85DD1">
        <w:rPr>
          <w:rFonts w:hint="eastAsia"/>
          <w:sz w:val="22"/>
          <w:szCs w:val="22"/>
        </w:rPr>
        <w:t>”</w:t>
      </w:r>
      <w:r w:rsidRPr="00E85DD1">
        <w:rPr>
          <w:rFonts w:hint="eastAsia"/>
          <w:sz w:val="22"/>
          <w:szCs w:val="22"/>
        </w:rPr>
        <w:t xml:space="preserve"> del primo Premio di Saggistica economica e sociale Il Sole 24 Ore, tenuto a battesimo nella precedente edizione del Festival.</w:t>
      </w:r>
    </w:p>
    <w:p w14:paraId="518B65ED" w14:textId="6321C588" w:rsidR="007B1AC0" w:rsidRDefault="007B1AC0">
      <w:pPr>
        <w:ind w:right="140"/>
        <w:rPr>
          <w:sz w:val="22"/>
          <w:szCs w:val="22"/>
          <w:u w:val="single"/>
        </w:rPr>
      </w:pPr>
    </w:p>
    <w:p w14:paraId="21A3CFB2" w14:textId="2463989D" w:rsidR="00E85DD1" w:rsidRDefault="00E85DD1">
      <w:pPr>
        <w:ind w:right="140"/>
        <w:rPr>
          <w:sz w:val="22"/>
          <w:szCs w:val="22"/>
          <w:u w:val="single"/>
        </w:rPr>
      </w:pPr>
    </w:p>
    <w:p w14:paraId="1BE27450" w14:textId="77777777" w:rsidR="00E85DD1" w:rsidRDefault="00E85DD1">
      <w:pPr>
        <w:ind w:right="140"/>
        <w:rPr>
          <w:rFonts w:hint="eastAsia"/>
          <w:sz w:val="22"/>
          <w:szCs w:val="22"/>
          <w:u w:val="single"/>
        </w:rPr>
      </w:pPr>
    </w:p>
    <w:p w14:paraId="0C001982" w14:textId="3E728F72" w:rsidR="00442732" w:rsidRPr="00D65D48" w:rsidRDefault="00354EFA">
      <w:pPr>
        <w:ind w:right="140"/>
        <w:rPr>
          <w:rFonts w:hint="eastAsia"/>
          <w:i/>
          <w:iCs/>
          <w:sz w:val="22"/>
          <w:szCs w:val="22"/>
        </w:rPr>
      </w:pPr>
      <w:r w:rsidRPr="00D65D48">
        <w:rPr>
          <w:i/>
          <w:iCs/>
          <w:sz w:val="22"/>
          <w:szCs w:val="22"/>
        </w:rPr>
        <w:t>Per informazioni:</w:t>
      </w:r>
    </w:p>
    <w:p w14:paraId="7ADF4B0B" w14:textId="77777777" w:rsidR="00442732" w:rsidRPr="005F203D" w:rsidRDefault="00442732">
      <w:pPr>
        <w:ind w:right="140"/>
        <w:rPr>
          <w:rFonts w:hint="eastAsia"/>
          <w:sz w:val="14"/>
          <w:szCs w:val="14"/>
          <w:u w:val="single"/>
        </w:rPr>
      </w:pPr>
    </w:p>
    <w:p w14:paraId="242033CF" w14:textId="027052DC" w:rsidR="00E85DD1" w:rsidRDefault="00E85DD1" w:rsidP="00E85DD1">
      <w:pPr>
        <w:ind w:right="-143"/>
        <w:rPr>
          <w:rFonts w:hint="eastAsia"/>
          <w:sz w:val="22"/>
          <w:szCs w:val="22"/>
        </w:rPr>
      </w:pPr>
      <w:r w:rsidRPr="005F203D">
        <w:rPr>
          <w:sz w:val="22"/>
          <w:szCs w:val="22"/>
          <w:u w:val="single"/>
        </w:rPr>
        <w:t>UFFICIO STAMPA PROVINCIA</w:t>
      </w:r>
      <w:r>
        <w:rPr>
          <w:sz w:val="22"/>
          <w:szCs w:val="22"/>
          <w:u w:val="single"/>
        </w:rPr>
        <w:t xml:space="preserve"> AUTONOMA</w:t>
      </w:r>
      <w:r w:rsidRPr="005F203D">
        <w:rPr>
          <w:sz w:val="22"/>
          <w:szCs w:val="22"/>
          <w:u w:val="single"/>
        </w:rPr>
        <w:t xml:space="preserve"> DI TRENTO</w:t>
      </w:r>
      <w:r w:rsidRPr="005F203D">
        <w:rPr>
          <w:sz w:val="22"/>
          <w:szCs w:val="22"/>
        </w:rPr>
        <w:t xml:space="preserve">: </w:t>
      </w:r>
    </w:p>
    <w:p w14:paraId="5DA56B51" w14:textId="5F733E16" w:rsidR="00E85DD1" w:rsidRDefault="00E85DD1" w:rsidP="00E85DD1">
      <w:pPr>
        <w:ind w:right="-143"/>
        <w:rPr>
          <w:sz w:val="22"/>
          <w:szCs w:val="22"/>
        </w:rPr>
      </w:pPr>
      <w:r w:rsidRPr="00270C7E">
        <w:rPr>
          <w:rFonts w:hint="eastAsia"/>
          <w:sz w:val="22"/>
          <w:szCs w:val="22"/>
        </w:rPr>
        <w:t xml:space="preserve">Giampaolo Pedrotti, 335 7611026, giampaolo.pedrotti@provicia.tn.it - </w:t>
      </w:r>
      <w:hyperlink r:id="rId9" w:history="1">
        <w:r w:rsidRPr="00036FFF">
          <w:rPr>
            <w:rStyle w:val="Collegamentoipertestuale"/>
            <w:rFonts w:hint="eastAsia"/>
            <w:sz w:val="22"/>
            <w:szCs w:val="22"/>
          </w:rPr>
          <w:t>uff.stampa@provincia.tn.it</w:t>
        </w:r>
      </w:hyperlink>
    </w:p>
    <w:p w14:paraId="487628B8" w14:textId="77777777" w:rsidR="00E85DD1" w:rsidRPr="005F203D" w:rsidRDefault="00E85DD1" w:rsidP="00E85DD1">
      <w:pPr>
        <w:ind w:right="-143"/>
        <w:rPr>
          <w:rFonts w:hint="eastAsia"/>
          <w:sz w:val="22"/>
          <w:szCs w:val="22"/>
        </w:rPr>
      </w:pPr>
    </w:p>
    <w:p w14:paraId="52B0CB96" w14:textId="77777777" w:rsidR="005F203D" w:rsidRPr="005F203D" w:rsidRDefault="00354EFA">
      <w:pPr>
        <w:ind w:right="140"/>
        <w:rPr>
          <w:rFonts w:hint="eastAsia"/>
          <w:sz w:val="22"/>
          <w:szCs w:val="22"/>
        </w:rPr>
      </w:pPr>
      <w:r w:rsidRPr="005F203D">
        <w:rPr>
          <w:sz w:val="22"/>
          <w:szCs w:val="22"/>
          <w:u w:val="single"/>
        </w:rPr>
        <w:t>UFFICIO STAMPA GRUPPO 24 ORE</w:t>
      </w:r>
      <w:r w:rsidR="007F043E" w:rsidRPr="005F203D">
        <w:rPr>
          <w:sz w:val="22"/>
          <w:szCs w:val="22"/>
        </w:rPr>
        <w:t xml:space="preserve">: </w:t>
      </w:r>
    </w:p>
    <w:p w14:paraId="2A00E1FD" w14:textId="56A621FB" w:rsidR="00442732" w:rsidRPr="00D65D48" w:rsidRDefault="00354EFA" w:rsidP="00D65D48">
      <w:pPr>
        <w:ind w:right="-1"/>
        <w:rPr>
          <w:rFonts w:hint="eastAsia"/>
          <w:spacing w:val="-4"/>
          <w:sz w:val="22"/>
          <w:szCs w:val="22"/>
        </w:rPr>
      </w:pPr>
      <w:r w:rsidRPr="00D65D48">
        <w:rPr>
          <w:spacing w:val="-4"/>
          <w:sz w:val="22"/>
          <w:szCs w:val="22"/>
        </w:rPr>
        <w:t xml:space="preserve">Ginevra Cozzi, 335 1350144, </w:t>
      </w:r>
      <w:hyperlink r:id="rId10" w:history="1">
        <w:r w:rsidRPr="00D65D48">
          <w:rPr>
            <w:rStyle w:val="Collegamentoipertestuale"/>
            <w:spacing w:val="-4"/>
            <w:sz w:val="22"/>
            <w:szCs w:val="22"/>
          </w:rPr>
          <w:t>ginevra.cozzi@ilsole24ore.com</w:t>
        </w:r>
      </w:hyperlink>
      <w:r w:rsidR="00D65D48" w:rsidRPr="00D65D48">
        <w:rPr>
          <w:rStyle w:val="Collegamentoipertestuale"/>
          <w:spacing w:val="-4"/>
          <w:sz w:val="22"/>
          <w:szCs w:val="22"/>
        </w:rPr>
        <w:t xml:space="preserve">; </w:t>
      </w:r>
      <w:r w:rsidRPr="00D65D48">
        <w:rPr>
          <w:spacing w:val="-4"/>
          <w:sz w:val="22"/>
          <w:szCs w:val="22"/>
        </w:rPr>
        <w:t>Franca Piovani, 348 8910904,</w:t>
      </w:r>
      <w:r w:rsidR="00D65D48" w:rsidRPr="00D65D48">
        <w:rPr>
          <w:spacing w:val="-4"/>
          <w:sz w:val="22"/>
          <w:szCs w:val="22"/>
        </w:rPr>
        <w:t xml:space="preserve"> </w:t>
      </w:r>
      <w:hyperlink r:id="rId11" w:history="1">
        <w:r w:rsidR="00D65D48" w:rsidRPr="00D65D48">
          <w:rPr>
            <w:rStyle w:val="Collegamentoipertestuale"/>
            <w:spacing w:val="-4"/>
            <w:sz w:val="22"/>
            <w:szCs w:val="22"/>
          </w:rPr>
          <w:t>franca.piovani@ilsole24ore.com</w:t>
        </w:r>
      </w:hyperlink>
    </w:p>
    <w:p w14:paraId="78665BC7" w14:textId="77777777" w:rsidR="005F203D" w:rsidRPr="00D65D48" w:rsidRDefault="005F203D" w:rsidP="007F043E">
      <w:pPr>
        <w:ind w:right="-143"/>
        <w:rPr>
          <w:rFonts w:hint="eastAsia"/>
          <w:sz w:val="14"/>
          <w:szCs w:val="14"/>
          <w:u w:val="single"/>
        </w:rPr>
      </w:pPr>
    </w:p>
    <w:p w14:paraId="59687275" w14:textId="77777777" w:rsidR="00E85DD1" w:rsidRPr="005F203D" w:rsidRDefault="00E85DD1">
      <w:pPr>
        <w:ind w:right="-143"/>
        <w:rPr>
          <w:rFonts w:hint="eastAsia"/>
          <w:sz w:val="22"/>
          <w:szCs w:val="22"/>
        </w:rPr>
      </w:pPr>
    </w:p>
    <w:sectPr w:rsidR="00E85DD1" w:rsidRPr="005F203D" w:rsidSect="007F043E">
      <w:type w:val="continuous"/>
      <w:pgSz w:w="11906" w:h="16838"/>
      <w:pgMar w:top="709" w:right="567" w:bottom="709" w:left="567" w:header="720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1762F" w14:textId="77777777" w:rsidR="0040352E" w:rsidRDefault="0040352E">
      <w:pPr>
        <w:rPr>
          <w:rFonts w:hint="eastAsia"/>
        </w:rPr>
      </w:pPr>
      <w:r>
        <w:separator/>
      </w:r>
    </w:p>
  </w:endnote>
  <w:endnote w:type="continuationSeparator" w:id="0">
    <w:p w14:paraId="2EC0A01A" w14:textId="77777777" w:rsidR="0040352E" w:rsidRDefault="0040352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NewRoman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A4551" w14:textId="7E46071E" w:rsidR="00B06A3C" w:rsidRPr="009E68D0" w:rsidRDefault="00354EFA">
    <w:pPr>
      <w:pStyle w:val="Pidipagina"/>
      <w:jc w:val="center"/>
      <w:rPr>
        <w:rFonts w:ascii="TimeNewRoman" w:hAnsi="TimeNewRoman"/>
        <w:color w:val="FF9735"/>
        <w:sz w:val="34"/>
        <w:szCs w:val="22"/>
      </w:rPr>
    </w:pPr>
    <w:r w:rsidRPr="009E68D0">
      <w:rPr>
        <w:rFonts w:ascii="TimeNewRoman" w:hAnsi="TimeNewRoman"/>
        <w:color w:val="FF9735"/>
        <w:sz w:val="34"/>
        <w:szCs w:val="22"/>
      </w:rPr>
      <w:t>www.festivaleconomia.it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2BDC4" w14:textId="77777777" w:rsidR="0040352E" w:rsidRDefault="0040352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C22EF10" w14:textId="77777777" w:rsidR="0040352E" w:rsidRDefault="0040352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4A66"/>
    <w:multiLevelType w:val="multilevel"/>
    <w:tmpl w:val="F68AB1B8"/>
    <w:lvl w:ilvl="0">
      <w:numFmt w:val="bullet"/>
      <w:lvlText w:val=""/>
      <w:lvlJc w:val="left"/>
      <w:pPr>
        <w:ind w:left="206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" w15:restartNumberingAfterBreak="0">
    <w:nsid w:val="4E067C1D"/>
    <w:multiLevelType w:val="multilevel"/>
    <w:tmpl w:val="5374E524"/>
    <w:lvl w:ilvl="0">
      <w:numFmt w:val="bullet"/>
      <w:lvlText w:val="-"/>
      <w:lvlJc w:val="left"/>
      <w:pPr>
        <w:ind w:left="502" w:hanging="360"/>
      </w:pPr>
      <w:rPr>
        <w:rFonts w:ascii="Times New Roman" w:eastAsia="SimSun" w:hAnsi="Times New Roman" w:cs="Times New Roman"/>
        <w:b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num w:numId="1" w16cid:durableId="513301533">
    <w:abstractNumId w:val="1"/>
  </w:num>
  <w:num w:numId="2" w16cid:durableId="1267542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732"/>
    <w:rsid w:val="000011BE"/>
    <w:rsid w:val="00061553"/>
    <w:rsid w:val="000716C9"/>
    <w:rsid w:val="00075799"/>
    <w:rsid w:val="000862E5"/>
    <w:rsid w:val="000A3F7B"/>
    <w:rsid w:val="000A5A56"/>
    <w:rsid w:val="000B4D2E"/>
    <w:rsid w:val="000C0DD1"/>
    <w:rsid w:val="000D2B48"/>
    <w:rsid w:val="000D4622"/>
    <w:rsid w:val="000D6EB5"/>
    <w:rsid w:val="000E02B8"/>
    <w:rsid w:val="000E76FD"/>
    <w:rsid w:val="001329BE"/>
    <w:rsid w:val="00135F5B"/>
    <w:rsid w:val="00147592"/>
    <w:rsid w:val="00150300"/>
    <w:rsid w:val="00155AC0"/>
    <w:rsid w:val="00156F84"/>
    <w:rsid w:val="00163D24"/>
    <w:rsid w:val="001652E9"/>
    <w:rsid w:val="001801AC"/>
    <w:rsid w:val="00194964"/>
    <w:rsid w:val="001A21B2"/>
    <w:rsid w:val="001A3495"/>
    <w:rsid w:val="001B644F"/>
    <w:rsid w:val="001C1B58"/>
    <w:rsid w:val="001C29E1"/>
    <w:rsid w:val="001D20DE"/>
    <w:rsid w:val="00204FD4"/>
    <w:rsid w:val="00211E76"/>
    <w:rsid w:val="0021795D"/>
    <w:rsid w:val="00217F27"/>
    <w:rsid w:val="00227838"/>
    <w:rsid w:val="0024061E"/>
    <w:rsid w:val="0025094E"/>
    <w:rsid w:val="00251417"/>
    <w:rsid w:val="00251C16"/>
    <w:rsid w:val="00255AD1"/>
    <w:rsid w:val="00270C7E"/>
    <w:rsid w:val="002857F3"/>
    <w:rsid w:val="002B411C"/>
    <w:rsid w:val="002C2FD6"/>
    <w:rsid w:val="002D7C5F"/>
    <w:rsid w:val="0030637D"/>
    <w:rsid w:val="00307249"/>
    <w:rsid w:val="00354EFA"/>
    <w:rsid w:val="00366000"/>
    <w:rsid w:val="00366B79"/>
    <w:rsid w:val="00383B36"/>
    <w:rsid w:val="00385713"/>
    <w:rsid w:val="00385C8F"/>
    <w:rsid w:val="00397BD3"/>
    <w:rsid w:val="003A2D20"/>
    <w:rsid w:val="003C7E98"/>
    <w:rsid w:val="003D24E1"/>
    <w:rsid w:val="0040352E"/>
    <w:rsid w:val="00411B7A"/>
    <w:rsid w:val="004347BE"/>
    <w:rsid w:val="00434D29"/>
    <w:rsid w:val="00435032"/>
    <w:rsid w:val="00436F7F"/>
    <w:rsid w:val="00442732"/>
    <w:rsid w:val="004432CA"/>
    <w:rsid w:val="004436D7"/>
    <w:rsid w:val="00445A49"/>
    <w:rsid w:val="00452CAA"/>
    <w:rsid w:val="00460CDA"/>
    <w:rsid w:val="004934E4"/>
    <w:rsid w:val="004A60F1"/>
    <w:rsid w:val="004E1D7A"/>
    <w:rsid w:val="00510459"/>
    <w:rsid w:val="005255C8"/>
    <w:rsid w:val="00561E50"/>
    <w:rsid w:val="00565096"/>
    <w:rsid w:val="0059003D"/>
    <w:rsid w:val="00592ECF"/>
    <w:rsid w:val="005A59CF"/>
    <w:rsid w:val="005A6F4B"/>
    <w:rsid w:val="005D2448"/>
    <w:rsid w:val="005D647E"/>
    <w:rsid w:val="005F203D"/>
    <w:rsid w:val="005F2DA9"/>
    <w:rsid w:val="0061683B"/>
    <w:rsid w:val="00624206"/>
    <w:rsid w:val="00631233"/>
    <w:rsid w:val="00631BEA"/>
    <w:rsid w:val="00632D7D"/>
    <w:rsid w:val="006434A3"/>
    <w:rsid w:val="00657AA4"/>
    <w:rsid w:val="00666CDB"/>
    <w:rsid w:val="006769C7"/>
    <w:rsid w:val="00680E38"/>
    <w:rsid w:val="00697015"/>
    <w:rsid w:val="006A0401"/>
    <w:rsid w:val="006A122E"/>
    <w:rsid w:val="006C6A73"/>
    <w:rsid w:val="0071785D"/>
    <w:rsid w:val="00730EB3"/>
    <w:rsid w:val="00742A8C"/>
    <w:rsid w:val="00750A78"/>
    <w:rsid w:val="00762802"/>
    <w:rsid w:val="00764837"/>
    <w:rsid w:val="00765B9A"/>
    <w:rsid w:val="0076726D"/>
    <w:rsid w:val="0079291E"/>
    <w:rsid w:val="007A4D57"/>
    <w:rsid w:val="007B1AC0"/>
    <w:rsid w:val="007D5D39"/>
    <w:rsid w:val="007F043E"/>
    <w:rsid w:val="00837FC2"/>
    <w:rsid w:val="008511B1"/>
    <w:rsid w:val="0086601B"/>
    <w:rsid w:val="00885F68"/>
    <w:rsid w:val="00892F73"/>
    <w:rsid w:val="008B1FBF"/>
    <w:rsid w:val="008E205F"/>
    <w:rsid w:val="008E464B"/>
    <w:rsid w:val="00922B12"/>
    <w:rsid w:val="00930BBF"/>
    <w:rsid w:val="009313BD"/>
    <w:rsid w:val="009331CF"/>
    <w:rsid w:val="0095025A"/>
    <w:rsid w:val="00955F13"/>
    <w:rsid w:val="00967475"/>
    <w:rsid w:val="009742F6"/>
    <w:rsid w:val="009906FB"/>
    <w:rsid w:val="00994DCF"/>
    <w:rsid w:val="009A7A10"/>
    <w:rsid w:val="009B2F58"/>
    <w:rsid w:val="009C6639"/>
    <w:rsid w:val="009E1E83"/>
    <w:rsid w:val="009E68D0"/>
    <w:rsid w:val="00A14A24"/>
    <w:rsid w:val="00A25B4C"/>
    <w:rsid w:val="00A27E9A"/>
    <w:rsid w:val="00A330F6"/>
    <w:rsid w:val="00A442CD"/>
    <w:rsid w:val="00A551C9"/>
    <w:rsid w:val="00A67BD1"/>
    <w:rsid w:val="00A9481D"/>
    <w:rsid w:val="00AA60D5"/>
    <w:rsid w:val="00AB7B63"/>
    <w:rsid w:val="00AC36EE"/>
    <w:rsid w:val="00AD10FD"/>
    <w:rsid w:val="00AD3475"/>
    <w:rsid w:val="00B106C9"/>
    <w:rsid w:val="00B163FD"/>
    <w:rsid w:val="00B16D3A"/>
    <w:rsid w:val="00B35FF5"/>
    <w:rsid w:val="00B533BC"/>
    <w:rsid w:val="00B66725"/>
    <w:rsid w:val="00B73850"/>
    <w:rsid w:val="00B77FE8"/>
    <w:rsid w:val="00B80ABF"/>
    <w:rsid w:val="00B8663F"/>
    <w:rsid w:val="00B87A67"/>
    <w:rsid w:val="00B957D8"/>
    <w:rsid w:val="00B97929"/>
    <w:rsid w:val="00BC7A5A"/>
    <w:rsid w:val="00BE66FC"/>
    <w:rsid w:val="00BF0567"/>
    <w:rsid w:val="00BF2F8A"/>
    <w:rsid w:val="00C10B38"/>
    <w:rsid w:val="00C22BA6"/>
    <w:rsid w:val="00C37E02"/>
    <w:rsid w:val="00C426AB"/>
    <w:rsid w:val="00C454DE"/>
    <w:rsid w:val="00C52365"/>
    <w:rsid w:val="00C533A4"/>
    <w:rsid w:val="00C6542B"/>
    <w:rsid w:val="00C66210"/>
    <w:rsid w:val="00C9089A"/>
    <w:rsid w:val="00CB665F"/>
    <w:rsid w:val="00CF0FC1"/>
    <w:rsid w:val="00CF51D9"/>
    <w:rsid w:val="00D10FB3"/>
    <w:rsid w:val="00D1721F"/>
    <w:rsid w:val="00D32CB0"/>
    <w:rsid w:val="00D4127D"/>
    <w:rsid w:val="00D65D48"/>
    <w:rsid w:val="00D71A5C"/>
    <w:rsid w:val="00D957C3"/>
    <w:rsid w:val="00D95EA2"/>
    <w:rsid w:val="00DA7AD1"/>
    <w:rsid w:val="00DC0E40"/>
    <w:rsid w:val="00DD7DAF"/>
    <w:rsid w:val="00DE742B"/>
    <w:rsid w:val="00E0495F"/>
    <w:rsid w:val="00E13D5F"/>
    <w:rsid w:val="00E241BB"/>
    <w:rsid w:val="00E26045"/>
    <w:rsid w:val="00E34A5E"/>
    <w:rsid w:val="00E717FA"/>
    <w:rsid w:val="00E83D3F"/>
    <w:rsid w:val="00E85DD1"/>
    <w:rsid w:val="00E9407F"/>
    <w:rsid w:val="00EC6601"/>
    <w:rsid w:val="00ED08CF"/>
    <w:rsid w:val="00ED1B4F"/>
    <w:rsid w:val="00ED1D92"/>
    <w:rsid w:val="00EE1014"/>
    <w:rsid w:val="00EE3D85"/>
    <w:rsid w:val="00F9047C"/>
    <w:rsid w:val="00F9403F"/>
    <w:rsid w:val="00FA744A"/>
    <w:rsid w:val="00FB1C64"/>
    <w:rsid w:val="00FB76BE"/>
    <w:rsid w:val="00FC7A12"/>
    <w:rsid w:val="00FF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461696"/>
  <w15:docId w15:val="{38823FE9-6E16-485B-86FC-1192911E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Heading"/>
    <w:next w:val="Textbody"/>
    <w:uiPriority w:val="9"/>
    <w:qFormat/>
    <w:pPr>
      <w:spacing w:before="0" w:after="0"/>
      <w:jc w:val="center"/>
      <w:outlineLvl w:val="0"/>
    </w:pPr>
    <w:rPr>
      <w:rFonts w:ascii="Times New Roman" w:eastAsia="Times New Roman" w:hAnsi="Times New Roman" w:cs="Times New Roman"/>
      <w:b/>
      <w:bCs/>
      <w:color w:val="FF950E"/>
      <w:sz w:val="36"/>
      <w:szCs w:val="36"/>
    </w:rPr>
  </w:style>
  <w:style w:type="paragraph" w:styleId="Titolo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Titolo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ind w:left="142" w:right="142"/>
      <w:jc w:val="both"/>
    </w:pPr>
    <w:rPr>
      <w:rFonts w:ascii="Calibri" w:eastAsia="Calibri" w:hAnsi="Calibri" w:cs="Calibri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o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styleId="Pidipagina">
    <w:name w:val="footer"/>
    <w:basedOn w:val="Standard"/>
    <w:pPr>
      <w:suppressLineNumbers/>
      <w:tabs>
        <w:tab w:val="center" w:pos="5528"/>
        <w:tab w:val="right" w:pos="1091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stata">
    <w:name w:val="Testata"/>
    <w:basedOn w:val="TableContents"/>
    <w:pPr>
      <w:ind w:left="0" w:right="0"/>
      <w:jc w:val="center"/>
    </w:pPr>
    <w:rPr>
      <w:b/>
      <w:color w:val="000000"/>
    </w:rPr>
  </w:style>
  <w:style w:type="paragraph" w:customStyle="1" w:styleId="testata0">
    <w:name w:val="testata"/>
    <w:basedOn w:val="Testata"/>
  </w:style>
  <w:style w:type="paragraph" w:customStyle="1" w:styleId="published">
    <w:name w:val="published"/>
    <w:basedOn w:val="TableContents"/>
    <w:pPr>
      <w:jc w:val="right"/>
    </w:pPr>
  </w:style>
  <w:style w:type="paragraph" w:customStyle="1" w:styleId="occhiello">
    <w:name w:val="occhiello"/>
    <w:basedOn w:val="TableContents"/>
    <w:pPr>
      <w:jc w:val="left"/>
    </w:pPr>
    <w:rPr>
      <w:b/>
      <w:color w:val="000000"/>
    </w:rPr>
  </w:style>
  <w:style w:type="paragraph" w:customStyle="1" w:styleId="titolo0">
    <w:name w:val="titolo"/>
    <w:basedOn w:val="TableContents"/>
    <w:pPr>
      <w:jc w:val="center"/>
    </w:pPr>
    <w:rPr>
      <w:rFonts w:ascii="Times New Roman" w:eastAsia="Times New Roman" w:hAnsi="Times New Roman" w:cs="Times New Roman"/>
      <w:b/>
      <w:color w:val="FF950E"/>
      <w:sz w:val="36"/>
      <w:szCs w:val="36"/>
    </w:rPr>
  </w:style>
  <w:style w:type="paragraph" w:customStyle="1" w:styleId="absrtact">
    <w:name w:val="absrtact"/>
    <w:basedOn w:val="TableContents"/>
    <w:rPr>
      <w:b/>
      <w:color w:val="000000"/>
    </w:rPr>
  </w:style>
  <w:style w:type="paragraph" w:customStyle="1" w:styleId="testocompleto">
    <w:name w:val="testo_completo"/>
    <w:basedOn w:val="TableContents"/>
    <w:rPr>
      <w:color w:val="000000"/>
    </w:rPr>
  </w:style>
  <w:style w:type="paragraph" w:customStyle="1" w:styleId="abstract">
    <w:name w:val="abstract"/>
    <w:basedOn w:val="absrtact"/>
  </w:style>
  <w:style w:type="paragraph" w:customStyle="1" w:styleId="comunicatostampa">
    <w:name w:val="comunicato_stampa"/>
    <w:basedOn w:val="TableContents"/>
    <w:pPr>
      <w:jc w:val="right"/>
    </w:pPr>
    <w:rPr>
      <w:rFonts w:ascii="Palatino Linotype" w:eastAsia="Palatino Linotype" w:hAnsi="Palatino Linotype" w:cs="Palatino Linotype"/>
      <w:b/>
      <w:color w:val="FF9735"/>
      <w:sz w:val="34"/>
    </w:rPr>
  </w:style>
  <w:style w:type="paragraph" w:customStyle="1" w:styleId="autore">
    <w:name w:val="autore"/>
    <w:basedOn w:val="Standard"/>
  </w:style>
  <w:style w:type="paragraph" w:styleId="Testonormale">
    <w:name w:val="Plain Text"/>
    <w:basedOn w:val="Normale"/>
    <w:pPr>
      <w:widowControl/>
      <w:suppressAutoHyphens w:val="0"/>
      <w:textAlignment w:val="auto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TestonormaleCarattere">
    <w:name w:val="Testo normale Carattere"/>
    <w:basedOn w:val="Carpredefinitoparagrafo"/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paragraph" w:styleId="Paragrafoelenco">
    <w:name w:val="List Paragraph"/>
    <w:basedOn w:val="Normale"/>
    <w:uiPriority w:val="34"/>
    <w:qFormat/>
    <w:pPr>
      <w:widowControl/>
      <w:suppressAutoHyphens w:val="0"/>
      <w:spacing w:after="16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rPr>
      <w:szCs w:val="21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styleId="Menzionenonrisolta">
    <w:name w:val="Unresolved Mention"/>
    <w:basedOn w:val="Carpredefinitoparagrafo"/>
    <w:rPr>
      <w:color w:val="605E5C"/>
      <w:shd w:val="clear" w:color="auto" w:fill="E1DFDD"/>
    </w:rPr>
  </w:style>
  <w:style w:type="character" w:customStyle="1" w:styleId="normaltextrun">
    <w:name w:val="normaltextrun"/>
    <w:basedOn w:val="Carpredefinitoparagrafo"/>
    <w:rsid w:val="00AB7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29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7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8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ranca.piovani@ilsole24ore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inevra.cozzi@ilsole24or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ff.stampa@provincia.t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Occhini Elettra</dc:creator>
  <cp:lastModifiedBy>Cozzi Ginevra</cp:lastModifiedBy>
  <cp:revision>3</cp:revision>
  <cp:lastPrinted>2022-04-11T19:54:00Z</cp:lastPrinted>
  <dcterms:created xsi:type="dcterms:W3CDTF">2023-04-03T14:45:00Z</dcterms:created>
  <dcterms:modified xsi:type="dcterms:W3CDTF">2023-04-03T14:50:00Z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