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80" w:lineRule="atLeast"/>
        <w:jc w:val="center"/>
        <w:rPr>
          <w:rFonts w:ascii="Times New Roman" w:hAnsi="Times New Roman"/>
          <w:u w:color="000000"/>
        </w:rPr>
      </w:pPr>
      <w:r>
        <w:rPr>
          <w:rFonts w:ascii="Times New Roman" w:hAnsi="Times New Roman"/>
          <w:u w:color="000000"/>
          <w:lang w:val="it-IT"/>
        </w:rPr>
        <w:drawing xmlns:a="http://schemas.openxmlformats.org/drawingml/2006/main">
          <wp:anchor distT="152400" distB="152400" distL="152400" distR="152400" simplePos="0" relativeHeight="251660288" behindDoc="0" locked="0" layoutInCell="1" allowOverlap="1">
            <wp:simplePos x="0" y="0"/>
            <wp:positionH relativeFrom="page">
              <wp:posOffset>1333889</wp:posOffset>
            </wp:positionH>
            <wp:positionV relativeFrom="line">
              <wp:posOffset>-152397</wp:posOffset>
            </wp:positionV>
            <wp:extent cx="4879757" cy="722458"/>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4879757" cy="722458"/>
                    </a:xfrm>
                    <a:prstGeom prst="rect">
                      <a:avLst/>
                    </a:prstGeom>
                    <a:ln w="12700" cap="flat">
                      <a:noFill/>
                      <a:miter lim="400000"/>
                    </a:ln>
                    <a:effectLst/>
                  </pic:spPr>
                </pic:pic>
              </a:graphicData>
            </a:graphic>
          </wp:anchor>
        </w:drawing>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80" w:lineRule="atLeast"/>
        <w:jc w:val="center"/>
        <w:rPr>
          <w:rFonts w:ascii="Times New Roman" w:hAnsi="Times New Roman"/>
          <w:u w:color="000000"/>
          <w:lang w:val="it-IT"/>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80" w:lineRule="atLeast"/>
        <w:jc w:val="center"/>
        <w:rPr>
          <w:rFonts w:ascii="Times New Roman" w:hAnsi="Times New Roman"/>
          <w:u w:color="000000"/>
          <w:lang w:val="it-IT"/>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80" w:lineRule="atLeast"/>
        <w:jc w:val="center"/>
        <w:rPr>
          <w:rFonts w:ascii="Times New Roman" w:hAnsi="Times New Roman"/>
          <w:u w:color="000000"/>
          <w:lang w:val="it-IT"/>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80" w:lineRule="atLeast"/>
        <w:jc w:val="center"/>
        <w:rPr>
          <w:rFonts w:ascii="Times New Roman" w:hAnsi="Times New Roman"/>
          <w:u w:color="000000"/>
          <w:lang w:val="it-IT"/>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80" w:lineRule="atLeast"/>
        <w:jc w:val="center"/>
        <w:rPr>
          <w:rFonts w:ascii="Arial" w:hAnsi="Arial"/>
          <w:u w:color="333333"/>
          <w:shd w:val="clear" w:color="auto" w:fill="ffffff"/>
        </w:rPr>
      </w:pPr>
      <w:r>
        <w:rPr>
          <w:rFonts w:ascii="Times New Roman" w:hAnsi="Times New Roman"/>
          <w:u w:color="000000"/>
          <w:lang w:val="it-IT"/>
        </w:rPr>
        <w:drawing xmlns:a="http://schemas.openxmlformats.org/drawingml/2006/main">
          <wp:anchor distT="152400" distB="152400" distL="152400" distR="152400" simplePos="0" relativeHeight="251659264" behindDoc="0" locked="0" layoutInCell="1" allowOverlap="1">
            <wp:simplePos x="0" y="0"/>
            <wp:positionH relativeFrom="page">
              <wp:posOffset>3219507</wp:posOffset>
            </wp:positionH>
            <wp:positionV relativeFrom="page">
              <wp:posOffset>172700</wp:posOffset>
            </wp:positionV>
            <wp:extent cx="760001" cy="415221"/>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5">
                      <a:extLst/>
                    </a:blip>
                    <a:stretch>
                      <a:fillRect/>
                    </a:stretch>
                  </pic:blipFill>
                  <pic:spPr>
                    <a:xfrm>
                      <a:off x="0" y="0"/>
                      <a:ext cx="760001" cy="415221"/>
                    </a:xfrm>
                    <a:prstGeom prst="rect">
                      <a:avLst/>
                    </a:prstGeom>
                    <a:ln w="12700" cap="flat">
                      <a:noFill/>
                      <a:miter lim="400000"/>
                    </a:ln>
                    <a:effectLst/>
                  </pic:spPr>
                </pic:pic>
              </a:graphicData>
            </a:graphic>
          </wp:anchor>
        </w:drawing>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b w:val="1"/>
          <w:bCs w:val="1"/>
          <w:outline w:val="0"/>
          <w:color w:val="0433ff"/>
          <w:sz w:val="34"/>
          <w:szCs w:val="34"/>
          <w:u w:color="333333"/>
          <w:shd w:val="clear" w:color="auto" w:fill="ffffff"/>
          <w14:textOutline w14:w="12700" w14:cap="flat">
            <w14:noFill/>
            <w14:miter w14:lim="400000"/>
          </w14:textOutline>
          <w14:textFill>
            <w14:solidFill>
              <w14:srgbClr w14:val="0433FF"/>
            </w14:solidFill>
          </w14:textFill>
        </w:rPr>
      </w:pPr>
      <w:r>
        <w:rPr>
          <w:rFonts w:ascii="Arial" w:hAnsi="Arial"/>
          <w:b w:val="1"/>
          <w:bCs w:val="1"/>
          <w:sz w:val="28"/>
          <w:szCs w:val="28"/>
          <w:u w:color="000000"/>
          <w:shd w:val="clear" w:color="auto" w:fill="ffffff"/>
          <w:rtl w:val="0"/>
          <w:lang w:val="it-IT"/>
          <w14:textOutline w14:w="12700" w14:cap="flat">
            <w14:noFill/>
            <w14:miter w14:lim="400000"/>
          </w14:textOutline>
        </w:rPr>
        <w:t>Brescia diventa Metro d'Autore e opera viaggiante con</w:t>
      </w:r>
      <w:r>
        <w:rPr>
          <w:rFonts w:ascii="Arial Unicode MS" w:cs="Arial Unicode MS" w:hAnsi="Arial Unicode MS" w:eastAsia="Arial Unicode MS"/>
          <w:outline w:val="0"/>
          <w:color w:val="333333"/>
          <w:sz w:val="28"/>
          <w:szCs w:val="28"/>
          <w:u w:color="333333"/>
          <w:shd w:val="clear" w:color="auto" w:fill="ffffff"/>
          <w:lang w:val="it-IT"/>
          <w14:textOutline w14:w="12700" w14:cap="flat">
            <w14:noFill/>
            <w14:miter w14:lim="400000"/>
          </w14:textOutline>
          <w14:textFill>
            <w14:solidFill>
              <w14:srgbClr w14:val="333333"/>
            </w14:solidFill>
          </w14:textFill>
        </w:rPr>
        <w:br w:type="textWrapping"/>
      </w:r>
      <w:r>
        <w:rPr>
          <w:rFonts w:ascii="Arial" w:hAnsi="Arial"/>
          <w:b w:val="1"/>
          <w:bCs w:val="1"/>
          <w:outline w:val="0"/>
          <w:color w:val="ff2600"/>
          <w:sz w:val="38"/>
          <w:szCs w:val="38"/>
          <w:u w:color="333333"/>
          <w:shd w:val="clear" w:color="auto" w:fill="ffffff"/>
          <w:rtl w:val="0"/>
          <w:lang w:val="it-IT"/>
          <w14:textOutline w14:w="12700" w14:cap="flat">
            <w14:noFill/>
            <w14:miter w14:lim="400000"/>
          </w14:textOutline>
          <w14:textFill>
            <w14:solidFill>
              <w14:srgbClr w14:val="FF2600"/>
            </w14:solidFill>
          </w14:textFill>
        </w:rPr>
        <w:t>CONNESSIONI</w:t>
      </w:r>
      <w:r>
        <w:rPr>
          <w:rFonts w:ascii="Arial Unicode MS" w:cs="Arial Unicode MS" w:hAnsi="Arial Unicode MS" w:eastAsia="Arial Unicode MS"/>
          <w:outline w:val="0"/>
          <w:color w:val="ff2600"/>
          <w:sz w:val="38"/>
          <w:szCs w:val="38"/>
          <w:u w:color="333333"/>
          <w:shd w:val="clear" w:color="auto" w:fill="ffffff"/>
          <w:lang w:val="it-IT"/>
          <w14:textOutline w14:w="12700" w14:cap="flat">
            <w14:noFill/>
            <w14:miter w14:lim="400000"/>
          </w14:textOutline>
          <w14:textFill>
            <w14:solidFill>
              <w14:srgbClr w14:val="FF2600"/>
            </w14:solidFill>
          </w14:textFill>
        </w:rPr>
        <w:br w:type="textWrapping"/>
      </w:r>
      <w:r>
        <w:rPr>
          <w:rFonts w:ascii="Arial" w:hAnsi="Arial"/>
          <w:b w:val="1"/>
          <w:bCs w:val="1"/>
          <w:sz w:val="38"/>
          <w:szCs w:val="38"/>
          <w:u w:color="333333"/>
          <w:shd w:val="clear" w:color="auto" w:fill="ffffff"/>
          <w:rtl w:val="0"/>
          <w:lang w:val="it-IT"/>
          <w14:textOutline w14:w="12700" w14:cap="flat">
            <w14:noFill/>
            <w14:miter w14:lim="400000"/>
          </w14:textOutline>
        </w:rPr>
        <w:t>di</w:t>
      </w:r>
      <w:r>
        <w:rPr>
          <w:rFonts w:ascii="Arial" w:hAnsi="Arial"/>
          <w:b w:val="1"/>
          <w:bCs w:val="1"/>
          <w:outline w:val="0"/>
          <w:color w:val="ff2600"/>
          <w:sz w:val="38"/>
          <w:szCs w:val="38"/>
          <w:u w:color="333333"/>
          <w:shd w:val="clear" w:color="auto" w:fill="ffffff"/>
          <w:rtl w:val="0"/>
          <w:lang w:val="it-IT"/>
          <w14:textOutline w14:w="12700" w14:cap="flat">
            <w14:noFill/>
            <w14:miter w14:lim="400000"/>
          </w14:textOutline>
          <w14:textFill>
            <w14:solidFill>
              <w14:srgbClr w14:val="FF2600"/>
            </w14:solidFill>
          </w14:textFill>
        </w:rPr>
        <w:t xml:space="preserve"> </w:t>
      </w:r>
      <w:r>
        <w:rPr>
          <w:rFonts w:ascii="Arial Unicode MS" w:cs="Arial Unicode MS" w:hAnsi="Arial Unicode MS" w:eastAsia="Arial Unicode MS"/>
          <w:outline w:val="0"/>
          <w:color w:val="ff2600"/>
          <w:sz w:val="38"/>
          <w:szCs w:val="38"/>
          <w:u w:color="333333"/>
          <w:shd w:val="clear" w:color="auto" w:fill="ffffff"/>
          <w:lang w:val="it-IT"/>
          <w14:textOutline w14:w="12700" w14:cap="flat">
            <w14:noFill/>
            <w14:miter w14:lim="400000"/>
          </w14:textOutline>
          <w14:textFill>
            <w14:solidFill>
              <w14:srgbClr w14:val="FF2600"/>
            </w14:solidFill>
          </w14:textFill>
        </w:rPr>
        <w:br w:type="textWrapping"/>
      </w:r>
      <w:r>
        <w:rPr>
          <w:rFonts w:ascii="Arial" w:hAnsi="Arial"/>
          <w:b w:val="1"/>
          <w:bCs w:val="1"/>
          <w:outline w:val="0"/>
          <w:color w:val="0433ff"/>
          <w:sz w:val="34"/>
          <w:szCs w:val="34"/>
          <w:u w:color="333333"/>
          <w:shd w:val="clear" w:color="auto" w:fill="ffffff"/>
          <w:rtl w:val="0"/>
          <w:lang w:val="it-IT"/>
          <w14:textOutline w14:w="12700" w14:cap="flat">
            <w14:noFill/>
            <w14:miter w14:lim="400000"/>
          </w14:textOutline>
          <w14:textFill>
            <w14:solidFill>
              <w14:srgbClr w14:val="0433FF"/>
            </w14:solidFill>
          </w14:textFill>
        </w:rPr>
        <w:t>Luca Font</w:t>
      </w:r>
    </w:p>
    <w:p>
      <w:pPr>
        <w:pStyle w:val="Di default"/>
        <w:spacing w:before="0" w:line="280" w:lineRule="atLeast"/>
        <w:jc w:val="center"/>
        <w:rPr>
          <w:rFonts w:ascii="Arial" w:cs="Arial" w:hAnsi="Arial" w:eastAsia="Arial"/>
          <w:b w:val="1"/>
          <w:bCs w:val="1"/>
          <w:sz w:val="28"/>
          <w:szCs w:val="28"/>
          <w:shd w:val="clear" w:color="auto" w:fill="ffffff"/>
        </w:rPr>
      </w:pPr>
      <w:r>
        <w:rPr>
          <w:rFonts w:ascii="Arial" w:hAnsi="Arial"/>
          <w:b w:val="1"/>
          <w:bCs w:val="1"/>
          <w:sz w:val="28"/>
          <w:szCs w:val="28"/>
          <w:shd w:val="clear" w:color="auto" w:fill="ffffff"/>
          <w:rtl w:val="0"/>
          <w:lang w:val="it-IT"/>
        </w:rPr>
        <w:t>Per i 10 anni di Brescia Mobilit</w:t>
      </w:r>
      <w:r>
        <w:rPr>
          <w:rFonts w:ascii="Arial" w:hAnsi="Arial" w:hint="default"/>
          <w:b w:val="1"/>
          <w:bCs w:val="1"/>
          <w:sz w:val="28"/>
          <w:szCs w:val="28"/>
          <w:shd w:val="clear" w:color="auto" w:fill="ffffff"/>
          <w:rtl w:val="0"/>
          <w:lang w:val="fr-FR"/>
        </w:rPr>
        <w:t xml:space="preserve">à </w:t>
      </w:r>
      <w:r>
        <w:rPr>
          <w:rFonts w:ascii="Arial" w:hAnsi="Arial"/>
          <w:b w:val="1"/>
          <w:bCs w:val="1"/>
          <w:sz w:val="28"/>
          <w:szCs w:val="28"/>
          <w:shd w:val="clear" w:color="auto" w:fill="ffffff"/>
          <w:rtl w:val="0"/>
        </w:rPr>
        <w:t xml:space="preserve">e </w:t>
      </w:r>
      <w:r>
        <w:rPr>
          <w:rFonts w:ascii="Arial" w:hAnsi="Arial"/>
          <w:b w:val="1"/>
          <w:bCs w:val="1"/>
          <w:sz w:val="28"/>
          <w:szCs w:val="28"/>
          <w:shd w:val="clear" w:color="auto" w:fill="ffffff"/>
          <w:rtl w:val="0"/>
          <w:lang w:val="it-IT"/>
        </w:rPr>
        <w:t xml:space="preserve">in occasione di </w:t>
      </w:r>
      <w:r>
        <w:rPr>
          <w:rFonts w:ascii="Arial" w:hAnsi="Arial"/>
          <w:b w:val="1"/>
          <w:bCs w:val="1"/>
          <w:i w:val="1"/>
          <w:iCs w:val="1"/>
          <w:sz w:val="28"/>
          <w:szCs w:val="28"/>
          <w:shd w:val="clear" w:color="auto" w:fill="ffffff"/>
          <w:rtl w:val="0"/>
          <w:lang w:val="it-IT"/>
        </w:rPr>
        <w:t>Bergamo Brescia Capitale della Cultura 2023</w:t>
      </w:r>
      <w:r>
        <w:rPr>
          <w:rFonts w:ascii="Arial" w:hAnsi="Arial"/>
          <w:b w:val="1"/>
          <w:bCs w:val="1"/>
          <w:sz w:val="28"/>
          <w:szCs w:val="28"/>
          <w:shd w:val="clear" w:color="auto" w:fill="ffffff"/>
          <w:rtl w:val="0"/>
          <w:lang w:val="it-IT"/>
        </w:rPr>
        <w:t>, la street art attraversa la citt</w:t>
      </w:r>
      <w:r>
        <w:rPr>
          <w:rFonts w:ascii="Arial" w:hAnsi="Arial" w:hint="default"/>
          <w:b w:val="1"/>
          <w:bCs w:val="1"/>
          <w:sz w:val="28"/>
          <w:szCs w:val="28"/>
          <w:shd w:val="clear" w:color="auto" w:fill="ffffff"/>
          <w:rtl w:val="0"/>
          <w:lang w:val="fr-FR"/>
        </w:rPr>
        <w:t>à</w:t>
      </w:r>
      <w:r>
        <w:rPr>
          <w:rFonts w:ascii="Arial" w:hAnsi="Arial"/>
          <w:b w:val="1"/>
          <w:bCs w:val="1"/>
          <w:sz w:val="28"/>
          <w:szCs w:val="28"/>
          <w:shd w:val="clear" w:color="auto" w:fill="ffffff"/>
          <w:rtl w:val="0"/>
          <w:lang w:val="it-IT"/>
        </w:rPr>
        <w:t xml:space="preserve"> a bordo di un treno firmato Luca Font e un deposito si trasforma in 400 mq di murales</w:t>
      </w:r>
    </w:p>
    <w:p>
      <w:pPr>
        <w:pStyle w:val="Di default"/>
        <w:spacing w:before="0" w:line="280" w:lineRule="atLeast"/>
        <w:jc w:val="center"/>
        <w:rPr>
          <w:rFonts w:ascii="Arial" w:cs="Arial" w:hAnsi="Arial" w:eastAsia="Arial"/>
          <w:b w:val="1"/>
          <w:bCs w:val="1"/>
          <w:sz w:val="28"/>
          <w:szCs w:val="28"/>
          <w:shd w:val="clear" w:color="auto" w:fill="ffffff"/>
          <w:lang w:val="it-IT"/>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i w:val="1"/>
          <w:iCs w:val="1"/>
          <w:sz w:val="16"/>
          <w:szCs w:val="16"/>
          <w:u w:color="333333"/>
          <w:shd w:val="clear" w:color="auto" w:fill="ffffff"/>
        </w:rPr>
      </w:pPr>
      <w:r>
        <w:rPr>
          <w:rFonts w:ascii="Arial" w:hAnsi="Arial"/>
          <w:i w:val="1"/>
          <w:iCs w:val="1"/>
          <w:sz w:val="16"/>
          <w:szCs w:val="16"/>
          <w:rtl w:val="0"/>
          <w:lang w:val="it-IT"/>
        </w:rPr>
        <w:t xml:space="preserve">Connessioni, con la curatela di Emotitech, </w:t>
      </w:r>
      <w:r>
        <w:rPr>
          <w:rFonts w:ascii="Arial" w:hAnsi="Arial" w:hint="default"/>
          <w:i w:val="1"/>
          <w:iCs w:val="1"/>
          <w:sz w:val="16"/>
          <w:szCs w:val="16"/>
          <w:rtl w:val="0"/>
          <w:lang w:val="it-IT"/>
        </w:rPr>
        <w:t xml:space="preserve">è </w:t>
      </w:r>
      <w:r>
        <w:rPr>
          <w:rFonts w:ascii="Arial" w:hAnsi="Arial"/>
          <w:i w:val="1"/>
          <w:iCs w:val="1"/>
          <w:sz w:val="16"/>
          <w:szCs w:val="16"/>
          <w:rtl w:val="0"/>
          <w:lang w:val="it-IT"/>
        </w:rPr>
        <w:t>tra le iniziative di Brescia Bergamo Capitale della Cultura 2023 e nasce su iniziativa di Brescia Mobilit</w:t>
      </w:r>
      <w:r>
        <w:rPr>
          <w:rFonts w:ascii="Arial" w:hAnsi="Arial" w:hint="default"/>
          <w:i w:val="1"/>
          <w:iCs w:val="1"/>
          <w:sz w:val="16"/>
          <w:szCs w:val="16"/>
          <w:rtl w:val="0"/>
          <w:lang w:val="it-IT"/>
        </w:rPr>
        <w:t xml:space="preserve">à </w:t>
      </w:r>
      <w:r>
        <w:rPr>
          <w:rFonts w:ascii="Arial" w:hAnsi="Arial"/>
          <w:i w:val="1"/>
          <w:iCs w:val="1"/>
          <w:sz w:val="16"/>
          <w:szCs w:val="16"/>
          <w:rtl w:val="0"/>
          <w:lang w:val="it-IT"/>
        </w:rPr>
        <w:t>e grazie a BCC Brescia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sz w:val="26"/>
          <w:szCs w:val="26"/>
          <w:u w:color="333333"/>
          <w:shd w:val="clear" w:color="auto" w:fill="ffffff"/>
          <w14:textOutline w14:w="12700" w14:cap="flat">
            <w14:noFill/>
            <w14:miter w14:lim="400000"/>
          </w14:textOutline>
        </w:rPr>
      </w:pPr>
      <w:r>
        <w:rPr>
          <w:rFonts w:ascii="Arial" w:hAnsi="Arial"/>
          <w:sz w:val="26"/>
          <w:szCs w:val="26"/>
          <w:u w:color="333333"/>
          <w:shd w:val="clear" w:color="auto" w:fill="ffffff"/>
          <w:rtl w:val="0"/>
          <w:lang w:val="it-IT"/>
          <w14:textOutline w14:w="12700" w14:cap="flat">
            <w14:noFill/>
            <w14:miter w14:lim="400000"/>
          </w14:textOutline>
        </w:rPr>
        <w:t>Via Magnolini 3, Brescia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Fonts w:ascii="Arial" w:cs="Arial" w:hAnsi="Arial" w:eastAsia="Arial"/>
          <w:sz w:val="26"/>
          <w:szCs w:val="26"/>
          <w:u w:color="333333"/>
          <w:shd w:val="clear" w:color="auto" w:fill="ffffff"/>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Style w:val="Nessuno"/>
          <w:rFonts w:ascii="Arial" w:cs="Arial" w:hAnsi="Arial" w:eastAsia="Arial"/>
          <w:outline w:val="0"/>
          <w:color w:val="0433ff"/>
          <w:sz w:val="26"/>
          <w:szCs w:val="26"/>
          <w:u w:color="333333"/>
          <w:shd w:val="clear" w:color="auto" w:fill="ffffff"/>
          <w14:textOutline w14:w="12700" w14:cap="flat">
            <w14:noFill/>
            <w14:miter w14:lim="400000"/>
          </w14:textOutline>
          <w14:textFill>
            <w14:solidFill>
              <w14:srgbClr w14:val="0433FF"/>
            </w14:solidFill>
          </w14:textFill>
        </w:rPr>
      </w:pPr>
      <w:r>
        <w:rPr>
          <w:rFonts w:ascii="Arial" w:hAnsi="Arial"/>
          <w:outline w:val="0"/>
          <w:color w:val="0433ff"/>
          <w:sz w:val="26"/>
          <w:szCs w:val="26"/>
          <w:u w:color="333333"/>
          <w:shd w:val="clear" w:color="auto" w:fill="ffffff"/>
          <w:rtl w:val="0"/>
          <w:lang w:val="it-IT"/>
          <w14:textOutline w14:w="12700" w14:cap="flat">
            <w14:noFill/>
            <w14:miter w14:lim="400000"/>
          </w14:textOutline>
          <w14:textFill>
            <w14:solidFill>
              <w14:srgbClr w14:val="0433FF"/>
            </w14:solidFill>
          </w14:textFill>
        </w:rPr>
        <w:t xml:space="preserve">Presskit, video e foto HD al seguente link: </w:t>
      </w:r>
      <w:r>
        <w:rPr>
          <w:rStyle w:val="Hyperlink.0"/>
        </w:rPr>
        <w:fldChar w:fldCharType="begin" w:fldLock="0"/>
      </w:r>
      <w:r>
        <w:rPr>
          <w:rStyle w:val="Hyperlink.0"/>
        </w:rPr>
        <w:instrText xml:space="preserve"> HYPERLINK "https://drive.google.com/drive/folders/1zOFK256MetMnBCH2HMBsuvYpsZksrtzF?usp=share_link"</w:instrText>
      </w:r>
      <w:r>
        <w:rPr>
          <w:rStyle w:val="Hyperlink.0"/>
        </w:rPr>
        <w:fldChar w:fldCharType="separate" w:fldLock="0"/>
      </w:r>
      <w:r>
        <w:rPr>
          <w:rStyle w:val="Hyperlink.0"/>
          <w:rtl w:val="0"/>
          <w:lang w:val="en-US"/>
        </w:rPr>
        <w:t>https://drive.google.com/drive/folders/1zOFK256MetMnBCH2HMBsuvYpsZksrtzF?usp=share_link</w:t>
      </w:r>
      <w:r>
        <w:rPr/>
        <w:fldChar w:fldCharType="end" w:fldLock="0"/>
      </w:r>
      <w:r>
        <w:rPr>
          <w:rStyle w:val="Nessuno"/>
          <w:rFonts w:ascii="Arial" w:hAnsi="Arial"/>
          <w:outline w:val="0"/>
          <w:color w:val="0433ff"/>
          <w:sz w:val="26"/>
          <w:szCs w:val="26"/>
          <w:u w:color="333333"/>
          <w:shd w:val="clear" w:color="auto" w:fill="ffffff"/>
          <w:rtl w:val="0"/>
          <w:lang w:val="it-IT"/>
          <w14:textOutline w14:w="12700" w14:cap="flat">
            <w14:noFill/>
            <w14:miter w14:lim="400000"/>
          </w14:textOutline>
          <w14:textFill>
            <w14:solidFill>
              <w14:srgbClr w14:val="0433FF"/>
            </w14:solidFill>
          </w14:textFill>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333333"/>
          <w:shd w:val="clear" w:color="auto" w:fill="ffffff"/>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333333"/>
          <w:shd w:val="clear" w:color="auto" w:fill="ffffff"/>
          <w14:textOutline w14:w="12700" w14:cap="flat">
            <w14:noFill/>
            <w14:miter w14:lim="400000"/>
          </w14:textOutline>
        </w:rPr>
      </w:pPr>
      <w:r>
        <w:rPr>
          <w:rStyle w:val="Nessuno"/>
          <w:rFonts w:ascii="Arial" w:hAnsi="Arial"/>
          <w:b w:val="1"/>
          <w:bCs w:val="1"/>
          <w:sz w:val="22"/>
          <w:szCs w:val="22"/>
          <w:u w:color="333333"/>
          <w:shd w:val="clear" w:color="auto" w:fill="ffffff"/>
          <w:rtl w:val="0"/>
          <w:lang w:val="it-IT"/>
          <w14:textOutline w14:w="12700" w14:cap="flat">
            <w14:noFill/>
            <w14:miter w14:lim="400000"/>
          </w14:textOutline>
        </w:rPr>
        <w:t>Pattern, colori, geometrie minimaliste</w:t>
      </w:r>
      <w:r>
        <w:rPr>
          <w:rStyle w:val="Nessuno"/>
          <w:rFonts w:ascii="Arial" w:hAnsi="Arial"/>
          <w:sz w:val="22"/>
          <w:szCs w:val="22"/>
          <w:u w:color="333333"/>
          <w:shd w:val="clear" w:color="auto" w:fill="ffffff"/>
          <w:rtl w:val="0"/>
          <w:lang w:val="it-IT"/>
          <w14:textOutline w14:w="12700" w14:cap="flat">
            <w14:noFill/>
            <w14:miter w14:lim="400000"/>
          </w14:textOutline>
        </w:rPr>
        <w:t xml:space="preserve">: nell'anno che vede Bergamo Brescia Capitale della Cultura 2023, </w:t>
      </w:r>
      <w:r>
        <w:rPr>
          <w:rStyle w:val="Nessuno"/>
          <w:rFonts w:ascii="Arial" w:hAnsi="Arial"/>
          <w:b w:val="1"/>
          <w:bCs w:val="1"/>
          <w:sz w:val="22"/>
          <w:szCs w:val="22"/>
          <w:u w:color="333333"/>
          <w:shd w:val="clear" w:color="auto" w:fill="ffffff"/>
          <w:rtl w:val="0"/>
          <w:lang w:val="it-IT"/>
          <w14:textOutline w14:w="12700" w14:cap="flat">
            <w14:noFill/>
            <w14:miter w14:lim="400000"/>
          </w14:textOutline>
        </w:rPr>
        <w:t>Brescia si arricchisce di nuove iniziative volte a ridisegnare nel segno dell'arte il profilo della citt</w:t>
      </w:r>
      <w:r>
        <w:rPr>
          <w:rStyle w:val="Nessuno"/>
          <w:rFonts w:ascii="Arial" w:hAnsi="Arial" w:hint="default"/>
          <w:b w:val="1"/>
          <w:bCs w:val="1"/>
          <w:sz w:val="22"/>
          <w:szCs w:val="22"/>
          <w:u w:color="333333"/>
          <w:shd w:val="clear" w:color="auto" w:fill="ffffff"/>
          <w:rtl w:val="0"/>
          <w:lang w:val="it-IT"/>
          <w14:textOutline w14:w="12700" w14:cap="flat">
            <w14:noFill/>
            <w14:miter w14:lim="400000"/>
          </w14:textOutline>
        </w:rPr>
        <w:t>à</w:t>
      </w:r>
      <w:r>
        <w:rPr>
          <w:rStyle w:val="Nessuno"/>
          <w:rFonts w:ascii="Arial" w:hAnsi="Arial"/>
          <w:b w:val="1"/>
          <w:bCs w:val="1"/>
          <w:sz w:val="22"/>
          <w:szCs w:val="22"/>
          <w:u w:color="333333"/>
          <w:shd w:val="clear" w:color="auto" w:fill="ffffff"/>
          <w:rtl w:val="0"/>
          <w:lang w:val="it-IT"/>
          <w14:textOutline w14:w="12700" w14:cap="flat">
            <w14:noFill/>
            <w14:miter w14:lim="400000"/>
          </w14:textOutline>
        </w:rPr>
        <w:t xml:space="preserve">. </w:t>
      </w:r>
      <w:r>
        <w:rPr>
          <w:rStyle w:val="Nessuno"/>
          <w:rFonts w:ascii="Arial" w:hAnsi="Arial"/>
          <w:sz w:val="22"/>
          <w:szCs w:val="22"/>
          <w:u w:color="333333"/>
          <w:shd w:val="clear" w:color="auto" w:fill="ffffff"/>
          <w:rtl w:val="0"/>
          <w:lang w:val="it-IT"/>
          <w14:textOutline w14:w="12700" w14:cap="flat">
            <w14:noFill/>
            <w14:miter w14:lim="400000"/>
          </w14:textOutline>
        </w:rPr>
        <w:t xml:space="preserve">Protagonista della nuova incursione artistica </w:t>
      </w:r>
      <w:r>
        <w:rPr>
          <w:rStyle w:val="Nessuno"/>
          <w:rFonts w:ascii="Arial" w:hAnsi="Arial" w:hint="default"/>
          <w:sz w:val="22"/>
          <w:szCs w:val="22"/>
          <w:u w:color="333333"/>
          <w:shd w:val="clear" w:color="auto" w:fill="ffffff"/>
          <w:rtl w:val="0"/>
          <w:lang w:val="it-IT"/>
          <w14:textOutline w14:w="12700" w14:cap="flat">
            <w14:noFill/>
            <w14:miter w14:lim="400000"/>
          </w14:textOutline>
        </w:rPr>
        <w:t>è</w:t>
      </w:r>
      <w:r>
        <w:rPr>
          <w:rStyle w:val="Nessuno"/>
          <w:rFonts w:ascii="Arial" w:hAnsi="Arial"/>
          <w:sz w:val="22"/>
          <w:szCs w:val="22"/>
          <w:u w:color="333333"/>
          <w:shd w:val="clear" w:color="auto" w:fill="ffffff"/>
          <w:rtl w:val="0"/>
          <w:lang w:val="es-ES_tradnl"/>
          <w14:textOutline w14:w="12700" w14:cap="flat">
            <w14:noFill/>
            <w14:miter w14:lim="400000"/>
          </w14:textOutline>
        </w:rPr>
        <w:t xml:space="preserve"> lo </w:t>
      </w:r>
      <w:r>
        <w:rPr>
          <w:rStyle w:val="Nessuno"/>
          <w:rFonts w:ascii="Arial" w:hAnsi="Arial"/>
          <w:sz w:val="22"/>
          <w:szCs w:val="22"/>
          <w:u w:color="333333"/>
          <w:shd w:val="clear" w:color="auto" w:fill="ffffff"/>
          <w:rtl w:val="0"/>
          <w:lang w:val="it-IT"/>
          <w14:textOutline w14:w="12700" w14:cap="flat">
            <w14:noFill/>
            <w14:miter w14:lim="400000"/>
          </w14:textOutline>
        </w:rPr>
        <w:t>street</w:t>
      </w:r>
      <w:r>
        <w:rPr>
          <w:rStyle w:val="Nessuno"/>
          <w:rFonts w:ascii="Arial" w:hAnsi="Arial" w:hint="default"/>
          <w:sz w:val="22"/>
          <w:szCs w:val="22"/>
          <w:u w:color="333333"/>
          <w:shd w:val="clear" w:color="auto" w:fill="ffffff"/>
          <w:rtl w:val="0"/>
          <w:lang w:val="it-IT"/>
          <w14:textOutline w14:w="12700" w14:cap="flat">
            <w14:noFill/>
            <w14:miter w14:lim="400000"/>
          </w14:textOutline>
        </w:rPr>
        <w:t> </w:t>
      </w:r>
      <w:r>
        <w:rPr>
          <w:rStyle w:val="Nessuno"/>
          <w:rFonts w:ascii="Arial" w:hAnsi="Arial"/>
          <w:sz w:val="22"/>
          <w:szCs w:val="22"/>
          <w:u w:color="333333"/>
          <w:shd w:val="clear" w:color="auto" w:fill="ffffff"/>
          <w:rtl w:val="0"/>
          <w:lang w:val="it-IT"/>
          <w14:textOutline w14:w="12700" w14:cap="flat">
            <w14:noFill/>
            <w14:miter w14:lim="400000"/>
          </w14:textOutline>
        </w:rPr>
        <w:t xml:space="preserve">artist di fama internazionale Luca Font che - per i 10 anni della metropolitana di Brescia - trasforma una parte del deposito di via Magnolini in </w:t>
      </w:r>
      <w:r>
        <w:rPr>
          <w:rStyle w:val="Nessuno"/>
          <w:rFonts w:ascii="Arial" w:hAnsi="Arial"/>
          <w:i w:val="1"/>
          <w:iCs w:val="1"/>
          <w:sz w:val="22"/>
          <w:szCs w:val="22"/>
          <w:u w:color="333333"/>
          <w:shd w:val="clear" w:color="auto" w:fill="ffffff"/>
          <w:rtl w:val="0"/>
          <w:lang w:val="it-IT"/>
          <w14:textOutline w14:w="12700" w14:cap="flat">
            <w14:noFill/>
            <w14:miter w14:lim="400000"/>
          </w14:textOutline>
        </w:rPr>
        <w:t>Connessioni</w:t>
      </w:r>
      <w:r>
        <w:rPr>
          <w:rStyle w:val="Nessuno"/>
          <w:rFonts w:ascii="Arial" w:hAnsi="Arial"/>
          <w:sz w:val="22"/>
          <w:szCs w:val="22"/>
          <w:u w:color="333333"/>
          <w:shd w:val="clear" w:color="auto" w:fill="ffffff"/>
          <w:rtl w:val="0"/>
          <w:lang w:val="it-IT"/>
          <w14:textOutline w14:w="12700" w14:cap="flat">
            <w14:noFill/>
            <w14:miter w14:lim="400000"/>
          </w14:textOutline>
        </w:rPr>
        <w:t>: 400 mq di murales e, per la prima volta in Italia, un intero treno della metro in inedite tele in movimento, convoglio d</w:t>
      </w:r>
      <w:r>
        <w:rPr>
          <w:rStyle w:val="Nessuno"/>
          <w:rFonts w:ascii="Arial" w:hAnsi="Arial" w:hint="default"/>
          <w:sz w:val="22"/>
          <w:szCs w:val="22"/>
          <w:u w:color="333333"/>
          <w:shd w:val="clear" w:color="auto" w:fill="ffffff"/>
          <w:rtl w:val="0"/>
          <w:lang w:val="it-IT"/>
          <w14:textOutline w14:w="12700" w14:cap="flat">
            <w14:noFill/>
            <w14:miter w14:lim="400000"/>
          </w14:textOutline>
        </w:rPr>
        <w:t>’</w:t>
      </w:r>
      <w:r>
        <w:rPr>
          <w:rStyle w:val="Nessuno"/>
          <w:rFonts w:ascii="Arial" w:hAnsi="Arial"/>
          <w:sz w:val="22"/>
          <w:szCs w:val="22"/>
          <w:u w:color="333333"/>
          <w:shd w:val="clear" w:color="auto" w:fill="ffffff"/>
          <w:rtl w:val="0"/>
          <w:lang w:val="it-IT"/>
          <w14:textOutline w14:w="12700" w14:cap="flat">
            <w14:noFill/>
            <w14:miter w14:lim="400000"/>
          </w14:textOutline>
        </w:rPr>
        <w:t>arte viaggiante che attraversa la citt</w:t>
      </w:r>
      <w:r>
        <w:rPr>
          <w:rStyle w:val="Nessuno"/>
          <w:rFonts w:ascii="Arial" w:hAnsi="Arial" w:hint="default"/>
          <w:sz w:val="22"/>
          <w:szCs w:val="22"/>
          <w:u w:color="333333"/>
          <w:shd w:val="clear" w:color="auto" w:fill="ffffff"/>
          <w:rtl w:val="0"/>
          <w:lang w:val="it-IT"/>
          <w14:textOutline w14:w="12700" w14:cap="flat">
            <w14:noFill/>
            <w14:miter w14:lim="400000"/>
          </w14:textOutline>
        </w:rPr>
        <w:t>à</w:t>
      </w:r>
      <w:r>
        <w:rPr>
          <w:rStyle w:val="Nessuno"/>
          <w:rFonts w:ascii="Arial" w:hAnsi="Arial"/>
          <w:sz w:val="22"/>
          <w:szCs w:val="22"/>
          <w:u w:color="333333"/>
          <w:shd w:val="clear" w:color="auto" w:fill="ffffff"/>
          <w:rtl w:val="0"/>
          <w:lang w:val="it-IT"/>
          <w14:textOutline w14:w="12700" w14:cap="flat">
            <w14:noFill/>
            <w14:miter w14:lim="400000"/>
          </w14:textOutline>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333333"/>
          <w:shd w:val="clear" w:color="auto" w:fill="ffffff"/>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333333"/>
          <w:shd w:val="clear" w:color="auto" w:fill="ffffff"/>
          <w14:textOutline w14:w="12700" w14:cap="flat">
            <w14:noFill/>
            <w14:miter w14:lim="400000"/>
          </w14:textOutline>
        </w:rPr>
      </w:pPr>
      <w:r>
        <w:rPr>
          <w:rStyle w:val="Nessuno"/>
          <w:rFonts w:ascii="Arial" w:hAnsi="Arial"/>
          <w:sz w:val="22"/>
          <w:szCs w:val="22"/>
          <w:u w:color="333333"/>
          <w:shd w:val="clear" w:color="auto" w:fill="ffffff"/>
          <w:rtl w:val="0"/>
          <w:lang w:val="it-IT"/>
          <w14:textOutline w14:w="12700" w14:cap="flat">
            <w14:noFill/>
            <w14:miter w14:lim="400000"/>
          </w14:textOutline>
        </w:rPr>
        <w:t>In occasione dei 10 anni dalla sua inaugurazione, la metro di Brescia diventa cos</w:t>
      </w:r>
      <w:r>
        <w:rPr>
          <w:rStyle w:val="Nessuno"/>
          <w:rFonts w:ascii="Arial" w:hAnsi="Arial" w:hint="default"/>
          <w:sz w:val="22"/>
          <w:szCs w:val="22"/>
          <w:u w:color="333333"/>
          <w:shd w:val="clear" w:color="auto" w:fill="ffffff"/>
          <w:rtl w:val="0"/>
          <w:lang w:val="it-IT"/>
          <w14:textOutline w14:w="12700" w14:cap="flat">
            <w14:noFill/>
            <w14:miter w14:lim="400000"/>
          </w14:textOutline>
        </w:rPr>
        <w:t xml:space="preserve">ì </w:t>
      </w:r>
      <w:r>
        <w:rPr>
          <w:rStyle w:val="Nessuno"/>
          <w:rFonts w:ascii="Arial" w:hAnsi="Arial"/>
          <w:sz w:val="22"/>
          <w:szCs w:val="22"/>
          <w:u w:color="333333"/>
          <w:shd w:val="clear" w:color="auto" w:fill="ffffff"/>
          <w:rtl w:val="0"/>
          <w:lang w:val="it-IT"/>
          <w14:textOutline w14:w="12700" w14:cap="flat">
            <w14:noFill/>
            <w14:miter w14:lim="400000"/>
          </w14:textOutline>
        </w:rPr>
        <w:t xml:space="preserve">una vera e propria </w:t>
      </w:r>
      <w:r>
        <w:rPr>
          <w:rStyle w:val="Nessuno"/>
          <w:rFonts w:ascii="Arial" w:hAnsi="Arial"/>
          <w:b w:val="1"/>
          <w:bCs w:val="1"/>
          <w:sz w:val="22"/>
          <w:szCs w:val="22"/>
          <w:u w:color="333333"/>
          <w:shd w:val="clear" w:color="auto" w:fill="ffffff"/>
          <w:rtl w:val="0"/>
          <w:lang w:val="it-IT"/>
          <w14:textOutline w14:w="12700" w14:cap="flat">
            <w14:noFill/>
            <w14:miter w14:lim="400000"/>
          </w14:textOutline>
        </w:rPr>
        <w:t>metro d</w:t>
      </w:r>
      <w:r>
        <w:rPr>
          <w:rStyle w:val="Nessuno"/>
          <w:rFonts w:ascii="Arial" w:hAnsi="Arial" w:hint="default"/>
          <w:b w:val="1"/>
          <w:bCs w:val="1"/>
          <w:sz w:val="22"/>
          <w:szCs w:val="22"/>
          <w:u w:color="333333"/>
          <w:shd w:val="clear" w:color="auto" w:fill="ffffff"/>
          <w:rtl w:val="0"/>
          <w:lang w:val="it-IT"/>
          <w14:textOutline w14:w="12700" w14:cap="flat">
            <w14:noFill/>
            <w14:miter w14:lim="400000"/>
          </w14:textOutline>
        </w:rPr>
        <w:t>’</w:t>
      </w:r>
      <w:r>
        <w:rPr>
          <w:rStyle w:val="Nessuno"/>
          <w:rFonts w:ascii="Arial" w:hAnsi="Arial"/>
          <w:b w:val="1"/>
          <w:bCs w:val="1"/>
          <w:sz w:val="22"/>
          <w:szCs w:val="22"/>
          <w:u w:color="333333"/>
          <w:shd w:val="clear" w:color="auto" w:fill="ffffff"/>
          <w:rtl w:val="0"/>
          <w:lang w:val="it-IT"/>
          <w14:textOutline w14:w="12700" w14:cap="flat">
            <w14:noFill/>
            <w14:miter w14:lim="400000"/>
          </w14:textOutline>
        </w:rPr>
        <w:t>autore</w:t>
      </w:r>
      <w:r>
        <w:rPr>
          <w:rStyle w:val="Nessuno"/>
          <w:rFonts w:ascii="Arial" w:hAnsi="Arial"/>
          <w:sz w:val="22"/>
          <w:szCs w:val="22"/>
          <w:u w:color="333333"/>
          <w:shd w:val="clear" w:color="auto" w:fill="ffffff"/>
          <w:rtl w:val="0"/>
          <w:lang w:val="it-IT"/>
          <w14:textOutline w14:w="12700" w14:cap="flat">
            <w14:noFill/>
            <w14:miter w14:lim="400000"/>
          </w14:textOutline>
        </w:rPr>
        <w:t>, facendo incontrare mobilit</w:t>
      </w:r>
      <w:r>
        <w:rPr>
          <w:rStyle w:val="Nessuno"/>
          <w:rFonts w:ascii="Arial" w:hAnsi="Arial" w:hint="default"/>
          <w:sz w:val="22"/>
          <w:szCs w:val="22"/>
          <w:u w:color="333333"/>
          <w:shd w:val="clear" w:color="auto" w:fill="ffffff"/>
          <w:rtl w:val="0"/>
          <w:lang w:val="it-IT"/>
          <w14:textOutline w14:w="12700" w14:cap="flat">
            <w14:noFill/>
            <w14:miter w14:lim="400000"/>
          </w14:textOutline>
        </w:rPr>
        <w:t xml:space="preserve">à </w:t>
      </w:r>
      <w:r>
        <w:rPr>
          <w:rStyle w:val="Nessuno"/>
          <w:rFonts w:ascii="Arial" w:hAnsi="Arial"/>
          <w:sz w:val="22"/>
          <w:szCs w:val="22"/>
          <w:u w:color="333333"/>
          <w:shd w:val="clear" w:color="auto" w:fill="ffffff"/>
          <w:rtl w:val="0"/>
          <w:lang w:val="it-IT"/>
          <w14:textOutline w14:w="12700" w14:cap="flat">
            <w14:noFill/>
            <w14:miter w14:lim="400000"/>
          </w14:textOutline>
        </w:rPr>
        <w:t xml:space="preserve">sostenibile (con i suoi </w:t>
      </w:r>
      <w:r>
        <w:rPr>
          <w:rStyle w:val="Nessuno"/>
          <w:rFonts w:ascii="Arial" w:hAnsi="Arial"/>
          <w:b w:val="1"/>
          <w:bCs w:val="1"/>
          <w:sz w:val="22"/>
          <w:szCs w:val="22"/>
          <w:u w:color="333333"/>
          <w:shd w:val="clear" w:color="auto" w:fill="ffffff"/>
          <w:rtl w:val="0"/>
          <w:lang w:val="it-IT"/>
          <w14:textOutline w14:w="12700" w14:cap="flat">
            <w14:noFill/>
            <w14:miter w14:lim="400000"/>
          </w14:textOutline>
        </w:rPr>
        <w:t>18 milioni di km</w:t>
      </w:r>
      <w:r>
        <w:rPr>
          <w:rStyle w:val="Nessuno"/>
          <w:rFonts w:ascii="Arial" w:hAnsi="Arial"/>
          <w:sz w:val="22"/>
          <w:szCs w:val="22"/>
          <w:u w:color="333333"/>
          <w:shd w:val="clear" w:color="auto" w:fill="ffffff"/>
          <w:rtl w:val="0"/>
          <w:lang w:val="it-IT"/>
          <w14:textOutline w14:w="12700" w14:cap="flat">
            <w14:noFill/>
            <w14:miter w14:lim="400000"/>
          </w14:textOutline>
        </w:rPr>
        <w:t xml:space="preserve"> percorsi ha consentito di risparmiare </w:t>
      </w:r>
      <w:r>
        <w:rPr>
          <w:rStyle w:val="Nessuno"/>
          <w:rFonts w:ascii="Arial" w:hAnsi="Arial"/>
          <w:b w:val="1"/>
          <w:bCs w:val="1"/>
          <w:sz w:val="22"/>
          <w:szCs w:val="22"/>
          <w:u w:color="333333"/>
          <w:shd w:val="clear" w:color="auto" w:fill="ffffff"/>
          <w:rtl w:val="0"/>
          <w:lang w:val="it-IT"/>
          <w14:textOutline w14:w="12700" w14:cap="flat">
            <w14:noFill/>
            <w14:miter w14:lim="400000"/>
          </w14:textOutline>
        </w:rPr>
        <w:t>55 milioni di kg di CO2)</w:t>
      </w:r>
      <w:r>
        <w:rPr>
          <w:rStyle w:val="Nessuno"/>
          <w:rFonts w:ascii="Arial" w:hAnsi="Arial"/>
          <w:sz w:val="22"/>
          <w:szCs w:val="22"/>
          <w:u w:color="333333"/>
          <w:shd w:val="clear" w:color="auto" w:fill="ffffff"/>
          <w:rtl w:val="0"/>
          <w:lang w:val="it-IT"/>
          <w14:textOutline w14:w="12700" w14:cap="flat">
            <w14:noFill/>
            <w14:miter w14:lim="400000"/>
          </w14:textOutline>
        </w:rPr>
        <w:t xml:space="preserve"> e bellezza, a conferma di un rapporto d</w:t>
      </w:r>
      <w:r>
        <w:rPr>
          <w:rStyle w:val="Nessuno"/>
          <w:rFonts w:ascii="Arial" w:hAnsi="Arial" w:hint="default"/>
          <w:sz w:val="22"/>
          <w:szCs w:val="22"/>
          <w:u w:color="333333"/>
          <w:shd w:val="clear" w:color="auto" w:fill="ffffff"/>
          <w:rtl w:val="0"/>
          <w:lang w:val="it-IT"/>
          <w14:textOutline w14:w="12700" w14:cap="flat">
            <w14:noFill/>
            <w14:miter w14:lim="400000"/>
          </w14:textOutline>
        </w:rPr>
        <w:t>’</w:t>
      </w:r>
      <w:r>
        <w:rPr>
          <w:rStyle w:val="Nessuno"/>
          <w:rFonts w:ascii="Arial" w:hAnsi="Arial"/>
          <w:sz w:val="22"/>
          <w:szCs w:val="22"/>
          <w:u w:color="333333"/>
          <w:shd w:val="clear" w:color="auto" w:fill="ffffff"/>
          <w:rtl w:val="0"/>
          <w:lang w:val="it-IT"/>
          <w14:textOutline w14:w="12700" w14:cap="flat">
            <w14:noFill/>
            <w14:miter w14:lim="400000"/>
          </w14:textOutline>
        </w:rPr>
        <w:t>elezione con l</w:t>
      </w:r>
      <w:r>
        <w:rPr>
          <w:rStyle w:val="Nessuno"/>
          <w:rFonts w:ascii="Arial" w:hAnsi="Arial" w:hint="default"/>
          <w:sz w:val="22"/>
          <w:szCs w:val="22"/>
          <w:u w:color="333333"/>
          <w:shd w:val="clear" w:color="auto" w:fill="ffffff"/>
          <w:rtl w:val="0"/>
          <w:lang w:val="it-IT"/>
          <w14:textOutline w14:w="12700" w14:cap="flat">
            <w14:noFill/>
            <w14:miter w14:lim="400000"/>
          </w14:textOutline>
        </w:rPr>
        <w:t>’</w:t>
      </w:r>
      <w:r>
        <w:rPr>
          <w:rStyle w:val="Nessuno"/>
          <w:rFonts w:ascii="Arial" w:hAnsi="Arial"/>
          <w:sz w:val="22"/>
          <w:szCs w:val="22"/>
          <w:u w:color="333333"/>
          <w:shd w:val="clear" w:color="auto" w:fill="ffffff"/>
          <w:rtl w:val="0"/>
          <w:lang w:val="it-IT"/>
          <w14:textOutline w14:w="12700" w14:cap="flat">
            <w14:noFill/>
            <w14:miter w14:lim="400000"/>
          </w14:textOutline>
        </w:rPr>
        <w:t>arte contemporanea (presente anche in alcune delle principali stazioni).</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333333"/>
          <w:shd w:val="clear" w:color="auto" w:fill="ffffff"/>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000000"/>
          <w14:textOutline w14:w="12700" w14:cap="flat">
            <w14:noFill/>
            <w14:miter w14:lim="400000"/>
          </w14:textOutline>
        </w:rPr>
      </w:pPr>
      <w:r>
        <w:rPr>
          <w:rStyle w:val="Hyperlink.1"/>
          <w:rtl w:val="0"/>
          <w:lang w:val="it-IT"/>
        </w:rPr>
        <w:t>Realizzato con l</w:t>
      </w:r>
      <w:r>
        <w:rPr>
          <w:rStyle w:val="Hyperlink.1"/>
          <w:rtl w:val="0"/>
          <w:lang w:val="it-IT"/>
        </w:rPr>
        <w:t>’</w:t>
      </w:r>
      <w:r>
        <w:rPr>
          <w:rStyle w:val="Hyperlink.1"/>
          <w:rtl w:val="0"/>
          <w:lang w:val="it-IT"/>
        </w:rPr>
        <w:t xml:space="preserve">inconfondibile stile di Luca Font, con i suoi 400 mq di superficie, </w:t>
      </w:r>
      <w:r>
        <w:rPr>
          <w:rStyle w:val="Nessuno"/>
          <w:rFonts w:ascii="Arial" w:hAnsi="Arial"/>
          <w:b w:val="1"/>
          <w:bCs w:val="1"/>
          <w:i w:val="1"/>
          <w:iCs w:val="1"/>
          <w:sz w:val="22"/>
          <w:szCs w:val="22"/>
          <w:u w:color="000000"/>
          <w:rtl w:val="0"/>
          <w:lang w:val="it-IT"/>
          <w14:textOutline w14:w="12700" w14:cap="flat">
            <w14:noFill/>
            <w14:miter w14:lim="400000"/>
          </w14:textOutline>
        </w:rPr>
        <w:t>Connessioni</w:t>
      </w:r>
      <w:r>
        <w:rPr>
          <w:rStyle w:val="Hyperlink.1"/>
          <w:rtl w:val="0"/>
          <w:lang w:val="it-IT"/>
        </w:rPr>
        <w:t xml:space="preserve">  - con la curatela di Emotitech - racconta di paesaggi urbani immaginari, ma </w:t>
      </w:r>
      <w:r>
        <w:rPr>
          <w:rStyle w:val="Hyperlink.1"/>
          <w:rtl w:val="0"/>
          <w:lang w:val="it-IT"/>
        </w:rPr>
        <w:t xml:space="preserve">è </w:t>
      </w:r>
      <w:r>
        <w:rPr>
          <w:rStyle w:val="Hyperlink.1"/>
          <w:rtl w:val="0"/>
          <w:lang w:val="it-IT"/>
        </w:rPr>
        <w:t>molto pi</w:t>
      </w:r>
      <w:r>
        <w:rPr>
          <w:rStyle w:val="Hyperlink.1"/>
          <w:rtl w:val="0"/>
          <w:lang w:val="it-IT"/>
        </w:rPr>
        <w:t xml:space="preserve">ù </w:t>
      </w:r>
      <w:r>
        <w:rPr>
          <w:rStyle w:val="Hyperlink.1"/>
          <w:rtl w:val="0"/>
          <w:lang w:val="it-IT"/>
        </w:rPr>
        <w:t>di una semplice decorazione: rappresenta infatti una metafora del viaggio sulla metropolitana leggera di Brescia, trasmettendo al contempo i valori di sostenibilit</w:t>
      </w:r>
      <w:r>
        <w:rPr>
          <w:rStyle w:val="Hyperlink.1"/>
          <w:rtl w:val="0"/>
          <w:lang w:val="it-IT"/>
        </w:rPr>
        <w:t>à</w:t>
      </w:r>
      <w:r>
        <w:rPr>
          <w:rStyle w:val="Hyperlink.1"/>
          <w:rtl w:val="0"/>
          <w:lang w:val="it-IT"/>
        </w:rPr>
        <w:t>, dinamicit</w:t>
      </w:r>
      <w:r>
        <w:rPr>
          <w:rStyle w:val="Hyperlink.1"/>
          <w:rtl w:val="0"/>
          <w:lang w:val="it-IT"/>
        </w:rPr>
        <w:t xml:space="preserve">à </w:t>
      </w:r>
      <w:r>
        <w:rPr>
          <w:rStyle w:val="Hyperlink.1"/>
          <w:rtl w:val="0"/>
          <w:lang w:val="it-IT"/>
        </w:rPr>
        <w:t>e tecnologia che caratterizzano questo mezzo di trasporto. Luca Font inventa quindi</w:t>
      </w:r>
      <w:r>
        <w:rPr>
          <w:rStyle w:val="Hyperlink.2"/>
          <w:rtl w:val="0"/>
          <w:lang w:val="de-DE"/>
        </w:rPr>
        <w:t xml:space="preserve"> un</w:t>
      </w:r>
      <w:r>
        <w:rPr>
          <w:rStyle w:val="Hyperlink.1"/>
          <w:rtl w:val="0"/>
          <w:lang w:val="it-IT"/>
        </w:rPr>
        <w:t>’</w:t>
      </w:r>
      <w:r>
        <w:rPr>
          <w:rStyle w:val="Hyperlink.1"/>
          <w:rtl w:val="0"/>
          <w:lang w:val="it-IT"/>
        </w:rPr>
        <w:t>elegante mascheratura iconica, a tagliare e sagomare la decorazione illustrativa che rappresenta Brescia e la sua continua mobilit</w:t>
      </w:r>
      <w:r>
        <w:rPr>
          <w:rStyle w:val="Hyperlink.1"/>
          <w:rtl w:val="0"/>
          <w:lang w:val="it-IT"/>
        </w:rPr>
        <w:t>à</w:t>
      </w:r>
      <w:r>
        <w:rPr>
          <w:rStyle w:val="Hyperlink.1"/>
          <w:rtl w:val="0"/>
          <w:lang w:val="it-IT"/>
        </w:rPr>
        <w:t>, attraverso le linee dinamiche e sinuose che descrivono la forma di un volatile immaginario.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000000"/>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000000"/>
          <w14:textOutline w14:w="12700" w14:cap="flat">
            <w14:noFill/>
            <w14:miter w14:lim="400000"/>
          </w14:textOutline>
        </w:rPr>
      </w:pPr>
      <w:r>
        <w:rPr>
          <w:rStyle w:val="Hyperlink.1"/>
          <w:rtl w:val="0"/>
          <w:lang w:val="it-IT"/>
        </w:rPr>
        <w:t>Dal deposito della metropolitana di Brescia, parte quindi l</w:t>
      </w:r>
      <w:r>
        <w:rPr>
          <w:rStyle w:val="Hyperlink.1"/>
          <w:rtl w:val="0"/>
          <w:lang w:val="it-IT"/>
        </w:rPr>
        <w:t>’</w:t>
      </w:r>
      <w:r>
        <w:rPr>
          <w:rStyle w:val="Hyperlink.1"/>
          <w:rtl w:val="0"/>
          <w:lang w:val="it-IT"/>
        </w:rPr>
        <w:t xml:space="preserve">estensione di </w:t>
      </w:r>
      <w:r>
        <w:rPr>
          <w:rStyle w:val="Nessuno"/>
          <w:rFonts w:ascii="Arial" w:hAnsi="Arial"/>
          <w:b w:val="1"/>
          <w:bCs w:val="1"/>
          <w:i w:val="1"/>
          <w:iCs w:val="1"/>
          <w:sz w:val="22"/>
          <w:szCs w:val="22"/>
          <w:u w:color="000000"/>
          <w:rtl w:val="0"/>
          <w:lang w:val="it-IT"/>
          <w14:textOutline w14:w="12700" w14:cap="flat">
            <w14:noFill/>
            <w14:miter w14:lim="400000"/>
          </w14:textOutline>
        </w:rPr>
        <w:t>Connessioni</w:t>
      </w:r>
      <w:r>
        <w:rPr>
          <w:rStyle w:val="Hyperlink.1"/>
          <w:rtl w:val="0"/>
          <w:lang w:val="it-IT"/>
        </w:rPr>
        <w:t>: i vagoni, anch'essi decorati con l'opera d'arte replicata, attraversano la citt</w:t>
      </w:r>
      <w:r>
        <w:rPr>
          <w:rStyle w:val="Hyperlink.1"/>
          <w:rtl w:val="0"/>
          <w:lang w:val="it-IT"/>
        </w:rPr>
        <w:t>à</w:t>
      </w:r>
      <w:r>
        <w:rPr>
          <w:rStyle w:val="Hyperlink.1"/>
          <w:rtl w:val="0"/>
          <w:lang w:val="it-IT"/>
        </w:rPr>
        <w:t>, raccontando i profili e gli scorci della capitale della cultura 2023, la Leonessa, il</w:t>
      </w:r>
      <w:r>
        <w:rPr>
          <w:rStyle w:val="Hyperlink.1"/>
          <w:rtl w:val="0"/>
          <w:lang w:val="it-IT"/>
        </w:rPr>
        <w:t> </w:t>
      </w:r>
      <w:r>
        <w:rPr>
          <w:rStyle w:val="Hyperlink.1"/>
        </w:rPr>
        <w:fldChar w:fldCharType="begin" w:fldLock="0"/>
      </w:r>
      <w:r>
        <w:rPr>
          <w:rStyle w:val="Hyperlink.1"/>
        </w:rPr>
        <w:instrText xml:space="preserve"> HYPERLINK "https://it.wikipedia.org/wiki/Demografia_della_Lombardia%2525252523Popolazione_e_aree_urbane"</w:instrText>
      </w:r>
      <w:r>
        <w:rPr>
          <w:rStyle w:val="Hyperlink.1"/>
        </w:rPr>
        <w:fldChar w:fldCharType="separate" w:fldLock="0"/>
      </w:r>
      <w:r>
        <w:rPr>
          <w:rStyle w:val="Hyperlink.1"/>
          <w:rtl w:val="0"/>
          <w:lang w:val="it-IT"/>
        </w:rPr>
        <w:t>secondo</w:t>
      </w:r>
      <w:r>
        <w:rPr/>
        <w:fldChar w:fldCharType="end" w:fldLock="0"/>
      </w:r>
      <w:r>
        <w:rPr>
          <w:rStyle w:val="Hyperlink.1"/>
          <w:rtl w:val="0"/>
          <w:lang w:val="it-IT"/>
        </w:rPr>
        <w:t> </w:t>
      </w:r>
      <w:r>
        <w:rPr>
          <w:rStyle w:val="Hyperlink.1"/>
          <w:rtl w:val="0"/>
          <w:lang w:val="it-IT"/>
        </w:rPr>
        <w:t>comune della Lombardia per popolazione, i cui monumenti d'epoca romana e longobarda sono stati dichiarati dall'</w:t>
      </w:r>
      <w:r>
        <w:rPr>
          <w:rStyle w:val="Hyperlink.2"/>
        </w:rPr>
        <w:fldChar w:fldCharType="begin" w:fldLock="0"/>
      </w:r>
      <w:r>
        <w:rPr>
          <w:rStyle w:val="Hyperlink.2"/>
        </w:rPr>
        <w:instrText xml:space="preserve"> HYPERLINK "https://it.wikipedia.org/wiki/UNESCO"</w:instrText>
      </w:r>
      <w:r>
        <w:rPr>
          <w:rStyle w:val="Hyperlink.2"/>
        </w:rPr>
        <w:fldChar w:fldCharType="separate" w:fldLock="0"/>
      </w:r>
      <w:r>
        <w:rPr>
          <w:rStyle w:val="Hyperlink.2"/>
          <w:rtl w:val="0"/>
          <w:lang w:val="de-DE"/>
        </w:rPr>
        <w:t>UNESCO</w:t>
      </w:r>
      <w:r>
        <w:rPr/>
        <w:fldChar w:fldCharType="end" w:fldLock="0"/>
      </w:r>
      <w:r>
        <w:rPr>
          <w:rStyle w:val="Hyperlink.1"/>
          <w:rtl w:val="0"/>
          <w:lang w:val="it-IT"/>
        </w:rPr>
        <w:t> </w:t>
      </w:r>
      <w:r>
        <w:rPr>
          <w:rStyle w:val="Hyperlink.1"/>
        </w:rPr>
        <w:fldChar w:fldCharType="begin" w:fldLock="0"/>
      </w:r>
      <w:r>
        <w:rPr>
          <w:rStyle w:val="Hyperlink.1"/>
        </w:rPr>
        <w:instrText xml:space="preserve"> HYPERLINK "https://it.wikipedia.org/wiki/Patrimonio_dell%252525252527umanit%2525252525C3%2525252525A0"</w:instrText>
      </w:r>
      <w:r>
        <w:rPr>
          <w:rStyle w:val="Hyperlink.1"/>
        </w:rPr>
        <w:fldChar w:fldCharType="separate" w:fldLock="0"/>
      </w:r>
      <w:r>
        <w:rPr>
          <w:rStyle w:val="Hyperlink.1"/>
          <w:rtl w:val="0"/>
          <w:lang w:val="it-IT"/>
        </w:rPr>
        <w:t>Patrimonio mondiale dell'umanit</w:t>
      </w:r>
      <w:r>
        <w:rPr>
          <w:rStyle w:val="Hyperlink.1"/>
          <w:rtl w:val="0"/>
          <w:lang w:val="it-IT"/>
        </w:rPr>
        <w:t>à</w:t>
      </w:r>
      <w:r>
        <w:rPr/>
        <w:fldChar w:fldCharType="end" w:fldLock="0"/>
      </w:r>
      <w:r>
        <w:rPr>
          <w:rStyle w:val="Hyperlink.1"/>
          <w:rtl w:val="0"/>
          <w:lang w:val="it-IT"/>
        </w:rPr>
        <w: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333333"/>
          <w:shd w:val="clear" w:color="auto" w:fill="ffffff"/>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000000"/>
          <w14:textOutline w14:w="12700" w14:cap="flat">
            <w14:noFill/>
            <w14:miter w14:lim="400000"/>
          </w14:textOutline>
        </w:rPr>
      </w:pPr>
      <w:r>
        <w:rPr>
          <w:rStyle w:val="Hyperlink.1"/>
          <w:rtl w:val="0"/>
          <w:lang w:val="it-IT"/>
        </w:rPr>
        <w:t xml:space="preserve">Luca Font </w:t>
      </w:r>
      <w:r>
        <w:rPr>
          <w:rStyle w:val="Hyperlink.1"/>
          <w:rtl w:val="0"/>
          <w:lang w:val="it-IT"/>
        </w:rPr>
        <w:t xml:space="preserve">è </w:t>
      </w:r>
      <w:r>
        <w:rPr>
          <w:rStyle w:val="Hyperlink.1"/>
          <w:rtl w:val="0"/>
          <w:lang w:val="it-IT"/>
        </w:rPr>
        <w:t xml:space="preserve">un pioniere dello stile visivo minimale, caratterizzato da colori vivaci e impatto visivo, che trae le sue radici nell'estetica di grandi maestri come Depero. </w:t>
      </w:r>
      <w:r>
        <w:rPr>
          <w:rStyle w:val="Hyperlink.1"/>
          <w:rtl w:val="0"/>
          <w:lang w:val="it-IT"/>
        </w:rPr>
        <w:t xml:space="preserve">È </w:t>
      </w:r>
      <w:r>
        <w:rPr>
          <w:rStyle w:val="Hyperlink.1"/>
          <w:rtl w:val="0"/>
          <w:lang w:val="it-IT"/>
        </w:rPr>
        <w:t>considerato uno dei principali esponenti della scena dei graffiti e della street art in Italia e nel mondo, grazie alla sua capacit</w:t>
      </w:r>
      <w:r>
        <w:rPr>
          <w:rStyle w:val="Hyperlink.1"/>
          <w:rtl w:val="0"/>
          <w:lang w:val="it-IT"/>
        </w:rPr>
        <w:t xml:space="preserve">à </w:t>
      </w:r>
      <w:r>
        <w:rPr>
          <w:rStyle w:val="Hyperlink.1"/>
          <w:rtl w:val="0"/>
          <w:lang w:val="it-IT"/>
        </w:rPr>
        <w:t>di creare opere d'arte che combinano il linguaggio visivo dell'arte contemporanea con l'energia della cultura urbana. Lavorando tra il suo studio di Milano e il resto del mondo, Luca Font ha guadagnato un'ampia popolarit</w:t>
      </w:r>
      <w:r>
        <w:rPr>
          <w:rStyle w:val="Hyperlink.1"/>
          <w:rtl w:val="0"/>
          <w:lang w:val="it-IT"/>
        </w:rPr>
        <w:t xml:space="preserve">à </w:t>
      </w:r>
      <w:r>
        <w:rPr>
          <w:rStyle w:val="Hyperlink.1"/>
          <w:rtl w:val="0"/>
          <w:lang w:val="it-IT"/>
        </w:rPr>
        <w:t>per la sua abilit</w:t>
      </w:r>
      <w:r>
        <w:rPr>
          <w:rStyle w:val="Hyperlink.1"/>
          <w:rtl w:val="0"/>
          <w:lang w:val="it-IT"/>
        </w:rPr>
        <w:t xml:space="preserve">à </w:t>
      </w:r>
      <w:r>
        <w:rPr>
          <w:rStyle w:val="Hyperlink.1"/>
          <w:rtl w:val="0"/>
          <w:lang w:val="it-IT"/>
        </w:rPr>
        <w:t>nel creare opere d'arte di grande impatto visivo e dal forte messaggio culturale.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000000"/>
          <w:lang w:val="it-IT"/>
          <w14:textOutline w14:w="12700" w14:cap="flat">
            <w14:noFill/>
            <w14:miter w14:lim="400000"/>
          </w14:textOutline>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b w:val="1"/>
          <w:bCs w:val="1"/>
          <w:sz w:val="22"/>
          <w:szCs w:val="22"/>
          <w:u w:color="000000"/>
          <w14:textOutline w14:w="12700" w14:cap="flat">
            <w14:noFill/>
            <w14:miter w14:lim="400000"/>
          </w14:textOutline>
        </w:rPr>
      </w:pPr>
      <w:r>
        <w:rPr>
          <w:rStyle w:val="Nessuno"/>
          <w:rFonts w:ascii="Arial" w:hAnsi="Arial"/>
          <w:b w:val="1"/>
          <w:bCs w:val="1"/>
          <w:sz w:val="22"/>
          <w:szCs w:val="22"/>
          <w:u w:color="000000"/>
          <w:rtl w:val="0"/>
          <w:lang w:val="it-IT"/>
          <w14:textOutline w14:w="12700" w14:cap="flat">
            <w14:noFill/>
            <w14:miter w14:lim="400000"/>
          </w14:textOutline>
        </w:rPr>
        <w:t xml:space="preserve">Connessioni, con la curatela di Emotitech, </w:t>
      </w:r>
      <w:r>
        <w:rPr>
          <w:rStyle w:val="Nessuno"/>
          <w:rFonts w:ascii="Arial" w:hAnsi="Arial" w:hint="default"/>
          <w:b w:val="1"/>
          <w:bCs w:val="1"/>
          <w:sz w:val="22"/>
          <w:szCs w:val="22"/>
          <w:u w:color="000000"/>
          <w:rtl w:val="0"/>
          <w:lang w:val="it-IT"/>
          <w14:textOutline w14:w="12700" w14:cap="flat">
            <w14:noFill/>
            <w14:miter w14:lim="400000"/>
          </w14:textOutline>
        </w:rPr>
        <w:t xml:space="preserve">è </w:t>
      </w:r>
      <w:r>
        <w:rPr>
          <w:rStyle w:val="Nessuno"/>
          <w:rFonts w:ascii="Arial" w:hAnsi="Arial"/>
          <w:b w:val="1"/>
          <w:bCs w:val="1"/>
          <w:sz w:val="22"/>
          <w:szCs w:val="22"/>
          <w:u w:color="000000"/>
          <w:rtl w:val="0"/>
          <w:lang w:val="it-IT"/>
          <w14:textOutline w14:w="12700" w14:cap="flat">
            <w14:noFill/>
            <w14:miter w14:lim="400000"/>
          </w14:textOutline>
        </w:rPr>
        <w:t>tra le iniziative di Brescia Bergamo Capitale della Cultura 2023 e nasce su iniziativa di Brescia Mobilit</w:t>
      </w:r>
      <w:r>
        <w:rPr>
          <w:rStyle w:val="Nessuno"/>
          <w:rFonts w:ascii="Arial" w:hAnsi="Arial" w:hint="default"/>
          <w:b w:val="1"/>
          <w:bCs w:val="1"/>
          <w:sz w:val="22"/>
          <w:szCs w:val="22"/>
          <w:u w:color="000000"/>
          <w:rtl w:val="0"/>
          <w:lang w:val="it-IT"/>
          <w14:textOutline w14:w="12700" w14:cap="flat">
            <w14:noFill/>
            <w14:miter w14:lim="400000"/>
          </w14:textOutline>
        </w:rPr>
        <w:t xml:space="preserve">à </w:t>
      </w:r>
      <w:r>
        <w:rPr>
          <w:rStyle w:val="Nessuno"/>
          <w:rFonts w:ascii="Arial" w:hAnsi="Arial"/>
          <w:b w:val="1"/>
          <w:bCs w:val="1"/>
          <w:sz w:val="22"/>
          <w:szCs w:val="22"/>
          <w:u w:color="000000"/>
          <w:rtl w:val="0"/>
          <w:lang w:val="it-IT"/>
          <w14:textOutline w14:w="12700" w14:cap="flat">
            <w14:noFill/>
            <w14:miter w14:lim="400000"/>
          </w14:textOutline>
        </w:rPr>
        <w:t>e grazie a BCC Brescia.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both"/>
        <w:rPr>
          <w:rStyle w:val="Nessuno"/>
          <w:rFonts w:ascii="Arial" w:cs="Arial" w:hAnsi="Arial" w:eastAsia="Arial"/>
          <w:sz w:val="22"/>
          <w:szCs w:val="22"/>
          <w:u w:color="000000"/>
          <w:lang w:val="it-IT"/>
          <w14:textOutline w14:w="12700" w14:cap="flat">
            <w14:noFill/>
            <w14:miter w14:lim="400000"/>
          </w14:textOutline>
        </w:rPr>
      </w:pPr>
    </w:p>
    <w:p>
      <w:pPr>
        <w:pStyle w:val="Di 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line="280" w:lineRule="atLeast"/>
        <w:jc w:val="both"/>
        <w:rPr>
          <w:rStyle w:val="Nessuno"/>
          <w:rFonts w:ascii="Arial" w:cs="Arial" w:hAnsi="Arial" w:eastAsia="Arial"/>
          <w:kern w:val="1"/>
          <w:sz w:val="22"/>
          <w:szCs w:val="22"/>
          <w:u w:color="000000"/>
          <w14:textOutline w14:w="12700" w14:cap="flat">
            <w14:noFill/>
            <w14:miter w14:lim="400000"/>
          </w14:textOutline>
        </w:rPr>
      </w:pPr>
      <w:r>
        <w:rPr>
          <w:rStyle w:val="Nessuno"/>
          <w:rFonts w:ascii="Arial" w:hAnsi="Arial"/>
          <w:kern w:val="1"/>
          <w:sz w:val="22"/>
          <w:szCs w:val="22"/>
          <w:u w:color="000000"/>
          <w:rtl w:val="0"/>
          <w:lang w:val="it-IT"/>
          <w14:textOutline w14:w="12700" w14:cap="flat">
            <w14:noFill/>
            <w14:miter w14:lim="400000"/>
          </w14:textOutline>
        </w:rPr>
        <w:t xml:space="preserve">Era il 2 marzo 2013 quando la metropolitana di Brescia fu inaugurata alla presenza di migliaia di cittadini. Dal 2013 al 2023 la metropolitana di Brescia ha trasportato </w:t>
      </w:r>
      <w:r>
        <w:rPr>
          <w:rStyle w:val="Nessuno"/>
          <w:rFonts w:ascii="Arial" w:hAnsi="Arial"/>
          <w:b w:val="1"/>
          <w:bCs w:val="1"/>
          <w:kern w:val="1"/>
          <w:sz w:val="22"/>
          <w:szCs w:val="22"/>
          <w:u w:color="000000"/>
          <w:rtl w:val="0"/>
          <w:lang w:val="it-IT"/>
          <w14:textOutline w14:w="12700" w14:cap="flat">
            <w14:noFill/>
            <w14:miter w14:lim="400000"/>
          </w14:textOutline>
        </w:rPr>
        <w:t>150 milioni di passeggeri</w:t>
      </w:r>
      <w:r>
        <w:rPr>
          <w:rStyle w:val="Nessuno"/>
          <w:rFonts w:ascii="Arial" w:hAnsi="Arial"/>
          <w:kern w:val="1"/>
          <w:sz w:val="22"/>
          <w:szCs w:val="22"/>
          <w:u w:color="000000"/>
          <w:rtl w:val="0"/>
          <w:lang w:val="it-IT"/>
          <w14:textOutline w14:w="12700" w14:cap="flat">
            <w14:noFill/>
            <w14:miter w14:lim="400000"/>
          </w14:textOutline>
        </w:rPr>
        <w:t xml:space="preserve"> percorrendo quasi </w:t>
      </w:r>
      <w:r>
        <w:rPr>
          <w:rStyle w:val="Nessuno"/>
          <w:rFonts w:ascii="Arial" w:hAnsi="Arial"/>
          <w:b w:val="1"/>
          <w:bCs w:val="1"/>
          <w:kern w:val="1"/>
          <w:sz w:val="22"/>
          <w:szCs w:val="22"/>
          <w:u w:color="000000"/>
          <w:rtl w:val="0"/>
          <w:lang w:val="it-IT"/>
          <w14:textOutline w14:w="12700" w14:cap="flat">
            <w14:noFill/>
            <w14:miter w14:lim="400000"/>
          </w14:textOutline>
        </w:rPr>
        <w:t>18 milioni di km</w:t>
      </w:r>
      <w:r>
        <w:rPr>
          <w:rStyle w:val="Nessuno"/>
          <w:rFonts w:ascii="Arial" w:hAnsi="Arial"/>
          <w:kern w:val="1"/>
          <w:sz w:val="22"/>
          <w:szCs w:val="22"/>
          <w:u w:color="000000"/>
          <w:rtl w:val="0"/>
          <w:lang w:val="it-IT"/>
          <w14:textOutline w14:w="12700" w14:cap="flat">
            <w14:noFill/>
            <w14:miter w14:lim="400000"/>
          </w14:textOutline>
        </w:rPr>
        <w:t xml:space="preserve"> ed effettuando oltre </w:t>
      </w:r>
      <w:r>
        <w:rPr>
          <w:rStyle w:val="Nessuno"/>
          <w:rFonts w:ascii="Arial" w:hAnsi="Arial"/>
          <w:b w:val="1"/>
          <w:bCs w:val="1"/>
          <w:kern w:val="1"/>
          <w:sz w:val="22"/>
          <w:szCs w:val="22"/>
          <w:u w:color="000000"/>
          <w:rtl w:val="0"/>
          <w:lang w:val="it-IT"/>
          <w14:textOutline w14:w="12700" w14:cap="flat">
            <w14:noFill/>
            <w14:miter w14:lim="400000"/>
          </w14:textOutline>
        </w:rPr>
        <w:t>1 milione di corse</w:t>
      </w:r>
      <w:r>
        <w:rPr>
          <w:rStyle w:val="Nessuno"/>
          <w:rFonts w:ascii="Arial" w:hAnsi="Arial"/>
          <w:kern w:val="1"/>
          <w:sz w:val="22"/>
          <w:szCs w:val="22"/>
          <w:u w:color="000000"/>
          <w:rtl w:val="0"/>
          <w:lang w:val="it-IT"/>
          <w14:textOutline w14:w="12700" w14:cap="flat">
            <w14:noFill/>
            <w14:miter w14:lim="400000"/>
          </w14:textOutline>
        </w:rPr>
        <w:t xml:space="preserve">. Un risultato importante, che ha permesso in 10 anni di risparmiare circa </w:t>
      </w:r>
      <w:r>
        <w:rPr>
          <w:rStyle w:val="Nessuno"/>
          <w:rFonts w:ascii="Arial" w:hAnsi="Arial"/>
          <w:b w:val="1"/>
          <w:bCs w:val="1"/>
          <w:kern w:val="1"/>
          <w:sz w:val="22"/>
          <w:szCs w:val="22"/>
          <w:u w:color="000000"/>
          <w:rtl w:val="0"/>
          <w:lang w:val="it-IT"/>
          <w14:textOutline w14:w="12700" w14:cap="flat">
            <w14:noFill/>
            <w14:miter w14:lim="400000"/>
          </w14:textOutline>
        </w:rPr>
        <w:t>55 milioni di kg di CO2</w:t>
      </w:r>
      <w:r>
        <w:rPr>
          <w:rStyle w:val="Nessuno"/>
          <w:rFonts w:ascii="Arial" w:hAnsi="Arial"/>
          <w:kern w:val="1"/>
          <w:sz w:val="22"/>
          <w:szCs w:val="22"/>
          <w:u w:color="000000"/>
          <w:rtl w:val="0"/>
          <w:lang w:val="it-IT"/>
          <w14:textOutline w14:w="12700" w14:cap="flat">
            <w14:noFill/>
            <w14:miter w14:lim="400000"/>
          </w14:textOutline>
        </w:rPr>
        <w:t>. Grazie alla metropolitana, il numero dei passeggeri che utilizzano 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intero sistema di trasporto pubblico a Brescia </w:t>
      </w:r>
      <w:r>
        <w:rPr>
          <w:rStyle w:val="Nessuno"/>
          <w:rFonts w:ascii="Arial" w:hAnsi="Arial" w:hint="default"/>
          <w:kern w:val="1"/>
          <w:sz w:val="22"/>
          <w:szCs w:val="22"/>
          <w:u w:color="000000"/>
          <w:rtl w:val="0"/>
          <w:lang w:val="it-IT"/>
          <w14:textOutline w14:w="12700" w14:cap="flat">
            <w14:noFill/>
            <w14:miter w14:lim="400000"/>
          </w14:textOutline>
        </w:rPr>
        <w:t xml:space="preserve">è </w:t>
      </w:r>
      <w:r>
        <w:rPr>
          <w:rStyle w:val="Nessuno"/>
          <w:rFonts w:ascii="Arial" w:hAnsi="Arial"/>
          <w:kern w:val="1"/>
          <w:sz w:val="22"/>
          <w:szCs w:val="22"/>
          <w:u w:color="000000"/>
          <w:rtl w:val="0"/>
          <w:lang w:val="it-IT"/>
          <w14:textOutline w14:w="12700" w14:cap="flat">
            <w14:noFill/>
            <w14:miter w14:lim="400000"/>
          </w14:textOutline>
        </w:rPr>
        <w:t>cresciuto costantemente, a dimostrazione dell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efficacia del sistema intermodale progettato: 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aumento di passeggeri </w:t>
      </w:r>
      <w:r>
        <w:rPr>
          <w:rStyle w:val="Nessuno"/>
          <w:rFonts w:ascii="Arial" w:hAnsi="Arial" w:hint="default"/>
          <w:kern w:val="1"/>
          <w:sz w:val="22"/>
          <w:szCs w:val="22"/>
          <w:u w:color="000000"/>
          <w:rtl w:val="0"/>
          <w:lang w:val="it-IT"/>
          <w14:textOutline w14:w="12700" w14:cap="flat">
            <w14:noFill/>
            <w14:miter w14:lim="400000"/>
          </w14:textOutline>
        </w:rPr>
        <w:t xml:space="preserve">è </w:t>
      </w:r>
      <w:r>
        <w:rPr>
          <w:rStyle w:val="Nessuno"/>
          <w:rFonts w:ascii="Arial" w:hAnsi="Arial"/>
          <w:kern w:val="1"/>
          <w:sz w:val="22"/>
          <w:szCs w:val="22"/>
          <w:u w:color="000000"/>
          <w:rtl w:val="0"/>
          <w:lang w:val="it-IT"/>
          <w14:textOutline w14:w="12700" w14:cap="flat">
            <w14:noFill/>
            <w14:miter w14:lim="400000"/>
          </w14:textOutline>
        </w:rPr>
        <w:t>stato di oltre il 40% sull</w:t>
      </w:r>
      <w:r>
        <w:rPr>
          <w:rStyle w:val="Nessuno"/>
          <w:rFonts w:ascii="Arial" w:hAnsi="Arial" w:hint="default"/>
          <w:kern w:val="1"/>
          <w:sz w:val="22"/>
          <w:szCs w:val="22"/>
          <w:u w:color="000000"/>
          <w:rtl w:val="0"/>
          <w:lang w:val="it-IT"/>
          <w14:textOutline w14:w="12700" w14:cap="flat">
            <w14:noFill/>
            <w14:miter w14:lim="400000"/>
          </w14:textOutline>
        </w:rPr>
        <w:t>’</w:t>
      </w:r>
      <w:r>
        <w:rPr>
          <w:rStyle w:val="Nessuno"/>
          <w:rFonts w:ascii="Arial" w:hAnsi="Arial"/>
          <w:kern w:val="1"/>
          <w:sz w:val="22"/>
          <w:szCs w:val="22"/>
          <w:u w:color="000000"/>
          <w:rtl w:val="0"/>
          <w:lang w:val="it-IT"/>
          <w14:textOutline w14:w="12700" w14:cap="flat">
            <w14:noFill/>
            <w14:miter w14:lim="400000"/>
          </w14:textOutline>
        </w:rPr>
        <w:t xml:space="preserve">intera rete del trasporto pubblico, raggiungendo nel 2019 i </w:t>
      </w:r>
      <w:r>
        <w:rPr>
          <w:rStyle w:val="Nessuno"/>
          <w:rFonts w:ascii="Arial" w:hAnsi="Arial"/>
          <w:b w:val="1"/>
          <w:bCs w:val="1"/>
          <w:kern w:val="1"/>
          <w:sz w:val="22"/>
          <w:szCs w:val="22"/>
          <w:u w:color="000000"/>
          <w:rtl w:val="0"/>
          <w:lang w:val="it-IT"/>
          <w14:textOutline w14:w="12700" w14:cap="flat">
            <w14:noFill/>
            <w14:miter w14:lim="400000"/>
          </w14:textOutline>
        </w:rPr>
        <w:t>58 milioni</w:t>
      </w:r>
      <w:r>
        <w:rPr>
          <w:rStyle w:val="Nessuno"/>
          <w:rFonts w:ascii="Arial" w:hAnsi="Arial"/>
          <w:kern w:val="1"/>
          <w:sz w:val="22"/>
          <w:szCs w:val="22"/>
          <w:u w:color="000000"/>
          <w:rtl w:val="0"/>
          <w:lang w:val="it-IT"/>
          <w14:textOutline w14:w="12700" w14:cap="flat">
            <w14:noFill/>
            <w14:miter w14:lim="400000"/>
          </w14:textOutline>
        </w:rPr>
        <w:t>, pi</w:t>
      </w:r>
      <w:r>
        <w:rPr>
          <w:rStyle w:val="Nessuno"/>
          <w:rFonts w:ascii="Arial" w:hAnsi="Arial" w:hint="default"/>
          <w:kern w:val="1"/>
          <w:sz w:val="22"/>
          <w:szCs w:val="22"/>
          <w:u w:color="000000"/>
          <w:rtl w:val="0"/>
          <w:lang w:val="it-IT"/>
          <w14:textOutline w14:w="12700" w14:cap="flat">
            <w14:noFill/>
            <w14:miter w14:lim="400000"/>
          </w14:textOutline>
        </w:rPr>
        <w:t xml:space="preserve">ù </w:t>
      </w:r>
      <w:r>
        <w:rPr>
          <w:rStyle w:val="Nessuno"/>
          <w:rFonts w:ascii="Arial" w:hAnsi="Arial"/>
          <w:kern w:val="1"/>
          <w:sz w:val="22"/>
          <w:szCs w:val="22"/>
          <w:u w:color="000000"/>
          <w:rtl w:val="0"/>
          <w:lang w:val="it-IT"/>
          <w14:textOutline w14:w="12700" w14:cap="flat">
            <w14:noFill/>
            <w14:miter w14:lim="400000"/>
          </w14:textOutline>
        </w:rPr>
        <w:t>di 16 milioni in pi</w:t>
      </w:r>
      <w:r>
        <w:rPr>
          <w:rStyle w:val="Nessuno"/>
          <w:rFonts w:ascii="Arial" w:hAnsi="Arial" w:hint="default"/>
          <w:kern w:val="1"/>
          <w:sz w:val="22"/>
          <w:szCs w:val="22"/>
          <w:u w:color="000000"/>
          <w:rtl w:val="0"/>
          <w:lang w:val="it-IT"/>
          <w14:textOutline w14:w="12700" w14:cap="flat">
            <w14:noFill/>
            <w14:miter w14:lim="400000"/>
          </w14:textOutline>
        </w:rPr>
        <w:t xml:space="preserve">ù </w:t>
      </w:r>
      <w:r>
        <w:rPr>
          <w:rStyle w:val="Nessuno"/>
          <w:rFonts w:ascii="Arial" w:hAnsi="Arial"/>
          <w:kern w:val="1"/>
          <w:sz w:val="22"/>
          <w:szCs w:val="22"/>
          <w:u w:color="000000"/>
          <w:rtl w:val="0"/>
          <w:lang w:val="it-IT"/>
          <w14:textOutline w14:w="12700" w14:cap="flat">
            <w14:noFill/>
            <w14:miter w14:lim="400000"/>
          </w14:textOutline>
        </w:rPr>
        <w:t xml:space="preserve">rispetto al 2012. Sempre nel 2019, la sola metropolitana ha trasportato </w:t>
      </w:r>
      <w:r>
        <w:rPr>
          <w:rStyle w:val="Nessuno"/>
          <w:rFonts w:ascii="Arial" w:hAnsi="Arial"/>
          <w:b w:val="1"/>
          <w:bCs w:val="1"/>
          <w:kern w:val="1"/>
          <w:sz w:val="22"/>
          <w:szCs w:val="22"/>
          <w:u w:color="000000"/>
          <w:rtl w:val="0"/>
          <w:lang w:val="it-IT"/>
          <w14:textOutline w14:w="12700" w14:cap="flat">
            <w14:noFill/>
            <w14:miter w14:lim="400000"/>
          </w14:textOutline>
        </w:rPr>
        <w:t>quasi 19 milioni di passeggeri</w:t>
      </w:r>
      <w:r>
        <w:rPr>
          <w:rStyle w:val="Nessuno"/>
          <w:rFonts w:ascii="Arial" w:hAnsi="Arial"/>
          <w:kern w:val="1"/>
          <w:sz w:val="22"/>
          <w:szCs w:val="22"/>
          <w:u w:color="000000"/>
          <w:rtl w:val="0"/>
          <w:lang w:val="it-IT"/>
          <w14:textOutline w14:w="12700" w14:cap="flat">
            <w14:noFill/>
            <w14:miter w14:lim="400000"/>
          </w14:textOutline>
        </w:rPr>
        <w:t>.</w:t>
      </w:r>
    </w:p>
    <w:p>
      <w:pPr>
        <w:pStyle w:val="Di 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spacing w:before="0" w:line="280" w:lineRule="atLeast"/>
        <w:jc w:val="both"/>
        <w:rPr>
          <w:rStyle w:val="Nessuno"/>
          <w:rFonts w:ascii="Arial" w:cs="Arial" w:hAnsi="Arial" w:eastAsia="Arial"/>
          <w:sz w:val="22"/>
          <w:szCs w:val="22"/>
          <w:u w:color="000000"/>
          <w14:textOutline w14:w="12700" w14:cap="flat">
            <w14:noFill/>
            <w14:miter w14:lim="400000"/>
          </w14:textOutline>
        </w:rPr>
      </w:pPr>
    </w:p>
    <w:p>
      <w:pPr>
        <w:pStyle w:val="Di default"/>
        <w:spacing w:before="0" w:line="280" w:lineRule="atLeast"/>
        <w:jc w:val="both"/>
        <w:rPr>
          <w:rStyle w:val="Nessuno"/>
          <w:rFonts w:ascii="Arial" w:cs="Arial" w:hAnsi="Arial" w:eastAsia="Arial"/>
          <w:sz w:val="22"/>
          <w:szCs w:val="22"/>
          <w:shd w:val="clear" w:color="auto" w:fill="ffff00"/>
        </w:rPr>
      </w:pPr>
      <w:r>
        <w:rPr>
          <w:rStyle w:val="Nessuno"/>
          <w:rFonts w:ascii="Arial" w:hAnsi="Arial" w:hint="default"/>
          <w:sz w:val="22"/>
          <w:szCs w:val="22"/>
          <w:u w:color="000000"/>
          <w:rtl w:val="0"/>
          <w14:textOutline w14:w="12700" w14:cap="flat">
            <w14:noFill/>
            <w14:miter w14:lim="400000"/>
          </w14:textOutline>
        </w:rPr>
        <w:t>“</w:t>
      </w:r>
      <w:r>
        <w:rPr>
          <w:rStyle w:val="Hyperlink.1"/>
          <w:rtl w:val="0"/>
          <w:lang w:val="it-IT"/>
        </w:rPr>
        <w:t xml:space="preserve">La scelta di essere partner di questo progetto </w:t>
      </w:r>
      <w:r>
        <w:rPr>
          <w:rStyle w:val="Hyperlink.1"/>
          <w:rtl w:val="0"/>
          <w:lang w:val="it-IT"/>
        </w:rPr>
        <w:t xml:space="preserve">è </w:t>
      </w:r>
      <w:r>
        <w:rPr>
          <w:rStyle w:val="Hyperlink.1"/>
          <w:rtl w:val="0"/>
          <w:lang w:val="it-IT"/>
        </w:rPr>
        <w:t>guidata anche dal riconoscimento di valori e di caratteri comuni che BCCBrescia ha sempre portato avanti nella sua attivit</w:t>
      </w:r>
      <w:r>
        <w:rPr>
          <w:rStyle w:val="Nessuno"/>
          <w:rFonts w:ascii="Arial" w:hAnsi="Arial" w:hint="default"/>
          <w:sz w:val="22"/>
          <w:szCs w:val="22"/>
          <w:u w:color="000000"/>
          <w:rtl w:val="0"/>
          <w:lang w:val="fr-FR"/>
          <w14:textOutline w14:w="12700" w14:cap="flat">
            <w14:noFill/>
            <w14:miter w14:lim="400000"/>
          </w14:textOutline>
        </w:rPr>
        <w:t>à</w:t>
      </w:r>
      <w:r>
        <w:rPr>
          <w:rStyle w:val="Hyperlink.1"/>
          <w:rtl w:val="0"/>
          <w:lang w:val="it-IT"/>
        </w:rPr>
        <w:t xml:space="preserve">. Il nome stesso del progetto, </w:t>
      </w:r>
      <w:r>
        <w:rPr>
          <w:rStyle w:val="Nessuno"/>
          <w:rFonts w:ascii="Arial" w:hAnsi="Arial"/>
          <w:i w:val="1"/>
          <w:iCs w:val="1"/>
          <w:sz w:val="22"/>
          <w:szCs w:val="22"/>
          <w:rtl w:val="0"/>
          <w:lang w:val="it-IT"/>
        </w:rPr>
        <w:t>Connessioni</w:t>
      </w:r>
      <w:r>
        <w:rPr>
          <w:rStyle w:val="Hyperlink.1"/>
          <w:rtl w:val="0"/>
          <w:lang w:val="it-IT"/>
        </w:rPr>
        <w:t xml:space="preserve">, richiama il valore della relazione che fa parte del DNA di BCCBrescia ed </w:t>
      </w:r>
      <w:r>
        <w:rPr>
          <w:rStyle w:val="Hyperlink.1"/>
          <w:rtl w:val="0"/>
          <w:lang w:val="it-IT"/>
        </w:rPr>
        <w:t xml:space="preserve">è </w:t>
      </w:r>
      <w:r>
        <w:rPr>
          <w:rStyle w:val="Hyperlink.1"/>
          <w:rtl w:val="0"/>
          <w:lang w:val="it-IT"/>
        </w:rPr>
        <w:t>un elemento distintivo del nostro modo di fare banca</w:t>
      </w:r>
      <w:r>
        <w:rPr>
          <w:rStyle w:val="Nessuno"/>
          <w:rFonts w:ascii="Arial" w:hAnsi="Arial" w:hint="default"/>
          <w:sz w:val="22"/>
          <w:szCs w:val="22"/>
          <w:u w:color="000000"/>
          <w:rtl w:val="0"/>
          <w14:textOutline w14:w="12700" w14:cap="flat">
            <w14:noFill/>
            <w14:miter w14:lim="400000"/>
          </w14:textOutline>
        </w:rPr>
        <w:t>”</w:t>
      </w:r>
      <w:r>
        <w:rPr>
          <w:rStyle w:val="Hyperlink.1"/>
          <w:rtl w:val="0"/>
          <w:lang w:val="it-IT"/>
        </w:rPr>
        <w:t>. Siamo felici di contribuire a un'iniziativa pensata per il territorio e per le persone che vi abitano, in linea con il nostro costante impegno a favore dello sviluppo economico e del bene comune da tramandare alle generazioni future. Da sempre ci occupiamo e preoccupiamo di sostenere le varie espressioni sociali, culturali e solidali che arricchiscono e migliorano la vita quotidiana della nostra gente. Nell'occasione di Brescia Bergamo 2023, la mobilit</w:t>
      </w:r>
      <w:r>
        <w:rPr>
          <w:rStyle w:val="Nessuno"/>
          <w:rFonts w:ascii="Arial" w:hAnsi="Arial" w:hint="default"/>
          <w:sz w:val="22"/>
          <w:szCs w:val="22"/>
          <w:u w:color="000000"/>
          <w:rtl w:val="0"/>
          <w:lang w:val="fr-FR"/>
          <w14:textOutline w14:w="12700" w14:cap="flat">
            <w14:noFill/>
            <w14:miter w14:lim="400000"/>
          </w14:textOutline>
        </w:rPr>
        <w:t xml:space="preserve">à </w:t>
      </w:r>
      <w:r>
        <w:rPr>
          <w:rStyle w:val="Hyperlink.1"/>
          <w:rtl w:val="0"/>
          <w:lang w:val="it-IT"/>
        </w:rPr>
        <w:t>assume un senso di scoperta e riscoperta delle bellezze della nostra citt</w:t>
      </w:r>
      <w:r>
        <w:rPr>
          <w:rStyle w:val="Nessuno"/>
          <w:rFonts w:ascii="Arial" w:hAnsi="Arial" w:hint="default"/>
          <w:sz w:val="22"/>
          <w:szCs w:val="22"/>
          <w:u w:color="000000"/>
          <w:rtl w:val="0"/>
          <w:lang w:val="fr-FR"/>
          <w14:textOutline w14:w="12700" w14:cap="flat">
            <w14:noFill/>
            <w14:miter w14:lim="400000"/>
          </w14:textOutline>
        </w:rPr>
        <w:t>à</w:t>
      </w:r>
      <w:r>
        <w:rPr>
          <w:rStyle w:val="Hyperlink.1"/>
          <w:rtl w:val="0"/>
          <w:lang w:val="it-IT"/>
        </w:rPr>
        <w:t>. Conosciamo bene gli impatti che i cambiamenti climatici stanno provocando all'interno delle nostre comunit</w:t>
      </w:r>
      <w:r>
        <w:rPr>
          <w:rStyle w:val="Nessuno"/>
          <w:rFonts w:ascii="Arial" w:hAnsi="Arial" w:hint="default"/>
          <w:sz w:val="22"/>
          <w:szCs w:val="22"/>
          <w:u w:color="000000"/>
          <w:rtl w:val="0"/>
          <w:lang w:val="fr-FR"/>
          <w14:textOutline w14:w="12700" w14:cap="flat">
            <w14:noFill/>
            <w14:miter w14:lim="400000"/>
          </w14:textOutline>
        </w:rPr>
        <w:t xml:space="preserve">à </w:t>
      </w:r>
      <w:r>
        <w:rPr>
          <w:rStyle w:val="Hyperlink.1"/>
          <w:rtl w:val="0"/>
          <w:lang w:val="it-IT"/>
        </w:rPr>
        <w:t xml:space="preserve">e delle nostre vite. Poterci spostare a ridotto impatto ambientale </w:t>
      </w:r>
      <w:r>
        <w:rPr>
          <w:rStyle w:val="Hyperlink.1"/>
          <w:rtl w:val="0"/>
          <w:lang w:val="it-IT"/>
        </w:rPr>
        <w:t xml:space="preserve">è </w:t>
      </w:r>
      <w:r>
        <w:rPr>
          <w:rStyle w:val="Hyperlink.1"/>
          <w:rtl w:val="0"/>
          <w:lang w:val="it-IT"/>
        </w:rPr>
        <w:t>diventato una responsabilit</w:t>
      </w:r>
      <w:r>
        <w:rPr>
          <w:rStyle w:val="Nessuno"/>
          <w:rFonts w:ascii="Arial" w:hAnsi="Arial" w:hint="default"/>
          <w:sz w:val="22"/>
          <w:szCs w:val="22"/>
          <w:u w:color="000000"/>
          <w:rtl w:val="0"/>
          <w:lang w:val="fr-FR"/>
          <w14:textOutline w14:w="12700" w14:cap="flat">
            <w14:noFill/>
            <w14:miter w14:lim="400000"/>
          </w14:textOutline>
        </w:rPr>
        <w:t xml:space="preserve">à </w:t>
      </w:r>
      <w:r>
        <w:rPr>
          <w:rStyle w:val="Hyperlink.1"/>
          <w:rtl w:val="0"/>
          <w:lang w:val="it-IT"/>
        </w:rPr>
        <w:t>di ognuno, e in questo BCCBrescia vuole vivere il proprio ruolo in modo serio ed attivo, sapendo bene che bisogna creare quelle condizioni che consentiranno ai nostri giovani (il nostro futuro) di vivere in un mondo pi</w:t>
      </w:r>
      <w:r>
        <w:rPr>
          <w:rStyle w:val="Hyperlink.1"/>
          <w:rtl w:val="0"/>
          <w:lang w:val="it-IT"/>
        </w:rPr>
        <w:t xml:space="preserve">ù </w:t>
      </w:r>
      <w:r>
        <w:rPr>
          <w:rStyle w:val="Hyperlink.1"/>
          <w:rtl w:val="0"/>
          <w:lang w:val="it-IT"/>
        </w:rPr>
        <w:t>sostenibile. Il progetto ha questo grande valore intrinseco, e questo elemento ci ha convinti fin da subito</w:t>
      </w:r>
      <w:r>
        <w:rPr>
          <w:rStyle w:val="Nessuno"/>
          <w:rFonts w:ascii="Arial" w:hAnsi="Arial" w:hint="default"/>
          <w:sz w:val="22"/>
          <w:szCs w:val="22"/>
          <w:u w:color="000000"/>
          <w:rtl w:val="0"/>
          <w14:textOutline w14:w="12700" w14:cap="flat">
            <w14:noFill/>
            <w14:miter w14:lim="400000"/>
          </w14:textOutline>
        </w:rPr>
        <w:t xml:space="preserve">” </w:t>
      </w:r>
      <w:r>
        <w:rPr>
          <w:rStyle w:val="Hyperlink.1"/>
          <w:rtl w:val="0"/>
          <w:lang w:val="it-IT"/>
        </w:rPr>
        <w:t>dichiara il Dott. Ennio Zani, Presidente di BCCBrescia.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80" w:lineRule="atLeast"/>
        <w:jc w:val="both"/>
        <w:rPr>
          <w:rStyle w:val="Nessuno"/>
          <w:sz w:val="22"/>
          <w:szCs w:val="22"/>
          <w:u w:color="000000"/>
          <w14:textOutline w14:w="12700" w14:cap="flat">
            <w14:noFill/>
            <w14:miter w14:lim="400000"/>
          </w14:textOutline>
        </w:rPr>
      </w:pPr>
      <w:r>
        <w:rPr>
          <w:rStyle w:val="Nessuno"/>
          <w:rFonts w:ascii="Arial" w:hAnsi="Arial"/>
          <w:kern w:val="1"/>
          <w:sz w:val="22"/>
          <w:szCs w:val="22"/>
          <w:u w:color="000000"/>
          <w:rtl w:val="0"/>
          <w:lang w:val="it-IT"/>
          <w14:textOutline w14:w="12700" w14:cap="flat">
            <w14:noFill/>
            <w14:miter w14:lim="400000"/>
          </w14:textOutline>
        </w:rPr>
        <w:t xml:space="preserve">Emotitech </w:t>
      </w:r>
      <w:r>
        <w:rPr>
          <w:rStyle w:val="Nessuno"/>
          <w:rFonts w:ascii="Arial" w:hAnsi="Arial" w:hint="default"/>
          <w:kern w:val="1"/>
          <w:sz w:val="22"/>
          <w:szCs w:val="22"/>
          <w:u w:color="000000"/>
          <w:rtl w:val="0"/>
          <w:lang w:val="it-IT"/>
          <w14:textOutline w14:w="12700" w14:cap="flat">
            <w14:noFill/>
            <w14:miter w14:lim="400000"/>
          </w14:textOutline>
        </w:rPr>
        <w:t xml:space="preserve">è </w:t>
      </w:r>
      <w:r>
        <w:rPr>
          <w:rStyle w:val="Nessuno"/>
          <w:rFonts w:ascii="Arial" w:hAnsi="Arial"/>
          <w:kern w:val="1"/>
          <w:sz w:val="22"/>
          <w:szCs w:val="22"/>
          <w:u w:color="000000"/>
          <w:rtl w:val="0"/>
          <w:lang w:val="it-IT"/>
          <w14:textOutline w14:w="12700" w14:cap="flat">
            <w14:noFill/>
            <w14:miter w14:lim="400000"/>
          </w14:textOutline>
        </w:rPr>
        <w:t>la startup con sede al NOI Techpark di Bolzano, che si dedica alla creazione di progetti digitali innovativi che combinano creativit</w:t>
      </w:r>
      <w:r>
        <w:rPr>
          <w:rStyle w:val="Nessuno"/>
          <w:rFonts w:ascii="Arial" w:hAnsi="Arial" w:hint="default"/>
          <w:kern w:val="1"/>
          <w:sz w:val="22"/>
          <w:szCs w:val="22"/>
          <w:u w:color="000000"/>
          <w:rtl w:val="0"/>
          <w:lang w:val="it-IT"/>
          <w14:textOutline w14:w="12700" w14:cap="flat">
            <w14:noFill/>
            <w14:miter w14:lim="400000"/>
          </w14:textOutline>
        </w:rPr>
        <w:t>à</w:t>
      </w:r>
      <w:r>
        <w:rPr>
          <w:rStyle w:val="Nessuno"/>
          <w:rFonts w:ascii="Arial" w:hAnsi="Arial"/>
          <w:kern w:val="1"/>
          <w:sz w:val="22"/>
          <w:szCs w:val="22"/>
          <w:u w:color="000000"/>
          <w:rtl w:val="0"/>
          <w:lang w:val="it-IT"/>
          <w14:textOutline w14:w="12700" w14:cap="flat">
            <w14:noFill/>
            <w14:miter w14:lim="400000"/>
          </w14:textOutline>
        </w:rPr>
        <w:t>, scienza esperienziale e tecnologia. Nel corso del 2023, la societ</w:t>
      </w:r>
      <w:r>
        <w:rPr>
          <w:rStyle w:val="Nessuno"/>
          <w:rFonts w:ascii="Arial" w:hAnsi="Arial" w:hint="default"/>
          <w:kern w:val="1"/>
          <w:sz w:val="22"/>
          <w:szCs w:val="22"/>
          <w:u w:color="000000"/>
          <w:rtl w:val="0"/>
          <w:lang w:val="it-IT"/>
          <w14:textOutline w14:w="12700" w14:cap="flat">
            <w14:noFill/>
            <w14:miter w14:lim="400000"/>
          </w14:textOutline>
        </w:rPr>
        <w:t xml:space="preserve">à </w:t>
      </w:r>
      <w:r>
        <w:rPr>
          <w:rStyle w:val="Nessuno"/>
          <w:rFonts w:ascii="Arial" w:hAnsi="Arial"/>
          <w:kern w:val="1"/>
          <w:sz w:val="22"/>
          <w:szCs w:val="22"/>
          <w:u w:color="000000"/>
          <w:rtl w:val="0"/>
          <w:lang w:val="it-IT"/>
          <w14:textOutline w14:w="12700" w14:cap="flat">
            <w14:noFill/>
            <w14:miter w14:lim="400000"/>
          </w14:textOutline>
        </w:rPr>
        <w:t>tester</w:t>
      </w:r>
      <w:r>
        <w:rPr>
          <w:rStyle w:val="Nessuno"/>
          <w:rFonts w:ascii="Arial" w:hAnsi="Arial" w:hint="default"/>
          <w:kern w:val="1"/>
          <w:sz w:val="22"/>
          <w:szCs w:val="22"/>
          <w:u w:color="000000"/>
          <w:rtl w:val="0"/>
          <w:lang w:val="it-IT"/>
          <w14:textOutline w14:w="12700" w14:cap="flat">
            <w14:noFill/>
            <w14:miter w14:lim="400000"/>
          </w14:textOutline>
        </w:rPr>
        <w:t xml:space="preserve">à </w:t>
      </w:r>
      <w:r>
        <w:rPr>
          <w:rStyle w:val="Nessuno"/>
          <w:rFonts w:ascii="Arial" w:hAnsi="Arial"/>
          <w:kern w:val="1"/>
          <w:sz w:val="22"/>
          <w:szCs w:val="22"/>
          <w:u w:color="000000"/>
          <w:rtl w:val="0"/>
          <w:lang w:val="it-IT"/>
          <w14:textOutline w14:w="12700" w14:cap="flat">
            <w14:noFill/>
            <w14:miter w14:lim="400000"/>
          </w14:textOutline>
        </w:rPr>
        <w:t>un'azione di realt</w:t>
      </w:r>
      <w:r>
        <w:rPr>
          <w:rStyle w:val="Nessuno"/>
          <w:rFonts w:ascii="Arial" w:hAnsi="Arial" w:hint="default"/>
          <w:kern w:val="1"/>
          <w:sz w:val="22"/>
          <w:szCs w:val="22"/>
          <w:u w:color="000000"/>
          <w:rtl w:val="0"/>
          <w:lang w:val="it-IT"/>
          <w14:textOutline w14:w="12700" w14:cap="flat">
            <w14:noFill/>
            <w14:miter w14:lim="400000"/>
          </w14:textOutline>
        </w:rPr>
        <w:t xml:space="preserve">à </w:t>
      </w:r>
      <w:r>
        <w:rPr>
          <w:rStyle w:val="Nessuno"/>
          <w:rFonts w:ascii="Arial" w:hAnsi="Arial"/>
          <w:kern w:val="1"/>
          <w:sz w:val="22"/>
          <w:szCs w:val="22"/>
          <w:u w:color="000000"/>
          <w:rtl w:val="0"/>
          <w:lang w:val="it-IT"/>
          <w14:textOutline w14:w="12700" w14:cap="flat">
            <w14:noFill/>
            <w14:miter w14:lim="400000"/>
          </w14:textOutline>
        </w:rPr>
        <w:t>aumentata sull'opera di Luca Font, che illustrer</w:t>
      </w:r>
      <w:r>
        <w:rPr>
          <w:rStyle w:val="Nessuno"/>
          <w:rFonts w:ascii="Arial" w:hAnsi="Arial" w:hint="default"/>
          <w:kern w:val="1"/>
          <w:sz w:val="22"/>
          <w:szCs w:val="22"/>
          <w:u w:color="000000"/>
          <w:rtl w:val="0"/>
          <w:lang w:val="it-IT"/>
          <w14:textOutline w14:w="12700" w14:cap="flat">
            <w14:noFill/>
            <w14:miter w14:lim="400000"/>
          </w14:textOutline>
        </w:rPr>
        <w:t xml:space="preserve">à </w:t>
      </w:r>
      <w:r>
        <w:rPr>
          <w:rStyle w:val="Nessuno"/>
          <w:rFonts w:ascii="Arial" w:hAnsi="Arial"/>
          <w:kern w:val="1"/>
          <w:sz w:val="22"/>
          <w:szCs w:val="22"/>
          <w:u w:color="000000"/>
          <w:rtl w:val="0"/>
          <w:lang w:val="it-IT"/>
          <w14:textOutline w14:w="12700" w14:cap="flat">
            <w14:noFill/>
            <w14:miter w14:lim="400000"/>
          </w14:textOutline>
        </w:rPr>
        <w:t>le emozioni dei passeggeri della metropolitana sulla base di dati raccolti attraverso processi di neuroscienza applicata ad un campione di viaggiatori. Le animazioni saranno progettate utilizzando la psicologia del colore e movimenti intuitivi per rappresentare le emozioni in modo efficace e coinvolgente. Emotitech collabora con aziende e istituzioni per promuovere progetti di comunicazione urbana innovativa, organizzando interventi di arte pubblica con alcuni dei migliori artisti del mondo.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80" w:lineRule="atLeast"/>
        <w:jc w:val="center"/>
        <w:rPr>
          <w:rStyle w:val="Nessuno"/>
          <w:b w:val="1"/>
          <w:bCs w:val="1"/>
          <w:sz w:val="22"/>
          <w:szCs w:val="22"/>
          <w:u w:color="000000"/>
          <w14:textOutline w14:w="12700" w14:cap="flat">
            <w14:noFill/>
            <w14:miter w14:lim="400000"/>
          </w14:textOutline>
        </w:rPr>
      </w:pPr>
      <w:r>
        <w:rPr>
          <w:rStyle w:val="Nessuno"/>
          <w:rFonts w:ascii="Arial Unicode MS" w:cs="Arial Unicode MS" w:hAnsi="Arial Unicode MS" w:eastAsia="Arial Unicode MS"/>
          <w:sz w:val="22"/>
          <w:szCs w:val="22"/>
          <w:u w:color="000000"/>
          <w:lang w:val="it-IT"/>
          <w14:textOutline w14:w="12700" w14:cap="flat">
            <w14:noFill/>
            <w14:miter w14:lim="400000"/>
          </w14:textOutline>
        </w:rPr>
        <w:br w:type="textWrapping"/>
      </w:r>
      <w:r>
        <w:rPr>
          <w:rStyle w:val="Nessuno"/>
          <w:b w:val="1"/>
          <w:bCs w:val="1"/>
          <w:sz w:val="22"/>
          <w:szCs w:val="22"/>
          <w:u w:color="000000"/>
          <w:rtl w:val="0"/>
          <w:lang w:val="it-IT"/>
          <w14:textOutline w14:w="12700" w14:cap="flat">
            <w14:noFill/>
            <w14:miter w14:lim="400000"/>
          </w14:textOutline>
        </w:rPr>
        <w:t>Ufficio Stampa HF4</w:t>
      </w:r>
      <w:r>
        <w:rPr>
          <w:rStyle w:val="Nessuno"/>
          <w:b w:val="1"/>
          <w:bCs w:val="1"/>
          <w:sz w:val="22"/>
          <w:szCs w:val="22"/>
          <w:u w:color="000000"/>
          <w:rtl w:val="0"/>
          <w:lang w:val="it-IT"/>
          <w14:textOutline w14:w="12700" w14:cap="flat">
            <w14:noFill/>
            <w14:miter w14:lim="400000"/>
          </w14:textOutline>
        </w:rPr>
        <w:t> </w:t>
      </w:r>
      <w:r>
        <w:rPr>
          <w:rStyle w:val="Hyperlink.3"/>
        </w:rPr>
        <w:fldChar w:fldCharType="begin" w:fldLock="0"/>
      </w:r>
      <w:r>
        <w:rPr>
          <w:rStyle w:val="Hyperlink.3"/>
        </w:rPr>
        <w:instrText xml:space="preserve"> HYPERLINK "http://www.hf4.it/"</w:instrText>
      </w:r>
      <w:r>
        <w:rPr>
          <w:rStyle w:val="Hyperlink.3"/>
        </w:rPr>
        <w:fldChar w:fldCharType="separate" w:fldLock="0"/>
      </w:r>
      <w:r>
        <w:rPr>
          <w:rStyle w:val="Hyperlink.3"/>
          <w:rtl w:val="0"/>
          <w:lang w:val="it-IT"/>
        </w:rPr>
        <w:t>www.hf4.it</w:t>
      </w:r>
      <w:r>
        <w:rPr/>
        <w:fldChar w:fldCharType="end" w:fldLock="0"/>
      </w:r>
    </w:p>
    <w:p>
      <w:pPr>
        <w:pStyle w:val="Di default"/>
        <w:spacing w:before="0" w:line="220" w:lineRule="atLeast"/>
        <w:jc w:val="center"/>
        <w:rPr>
          <w:rStyle w:val="Nessuno"/>
          <w:rFonts w:ascii="Arial" w:cs="Arial" w:hAnsi="Arial" w:eastAsia="Arial"/>
          <w:outline w:val="0"/>
          <w:color w:val="222222"/>
          <w:sz w:val="22"/>
          <w:szCs w:val="22"/>
          <w:u w:val="none" w:color="222222"/>
          <w:shd w:val="clear" w:color="auto" w:fill="ffffff"/>
          <w14:textFill>
            <w14:solidFill>
              <w14:srgbClr w14:val="222222"/>
            </w14:solidFill>
          </w14:textFill>
        </w:rPr>
      </w:pPr>
      <w:r>
        <w:rPr>
          <w:rStyle w:val="Nessuno"/>
          <w:rFonts w:ascii="Arial" w:hAnsi="Arial"/>
          <w:outline w:val="0"/>
          <w:color w:val="222222"/>
          <w:sz w:val="22"/>
          <w:szCs w:val="22"/>
          <w:u w:val="none" w:color="222222"/>
          <w:shd w:val="clear" w:color="auto" w:fill="ffffff"/>
          <w:rtl w:val="0"/>
          <w:lang w:val="it-IT"/>
          <w14:textFill>
            <w14:solidFill>
              <w14:srgbClr w14:val="222222"/>
            </w14:solidFill>
          </w14:textFill>
        </w:rPr>
        <w:t>Marta Volterra</w:t>
      </w:r>
      <w:r>
        <w:rPr>
          <w:rStyle w:val="Nessuno"/>
          <w:rFonts w:ascii="Arial" w:hAnsi="Arial" w:hint="default"/>
          <w:outline w:val="0"/>
          <w:color w:val="222222"/>
          <w:sz w:val="22"/>
          <w:szCs w:val="22"/>
          <w:u w:val="none" w:color="222222"/>
          <w:shd w:val="clear" w:color="auto" w:fill="ffffff"/>
          <w:rtl w:val="0"/>
          <w14:textFill>
            <w14:solidFill>
              <w14:srgbClr w14:val="222222"/>
            </w14:solidFill>
          </w14:textFill>
        </w:rPr>
        <w:t> </w:t>
      </w:r>
      <w:r>
        <w:rPr>
          <w:rStyle w:val="Hyperlink.4"/>
        </w:rPr>
        <w:fldChar w:fldCharType="begin" w:fldLock="0"/>
      </w:r>
      <w:r>
        <w:rPr>
          <w:rStyle w:val="Hyperlink.4"/>
        </w:rPr>
        <w:instrText xml:space="preserve"> HYPERLINK "mailto:marta.volterra@hf4.it"</w:instrText>
      </w:r>
      <w:r>
        <w:rPr>
          <w:rStyle w:val="Hyperlink.4"/>
        </w:rPr>
        <w:fldChar w:fldCharType="separate" w:fldLock="0"/>
      </w:r>
      <w:r>
        <w:rPr>
          <w:rStyle w:val="Hyperlink.4"/>
          <w:rtl w:val="0"/>
          <w:lang w:val="it-IT"/>
        </w:rPr>
        <w:t>marta.volterra@hf4.it</w:t>
      </w:r>
      <w:r>
        <w:rPr/>
        <w:fldChar w:fldCharType="end" w:fldLock="0"/>
      </w:r>
      <w:r>
        <w:rPr>
          <w:rStyle w:val="Nessuno"/>
          <w:rFonts w:ascii="Arial" w:hAnsi="Arial" w:hint="default"/>
          <w:outline w:val="0"/>
          <w:color w:val="222222"/>
          <w:sz w:val="22"/>
          <w:szCs w:val="22"/>
          <w:u w:val="none" w:color="222222"/>
          <w:shd w:val="clear" w:color="auto" w:fill="ffffff"/>
          <w:rtl w:val="0"/>
          <w14:textFill>
            <w14:solidFill>
              <w14:srgbClr w14:val="222222"/>
            </w14:solidFill>
          </w14:textFill>
        </w:rPr>
        <w:t> </w:t>
      </w:r>
    </w:p>
    <w:p>
      <w:pPr>
        <w:pStyle w:val="Di default"/>
        <w:spacing w:before="0" w:line="220" w:lineRule="atLeast"/>
        <w:jc w:val="center"/>
      </w:pP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Valentina Pettinelli</w:t>
      </w:r>
      <w:r>
        <w:rPr>
          <w:rStyle w:val="Nessuno"/>
          <w:rFonts w:ascii="Arial" w:hAnsi="Arial" w:hint="default"/>
          <w:outline w:val="0"/>
          <w:color w:val="222222"/>
          <w:sz w:val="22"/>
          <w:szCs w:val="22"/>
          <w:u w:color="222222"/>
          <w:shd w:val="clear" w:color="auto" w:fill="ffffff"/>
          <w:rtl w:val="0"/>
          <w14:textFill>
            <w14:solidFill>
              <w14:srgbClr w14:val="222222"/>
            </w14:solidFill>
          </w14:textFill>
        </w:rPr>
        <w:t> </w:t>
      </w:r>
      <w:r>
        <w:rPr>
          <w:rStyle w:val="Hyperlink.5"/>
        </w:rPr>
        <w:fldChar w:fldCharType="begin" w:fldLock="0"/>
      </w:r>
      <w:r>
        <w:rPr>
          <w:rStyle w:val="Hyperlink.5"/>
        </w:rPr>
        <w:instrText xml:space="preserve"> HYPERLINK "mailto:press@hf4.it"</w:instrText>
      </w:r>
      <w:r>
        <w:rPr>
          <w:rStyle w:val="Hyperlink.5"/>
        </w:rPr>
        <w:fldChar w:fldCharType="separate" w:fldLock="0"/>
      </w:r>
      <w:r>
        <w:rPr>
          <w:rStyle w:val="Hyperlink.5"/>
          <w:rtl w:val="0"/>
        </w:rPr>
        <w:t>press@hf4.it</w:t>
      </w:r>
      <w:r>
        <w:rPr/>
        <w:fldChar w:fldCharType="end" w:fldLock="0"/>
      </w:r>
      <w:r>
        <w:rPr>
          <w:rStyle w:val="Nessuno"/>
          <w:rFonts w:ascii="Arial" w:hAnsi="Arial" w:hint="default"/>
          <w:outline w:val="0"/>
          <w:color w:val="222222"/>
          <w:sz w:val="22"/>
          <w:szCs w:val="22"/>
          <w:u w:color="222222"/>
          <w:shd w:val="clear" w:color="auto" w:fill="ffffff"/>
          <w:rtl w:val="0"/>
          <w14:textFill>
            <w14:solidFill>
              <w14:srgbClr w14:val="222222"/>
            </w14:solidFill>
          </w14:textFill>
        </w:rPr>
        <w:t> </w:t>
      </w:r>
      <w:r>
        <w:rPr>
          <w:rStyle w:val="Nessuno"/>
          <w:rFonts w:ascii="Arial" w:hAnsi="Arial"/>
          <w:outline w:val="0"/>
          <w:color w:val="222222"/>
          <w:sz w:val="22"/>
          <w:szCs w:val="22"/>
          <w:u w:color="222222"/>
          <w:shd w:val="clear" w:color="auto" w:fill="ffffff"/>
          <w:rtl w:val="0"/>
          <w14:textFill>
            <w14:solidFill>
              <w14:srgbClr w14:val="222222"/>
            </w14:solidFill>
          </w14:textFill>
        </w:rPr>
        <w:t>347.449.91.74</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433ff"/>
      <w:sz w:val="26"/>
      <w:szCs w:val="26"/>
      <w:u w:val="single" w:color="0433ff"/>
      <w:lang w:val="en-US"/>
      <w14:textOutline w14:w="12700" w14:cap="flat">
        <w14:noFill/>
        <w14:miter w14:lim="400000"/>
      </w14:textOutline>
      <w14:textFill>
        <w14:solidFill>
          <w14:srgbClr w14:val="0433FF"/>
        </w14:solidFill>
      </w14:textFill>
    </w:rPr>
  </w:style>
  <w:style w:type="character" w:styleId="Hyperlink.1">
    <w:name w:val="Hyperlink.1"/>
    <w:rPr>
      <w:rFonts w:ascii="Arial" w:hAnsi="Arial"/>
      <w:sz w:val="22"/>
      <w:szCs w:val="22"/>
      <w:u w:color="000000"/>
      <w:lang w:val="it-IT"/>
      <w14:textOutline w14:w="12700" w14:cap="flat">
        <w14:noFill/>
        <w14:miter w14:lim="400000"/>
      </w14:textOutline>
    </w:rPr>
  </w:style>
  <w:style w:type="character" w:styleId="Hyperlink.2">
    <w:name w:val="Hyperlink.2"/>
    <w:rPr>
      <w:rFonts w:ascii="Arial" w:hAnsi="Arial"/>
      <w:sz w:val="22"/>
      <w:szCs w:val="22"/>
      <w:u w:color="000000"/>
      <w:lang w:val="de-DE"/>
      <w14:textOutline w14:w="12700" w14:cap="flat">
        <w14:noFill/>
        <w14:miter w14:lim="400000"/>
      </w14:textOutline>
    </w:rPr>
  </w:style>
  <w:style w:type="character" w:styleId="Hyperlink.3">
    <w:name w:val="Hyperlink.3"/>
    <w:basedOn w:val="Nessuno"/>
    <w:next w:val="Hyperlink.3"/>
    <w:rPr>
      <w:rFonts w:ascii="Helvetica Neue" w:cs="Helvetica Neue" w:hAnsi="Helvetica Neue" w:eastAsia="Helvetica Neue"/>
      <w:b w:val="1"/>
      <w:bCs w:val="1"/>
      <w:outline w:val="0"/>
      <w:color w:val="1155cc"/>
      <w:sz w:val="22"/>
      <w:szCs w:val="22"/>
      <w:u w:val="single" w:color="1155cc"/>
      <w:lang w:val="it-IT"/>
      <w14:textOutline w14:w="12700" w14:cap="flat">
        <w14:noFill/>
        <w14:miter w14:lim="400000"/>
      </w14:textOutline>
      <w14:textFill>
        <w14:solidFill>
          <w14:srgbClr w14:val="1155CC"/>
        </w14:solidFill>
      </w14:textFill>
    </w:rPr>
  </w:style>
  <w:style w:type="character" w:styleId="Hyperlink.4">
    <w:name w:val="Hyperlink.4"/>
    <w:basedOn w:val="Nessuno"/>
    <w:next w:val="Hyperlink.4"/>
    <w:rPr>
      <w:rFonts w:ascii="Arial" w:cs="Arial" w:hAnsi="Arial" w:eastAsia="Arial"/>
      <w:outline w:val="0"/>
      <w:color w:val="1155cc"/>
      <w:sz w:val="22"/>
      <w:szCs w:val="22"/>
      <w:u w:val="single" w:color="1155cc"/>
      <w:shd w:val="clear" w:color="auto" w:fill="ffffff"/>
      <w:lang w:val="it-IT"/>
      <w14:textFill>
        <w14:solidFill>
          <w14:srgbClr w14:val="1155CC"/>
        </w14:solidFill>
      </w14:textFill>
    </w:rPr>
  </w:style>
  <w:style w:type="character" w:styleId="Hyperlink.5">
    <w:name w:val="Hyperlink.5"/>
    <w:basedOn w:val="Nessuno"/>
    <w:next w:val="Hyperlink.5"/>
    <w:rPr>
      <w:rFonts w:ascii="Arial" w:cs="Arial" w:hAnsi="Arial" w:eastAsia="Arial"/>
      <w:outline w:val="0"/>
      <w:color w:val="1155cc"/>
      <w:sz w:val="22"/>
      <w:szCs w:val="22"/>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