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5C7AC" w14:textId="77777777" w:rsidR="00851BD8" w:rsidRPr="008435AF" w:rsidRDefault="00000000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line="280" w:lineRule="atLeast"/>
        <w:jc w:val="center"/>
        <w:rPr>
          <w:rFonts w:ascii="Arial Narrow" w:eastAsia="Arial Narrow" w:hAnsi="Arial Narrow" w:cs="Arial Narrow"/>
          <w:sz w:val="28"/>
          <w:szCs w:val="28"/>
        </w:rPr>
      </w:pPr>
      <w:r w:rsidRPr="008435AF">
        <w:rPr>
          <w:rFonts w:ascii="Arial Narrow" w:hAnsi="Arial Narrow"/>
          <w:sz w:val="28"/>
          <w:szCs w:val="28"/>
        </w:rPr>
        <w:t>MYLLENNIUM AWARD / Special price YOURBAN2030</w:t>
      </w:r>
      <w:r>
        <w:rPr>
          <w:rFonts w:ascii="Arial Narrow" w:eastAsia="Arial Narrow" w:hAnsi="Arial Narrow" w:cs="Arial Narrow"/>
          <w:noProof/>
          <w:sz w:val="28"/>
          <w:szCs w:val="28"/>
          <w:lang w:val="it-IT"/>
        </w:rPr>
        <w:drawing>
          <wp:anchor distT="152400" distB="152400" distL="152400" distR="152400" simplePos="0" relativeHeight="251659264" behindDoc="0" locked="0" layoutInCell="1" allowOverlap="1" wp14:anchorId="11FEE2A1" wp14:editId="7A4903D7">
            <wp:simplePos x="0" y="0"/>
            <wp:positionH relativeFrom="margin">
              <wp:posOffset>-6350</wp:posOffset>
            </wp:positionH>
            <wp:positionV relativeFrom="page">
              <wp:posOffset>0</wp:posOffset>
            </wp:positionV>
            <wp:extent cx="6116320" cy="22741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74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D9D333" w14:textId="77777777" w:rsidR="00851BD8" w:rsidRDefault="00000000">
      <w:pPr>
        <w:jc w:val="center"/>
        <w:rPr>
          <w:rFonts w:ascii="Arial Narrow" w:eastAsia="Arial Narrow" w:hAnsi="Arial Narrow" w:cs="Arial Narrow"/>
          <w:i/>
          <w:iCs/>
          <w:sz w:val="28"/>
          <w:szCs w:val="28"/>
        </w:rPr>
      </w:pPr>
      <w:r>
        <w:rPr>
          <w:rFonts w:ascii="Arial Narrow" w:hAnsi="Arial Narrow"/>
          <w:b/>
          <w:bCs/>
          <w:sz w:val="32"/>
          <w:szCs w:val="32"/>
        </w:rPr>
        <w:t xml:space="preserve">Sui muri esterni della Metro Pietralata arriva </w:t>
      </w:r>
      <w:r>
        <w:rPr>
          <w:rFonts w:ascii="Arial Unicode MS" w:hAnsi="Arial Unicode MS"/>
          <w:sz w:val="32"/>
          <w:szCs w:val="32"/>
        </w:rPr>
        <w:br/>
      </w:r>
      <w:r>
        <w:rPr>
          <w:rFonts w:ascii="Arial Narrow" w:hAnsi="Arial Narrow"/>
          <w:b/>
          <w:bCs/>
          <w:color w:val="FF2600"/>
          <w:sz w:val="32"/>
          <w:szCs w:val="32"/>
          <w:u w:color="FF2600"/>
        </w:rPr>
        <w:t>Il Tocco della Vita</w:t>
      </w:r>
      <w:r>
        <w:rPr>
          <w:rFonts w:ascii="Arial Unicode MS" w:hAnsi="Arial Unicode MS"/>
          <w:sz w:val="32"/>
          <w:szCs w:val="32"/>
        </w:rPr>
        <w:br/>
      </w:r>
      <w:r>
        <w:rPr>
          <w:rFonts w:ascii="Arial Narrow" w:hAnsi="Arial Narrow"/>
          <w:sz w:val="28"/>
          <w:szCs w:val="28"/>
        </w:rPr>
        <w:t xml:space="preserve">di Anna Crespi </w:t>
      </w:r>
    </w:p>
    <w:p w14:paraId="3B880A78" w14:textId="77777777" w:rsidR="00851BD8" w:rsidRDefault="00000000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Green Smart </w:t>
      </w:r>
      <w:proofErr w:type="spellStart"/>
      <w:r>
        <w:rPr>
          <w:rFonts w:ascii="Arial Narrow" w:hAnsi="Arial Narrow"/>
          <w:b/>
          <w:bCs/>
          <w:sz w:val="28"/>
          <w:szCs w:val="28"/>
        </w:rPr>
        <w:t>Wall</w:t>
      </w:r>
      <w:proofErr w:type="spellEnd"/>
      <w:r>
        <w:rPr>
          <w:rFonts w:ascii="Arial Narrow" w:hAnsi="Arial Narrow"/>
          <w:b/>
          <w:bCs/>
          <w:sz w:val="28"/>
          <w:szCs w:val="28"/>
        </w:rPr>
        <w:t xml:space="preserve">, mosaico in </w:t>
      </w:r>
      <w:proofErr w:type="spellStart"/>
      <w:r>
        <w:rPr>
          <w:rFonts w:ascii="Arial Narrow" w:hAnsi="Arial Narrow"/>
          <w:b/>
          <w:bCs/>
          <w:sz w:val="28"/>
          <w:szCs w:val="28"/>
        </w:rPr>
        <w:t>bio</w:t>
      </w:r>
      <w:proofErr w:type="spellEnd"/>
      <w:r>
        <w:rPr>
          <w:rFonts w:ascii="Arial Narrow" w:hAnsi="Arial Narrow"/>
          <w:b/>
          <w:bCs/>
          <w:sz w:val="28"/>
          <w:szCs w:val="28"/>
        </w:rPr>
        <w:t>-resina e nuova piazza virtuale connessa alla periferia di Roma per raccontare agricoltura sostenibile, lotta allo spreco e responsabilità civile</w:t>
      </w:r>
    </w:p>
    <w:p w14:paraId="6D06673F" w14:textId="77777777" w:rsidR="00851BD8" w:rsidRDefault="00000000">
      <w:pPr>
        <w:spacing w:line="240" w:lineRule="auto"/>
        <w:jc w:val="center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hAnsi="Arial Narrow"/>
          <w:i/>
          <w:iCs/>
          <w:sz w:val="24"/>
          <w:szCs w:val="24"/>
        </w:rPr>
        <w:t xml:space="preserve">Materiali stampa, foto HD e video: </w:t>
      </w:r>
      <w:hyperlink r:id="rId7" w:history="1">
        <w:r>
          <w:rPr>
            <w:rStyle w:val="Hyperlink0"/>
            <w:rFonts w:ascii="Arial Narrow" w:hAnsi="Arial Narrow"/>
            <w:i/>
            <w:iCs/>
            <w:sz w:val="24"/>
            <w:szCs w:val="24"/>
          </w:rPr>
          <w:t>https://drive.google.com/drive/folders/1-rldHdcL5xo310Gmc_SlboDyi_WGjF5J?usp=share_link</w:t>
        </w:r>
      </w:hyperlink>
      <w:r>
        <w:rPr>
          <w:rFonts w:ascii="Arial Narrow" w:hAnsi="Arial Narrow"/>
          <w:i/>
          <w:iCs/>
          <w:sz w:val="24"/>
          <w:szCs w:val="24"/>
        </w:rPr>
        <w:t xml:space="preserve"> </w:t>
      </w:r>
    </w:p>
    <w:p w14:paraId="29B3CAEF" w14:textId="77777777" w:rsidR="00851BD8" w:rsidRDefault="00000000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Dopo aver regalato alla città il primo green smart </w:t>
      </w:r>
      <w:proofErr w:type="spellStart"/>
      <w:r>
        <w:rPr>
          <w:rFonts w:ascii="Arial Narrow" w:hAnsi="Arial Narrow"/>
        </w:rPr>
        <w:t>wall</w:t>
      </w:r>
      <w:proofErr w:type="spellEnd"/>
      <w:r>
        <w:rPr>
          <w:rFonts w:ascii="Arial Narrow" w:hAnsi="Arial Narrow"/>
        </w:rPr>
        <w:t xml:space="preserve"> alla Metro Garbatella di Roma, Yourban2030 e </w:t>
      </w:r>
      <w:proofErr w:type="spellStart"/>
      <w:r>
        <w:rPr>
          <w:rFonts w:ascii="Arial Narrow" w:hAnsi="Arial Narrow"/>
        </w:rPr>
        <w:t>Myllennium</w:t>
      </w:r>
      <w:proofErr w:type="spellEnd"/>
      <w:r>
        <w:rPr>
          <w:rFonts w:ascii="Arial Narrow" w:hAnsi="Arial Narrow"/>
        </w:rPr>
        <w:t xml:space="preserve"> Award, in collaborazione con ATAC, tornano a Metro Pietralata con un nuovo mosaico in </w:t>
      </w:r>
      <w:proofErr w:type="spellStart"/>
      <w:r>
        <w:rPr>
          <w:rFonts w:ascii="Arial Narrow" w:hAnsi="Arial Narrow"/>
        </w:rPr>
        <w:t>bio</w:t>
      </w:r>
      <w:proofErr w:type="spellEnd"/>
      <w:r>
        <w:rPr>
          <w:rFonts w:ascii="Arial Narrow" w:hAnsi="Arial Narrow"/>
        </w:rPr>
        <w:t xml:space="preserve"> resina per parlare di ambiente, portando avanti la mission di rigenerazione urbana di spazi altamente trafficati e con la creazione di nuove piazze virtuali connesse e fornitrici di servizi. </w:t>
      </w:r>
    </w:p>
    <w:p w14:paraId="717CEDCA" w14:textId="77777777" w:rsidR="00851BD8" w:rsidRDefault="00000000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È stata così inaugurata “Il Tocco della Vita” di Anna Crespi, giovane fotografa vincitrice del premio speciale Yourban2030 per la sezione </w:t>
      </w:r>
      <w:proofErr w:type="spellStart"/>
      <w:r>
        <w:rPr>
          <w:rFonts w:ascii="Arial Narrow" w:hAnsi="Arial Narrow"/>
        </w:rPr>
        <w:t>MyCity</w:t>
      </w:r>
      <w:proofErr w:type="spellEnd"/>
      <w:r>
        <w:rPr>
          <w:rFonts w:ascii="Arial Narrow" w:hAnsi="Arial Narrow"/>
        </w:rPr>
        <w:t xml:space="preserve"> del </w:t>
      </w:r>
      <w:proofErr w:type="spellStart"/>
      <w:r>
        <w:rPr>
          <w:rFonts w:ascii="Arial Narrow" w:hAnsi="Arial Narrow"/>
        </w:rPr>
        <w:t>Myllennium</w:t>
      </w:r>
      <w:proofErr w:type="spellEnd"/>
      <w:r>
        <w:rPr>
          <w:rFonts w:ascii="Arial Narrow" w:hAnsi="Arial Narrow"/>
        </w:rPr>
        <w:t xml:space="preserve"> Award: un nuovo smart </w:t>
      </w:r>
      <w:proofErr w:type="spellStart"/>
      <w:r>
        <w:rPr>
          <w:rFonts w:ascii="Arial Narrow" w:hAnsi="Arial Narrow"/>
        </w:rPr>
        <w:t>wall</w:t>
      </w:r>
      <w:proofErr w:type="spellEnd"/>
      <w:r>
        <w:rPr>
          <w:rFonts w:ascii="Arial Narrow" w:hAnsi="Arial Narrow"/>
        </w:rPr>
        <w:t xml:space="preserve"> per la Capitale, dopo The </w:t>
      </w:r>
      <w:proofErr w:type="spellStart"/>
      <w:r>
        <w:rPr>
          <w:rFonts w:ascii="Arial Narrow" w:hAnsi="Arial Narrow"/>
        </w:rPr>
        <w:t>Endless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Growth</w:t>
      </w:r>
      <w:proofErr w:type="spellEnd"/>
      <w:r>
        <w:rPr>
          <w:rFonts w:ascii="Arial Narrow" w:hAnsi="Arial Narrow"/>
        </w:rPr>
        <w:t xml:space="preserve"> di Jordi Bello </w:t>
      </w:r>
      <w:proofErr w:type="spellStart"/>
      <w:r>
        <w:rPr>
          <w:rFonts w:ascii="Arial Narrow" w:hAnsi="Arial Narrow"/>
        </w:rPr>
        <w:t>Tabbi</w:t>
      </w:r>
      <w:proofErr w:type="spellEnd"/>
      <w:r>
        <w:rPr>
          <w:rFonts w:ascii="Arial Narrow" w:hAnsi="Arial Narrow"/>
        </w:rPr>
        <w:t xml:space="preserve">, vincitore di </w:t>
      </w:r>
      <w:proofErr w:type="spellStart"/>
      <w:r>
        <w:rPr>
          <w:rFonts w:ascii="Arial Narrow" w:hAnsi="Arial Narrow"/>
        </w:rPr>
        <w:t>MyCity</w:t>
      </w:r>
      <w:proofErr w:type="spellEnd"/>
      <w:r>
        <w:rPr>
          <w:rFonts w:ascii="Arial Narrow" w:hAnsi="Arial Narrow"/>
        </w:rPr>
        <w:t xml:space="preserve"> nel 2021.</w:t>
      </w:r>
    </w:p>
    <w:p w14:paraId="60BB5CB6" w14:textId="77777777" w:rsidR="00851BD8" w:rsidRDefault="00000000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Attraverso le immagini l’opera di Anna Crespi, in linea con gli obiettivi dell’Agenda 2030, racconta il </w:t>
      </w:r>
      <w:r>
        <w:rPr>
          <w:rFonts w:ascii="Arial Narrow" w:hAnsi="Arial Narrow"/>
          <w:b/>
          <w:bCs/>
        </w:rPr>
        <w:t xml:space="preserve">G </w:t>
      </w:r>
      <w:proofErr w:type="spellStart"/>
      <w:r>
        <w:rPr>
          <w:rFonts w:ascii="Arial Narrow" w:hAnsi="Arial Narrow"/>
          <w:b/>
          <w:bCs/>
        </w:rPr>
        <w:t>Factor</w:t>
      </w:r>
      <w:proofErr w:type="spellEnd"/>
      <w:r>
        <w:rPr>
          <w:rFonts w:ascii="Arial Narrow" w:hAnsi="Arial Narrow"/>
        </w:rPr>
        <w:t>, il fattore G (</w:t>
      </w:r>
      <w:proofErr w:type="spellStart"/>
      <w:r>
        <w:rPr>
          <w:rFonts w:ascii="Arial Narrow" w:hAnsi="Arial Narrow"/>
        </w:rPr>
        <w:t>Growth</w:t>
      </w:r>
      <w:proofErr w:type="spellEnd"/>
      <w:r>
        <w:rPr>
          <w:rFonts w:ascii="Arial Narrow" w:hAnsi="Arial Narrow"/>
        </w:rPr>
        <w:t>) della Sostenibilità, inteso come crescita di consumi e produzioni responsabili, come azioni di recupero della biodiversità, di tutela del nostro patrimonio alimentare, di contrasto alla fame nel mondo, di innovazione nei nostri sistemi di coltivazione.</w:t>
      </w:r>
    </w:p>
    <w:p w14:paraId="0EE0958D" w14:textId="77777777" w:rsidR="00851BD8" w:rsidRDefault="00000000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Tema e focus della seconda edizione del Premio Speciale Yourban2030 era infatti proprio l’agricoltura sostenibile: ascoltare la natura e rispettarne i tempi e le possibilità, così da garantire a chi ne ha bisogno un’alimentazione sana e diffusa. </w:t>
      </w:r>
    </w:p>
    <w:p w14:paraId="58D5F71F" w14:textId="77777777" w:rsidR="00851BD8" w:rsidRDefault="00000000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Nasce da qui </w:t>
      </w:r>
      <w:r>
        <w:rPr>
          <w:rFonts w:ascii="Arial Narrow" w:hAnsi="Arial Narrow"/>
          <w:i/>
          <w:iCs/>
        </w:rPr>
        <w:t>Il Tocco della Vita</w:t>
      </w:r>
      <w:r>
        <w:rPr>
          <w:rFonts w:ascii="Arial Narrow" w:hAnsi="Arial Narrow"/>
        </w:rPr>
        <w:t>, un'immagine iconica dell'insostenibilità dello spreco: un frutto di melograno che si fa racconto e immagine per parlare di agricoltura sostenibile e lotta alla fame, che diventa al tempo stesso testimonianza del reale e messaggio per le generazioni future.</w:t>
      </w:r>
    </w:p>
    <w:p w14:paraId="2376433E" w14:textId="77777777" w:rsidR="00851BD8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Ispirandosi al</w:t>
      </w:r>
      <w:r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l’immagine iconografica del tocco fra Dio e Adamo di Michelangelo, che osservano il mondo dalla volta della Cappella Sistina, </w:t>
      </w:r>
      <w:r>
        <w:rPr>
          <w:rFonts w:ascii="Arial Narrow" w:hAnsi="Arial Narrow"/>
        </w:rPr>
        <w:t xml:space="preserve">il Tocco della Vita racconta una storia semplice: due ragazzi si trovano a passarsi di mano il frutto più dolce della terra. “Una storia cha racconta i figli reduci dagli sprechi e abusi arrecati alla nostra stessa casa: come il tocco fra Dio e Adamo è generatore di vita, così le mani delle nuove generazioni si sfiorano sulla scorza sottile del la </w:t>
      </w:r>
      <w:proofErr w:type="spellStart"/>
      <w:r>
        <w:rPr>
          <w:rFonts w:ascii="Arial Narrow" w:hAnsi="Arial Narrow"/>
        </w:rPr>
        <w:t>melograna</w:t>
      </w:r>
      <w:proofErr w:type="spellEnd"/>
      <w:r>
        <w:rPr>
          <w:rFonts w:ascii="Arial Narrow" w:hAnsi="Arial Narrow"/>
        </w:rPr>
        <w:t xml:space="preserve">, condividendo di mano in mano un cuore rosso e pulsante di sole. Come loro abbiamo il dovere di difendere ciò che ci è dato senza più scappare”, </w:t>
      </w:r>
      <w:r>
        <w:rPr>
          <w:rFonts w:ascii="Arial Narrow" w:hAnsi="Arial Narrow"/>
          <w:b/>
          <w:bCs/>
        </w:rPr>
        <w:t>spiega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  <w:bCs/>
        </w:rPr>
        <w:t>Anna Crespi</w:t>
      </w:r>
      <w:r>
        <w:rPr>
          <w:rFonts w:ascii="Arial Narrow" w:hAnsi="Arial Narrow"/>
        </w:rPr>
        <w:t>.</w:t>
      </w:r>
    </w:p>
    <w:p w14:paraId="0AFE7958" w14:textId="77777777" w:rsidR="00851BD8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lastRenderedPageBreak/>
        <w:t xml:space="preserve">“Siamo molto felici di inaugurare questo nuovo angolo di Roma – </w:t>
      </w:r>
      <w:r>
        <w:rPr>
          <w:rFonts w:ascii="Arial Narrow" w:hAnsi="Arial Narrow"/>
          <w:b/>
          <w:bCs/>
        </w:rPr>
        <w:t>aggiunge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  <w:bCs/>
        </w:rPr>
        <w:t xml:space="preserve">Paolo Barletta, Presidente del </w:t>
      </w:r>
      <w:proofErr w:type="spellStart"/>
      <w:r>
        <w:rPr>
          <w:rFonts w:ascii="Arial Narrow" w:hAnsi="Arial Narrow"/>
          <w:b/>
          <w:bCs/>
        </w:rPr>
        <w:t>Myllennium</w:t>
      </w:r>
      <w:proofErr w:type="spellEnd"/>
      <w:r>
        <w:rPr>
          <w:rFonts w:ascii="Arial Narrow" w:hAnsi="Arial Narrow"/>
          <w:b/>
          <w:bCs/>
        </w:rPr>
        <w:t xml:space="preserve"> Award</w:t>
      </w:r>
      <w:r>
        <w:rPr>
          <w:rFonts w:ascii="Arial Narrow" w:hAnsi="Arial Narrow"/>
        </w:rPr>
        <w:t xml:space="preserve"> – e di restituire alla collettività una riflessione su uno dei tanti significati di sostenibilità, legato allo spreco alimentare e ad un uso più responsabile delle risorse. Un messaggio ancora più apprezzabile perché giunge dalle nuove generazioni, interpretato dal talento di una giovane artista che attraverso questo riconoscimento ci auguriamo possa continuare a inseguire i suoi sogni e raggiungere il successo professionale che merita”.</w:t>
      </w:r>
    </w:p>
    <w:p w14:paraId="5F81D3F2" w14:textId="77777777" w:rsidR="00851BD8" w:rsidRDefault="0000000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“Quest’anno, a ottobre, Yourban2030 festeggia i suoi 5 anni di attività” </w:t>
      </w:r>
      <w:r>
        <w:rPr>
          <w:rFonts w:ascii="Arial Narrow" w:hAnsi="Arial Narrow"/>
          <w:b/>
          <w:bCs/>
        </w:rPr>
        <w:t>conclude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  <w:bCs/>
        </w:rPr>
        <w:t>Veronica De Angelis, Presidente di Yourban2030</w:t>
      </w:r>
      <w:r>
        <w:rPr>
          <w:rFonts w:ascii="Arial Narrow" w:hAnsi="Arial Narrow"/>
        </w:rPr>
        <w:t xml:space="preserve"> “e siamo molto contente di tornare a lavorare sulla città da cui è tutto cominciato. Abbiamo iniziato parlando di mari, oggi con Il Tocco della Vita parliamo di spreco e agricoltura sostenibile, sempre in dialogo con la città e sempre in un’ottica di riqualificazione urbana e valorizzazione delle nuove leve artistiche. Proseguiamo così la nostra mission con un tema che ci sta molto a cuore e a cui è appeso il futuro del mondo”.</w:t>
      </w:r>
    </w:p>
    <w:p w14:paraId="3E2F90F3" w14:textId="77777777" w:rsidR="00B27F29" w:rsidRDefault="00000000" w:rsidP="008435AF">
      <w:pPr>
        <w:shd w:val="clear" w:color="auto" w:fill="FFFFFF"/>
        <w:spacing w:after="0" w:line="240" w:lineRule="auto"/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Narrow" w:hAnsi="Arial Narrow"/>
        </w:rPr>
        <w:t xml:space="preserve">Non solo opera d’arte: Il Tocco della Vita è anche riqualificazione urbana che, grazie alla ormai collaudata collaborazione fra Yourban2030, </w:t>
      </w:r>
      <w:proofErr w:type="spellStart"/>
      <w:r>
        <w:rPr>
          <w:rFonts w:ascii="Arial Narrow" w:hAnsi="Arial Narrow"/>
        </w:rPr>
        <w:t>Myllennium</w:t>
      </w:r>
      <w:proofErr w:type="spellEnd"/>
      <w:r>
        <w:rPr>
          <w:rFonts w:ascii="Arial Narrow" w:hAnsi="Arial Narrow"/>
        </w:rPr>
        <w:t xml:space="preserve"> Award e ATAC, passa attraverso la fornitura di servizi e la creazione di piazze virtuali condivise nelle aree a maggior traffico quotidiano cittadino. Anche in questo caso, infatti, come già successo in passato alla fermata Garbatella, il green smart </w:t>
      </w:r>
      <w:proofErr w:type="spellStart"/>
      <w:r>
        <w:rPr>
          <w:rFonts w:ascii="Arial Narrow" w:hAnsi="Arial Narrow"/>
        </w:rPr>
        <w:t>wall</w:t>
      </w:r>
      <w:proofErr w:type="spellEnd"/>
      <w:r>
        <w:rPr>
          <w:rFonts w:ascii="Arial Narrow" w:hAnsi="Arial Narrow"/>
        </w:rPr>
        <w:t xml:space="preserve"> di Pietralata, sarà anche servizio al cittadino: dotato di tecnologia di prossimità, infatti, sarà </w:t>
      </w:r>
      <w:r>
        <w:rPr>
          <w:rFonts w:ascii="Arial Narrow" w:hAnsi="Arial Narrow"/>
          <w:shd w:val="clear" w:color="auto" w:fill="FFFFFF"/>
        </w:rPr>
        <w:t xml:space="preserve">in grado di comunicare contenuti ad hoc, fruibili attraverso smartphone e tablet dei cittadini </w:t>
      </w:r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che saranno di passaggio. </w:t>
      </w:r>
    </w:p>
    <w:p w14:paraId="2E522214" w14:textId="77777777" w:rsidR="00B27F29" w:rsidRDefault="00B27F29" w:rsidP="008435AF">
      <w:pPr>
        <w:shd w:val="clear" w:color="auto" w:fill="FFFFFF"/>
        <w:spacing w:after="0" w:line="240" w:lineRule="auto"/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267C67" w14:textId="3C8F3D05" w:rsidR="00B27F29" w:rsidRPr="00B27F29" w:rsidRDefault="00B27F29" w:rsidP="00B27F29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“</w:t>
      </w:r>
      <w:r w:rsidRPr="007B22D0">
        <w:rPr>
          <w:rFonts w:ascii="Arial Narrow" w:eastAsia="Arial Narrow" w:hAnsi="Arial Narrow" w:cs="Arial Narrow"/>
        </w:rPr>
        <w:t xml:space="preserve">Ringrazio </w:t>
      </w:r>
      <w:proofErr w:type="spellStart"/>
      <w:r w:rsidRPr="007B22D0">
        <w:rPr>
          <w:rFonts w:ascii="Arial Narrow" w:eastAsia="Arial Narrow" w:hAnsi="Arial Narrow" w:cs="Arial Narrow"/>
        </w:rPr>
        <w:t>Myllennum</w:t>
      </w:r>
      <w:proofErr w:type="spellEnd"/>
      <w:r w:rsidRPr="007B22D0">
        <w:rPr>
          <w:rFonts w:ascii="Arial Narrow" w:eastAsia="Arial Narrow" w:hAnsi="Arial Narrow" w:cs="Arial Narrow"/>
        </w:rPr>
        <w:t xml:space="preserve"> Award, Atac e Yourban2030 per la realizzazione del Green Smart </w:t>
      </w:r>
      <w:proofErr w:type="spellStart"/>
      <w:r w:rsidRPr="007B22D0">
        <w:rPr>
          <w:rFonts w:ascii="Arial Narrow" w:eastAsia="Arial Narrow" w:hAnsi="Arial Narrow" w:cs="Arial Narrow"/>
        </w:rPr>
        <w:t>Wall</w:t>
      </w:r>
      <w:proofErr w:type="spellEnd"/>
      <w:r w:rsidRPr="007B22D0">
        <w:rPr>
          <w:rFonts w:ascii="Arial Narrow" w:eastAsia="Arial Narrow" w:hAnsi="Arial Narrow" w:cs="Arial Narrow"/>
        </w:rPr>
        <w:t xml:space="preserve"> alla stazione di Pietralata</w:t>
      </w:r>
      <w:r>
        <w:rPr>
          <w:rFonts w:ascii="Arial Narrow" w:eastAsia="Arial Narrow" w:hAnsi="Arial Narrow" w:cs="Arial Narrow"/>
        </w:rPr>
        <w:t>” d</w:t>
      </w:r>
      <w:r w:rsidRPr="007B22D0">
        <w:rPr>
          <w:rFonts w:ascii="Arial Narrow" w:eastAsia="Arial Narrow" w:hAnsi="Arial Narrow" w:cs="Arial Narrow"/>
        </w:rPr>
        <w:t xml:space="preserve">ichiara </w:t>
      </w:r>
      <w:r w:rsidRPr="007B22D0">
        <w:rPr>
          <w:rFonts w:ascii="Arial Narrow" w:eastAsia="Arial Narrow" w:hAnsi="Arial Narrow" w:cs="Arial Narrow"/>
          <w:b/>
          <w:bCs/>
        </w:rPr>
        <w:t xml:space="preserve">Massimiliano </w:t>
      </w:r>
      <w:proofErr w:type="spellStart"/>
      <w:r w:rsidRPr="007B22D0">
        <w:rPr>
          <w:rFonts w:ascii="Arial Narrow" w:eastAsia="Arial Narrow" w:hAnsi="Arial Narrow" w:cs="Arial Narrow"/>
          <w:b/>
          <w:bCs/>
        </w:rPr>
        <w:t>Umberti</w:t>
      </w:r>
      <w:proofErr w:type="spellEnd"/>
      <w:r w:rsidRPr="007B22D0">
        <w:rPr>
          <w:rFonts w:ascii="Arial Narrow" w:eastAsia="Arial Narrow" w:hAnsi="Arial Narrow" w:cs="Arial Narrow"/>
          <w:b/>
          <w:bCs/>
        </w:rPr>
        <w:t xml:space="preserve"> - Presidente Municipio IV</w:t>
      </w:r>
      <w:r>
        <w:rPr>
          <w:rFonts w:ascii="Arial Narrow" w:eastAsia="Arial Narrow" w:hAnsi="Arial Narrow" w:cs="Arial Narrow"/>
          <w:b/>
          <w:bCs/>
        </w:rPr>
        <w:t>.</w:t>
      </w:r>
      <w:r w:rsidRPr="007B22D0"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>“</w:t>
      </w:r>
      <w:r w:rsidRPr="007B22D0">
        <w:rPr>
          <w:rFonts w:ascii="Arial Narrow" w:eastAsia="Arial Narrow" w:hAnsi="Arial Narrow" w:cs="Arial Narrow"/>
        </w:rPr>
        <w:t xml:space="preserve">L’unione di ambiente, sostenibilità, connessione, giovani e decoro realizzano una miscela perfetta per il miglioramento dei nostri quartieri. Lo Smart </w:t>
      </w:r>
      <w:proofErr w:type="spellStart"/>
      <w:r w:rsidRPr="007B22D0">
        <w:rPr>
          <w:rFonts w:ascii="Arial Narrow" w:eastAsia="Arial Narrow" w:hAnsi="Arial Narrow" w:cs="Arial Narrow"/>
        </w:rPr>
        <w:t>Wall</w:t>
      </w:r>
      <w:proofErr w:type="spellEnd"/>
      <w:r w:rsidRPr="007B22D0">
        <w:rPr>
          <w:rFonts w:ascii="Arial Narrow" w:eastAsia="Arial Narrow" w:hAnsi="Arial Narrow" w:cs="Arial Narrow"/>
        </w:rPr>
        <w:t xml:space="preserve"> che oggi inauguriamo aumenta i servizi per i cittadini e i luoghi di socialità.</w:t>
      </w:r>
      <w:r>
        <w:rPr>
          <w:rFonts w:ascii="Arial Narrow" w:eastAsia="Arial Narrow" w:hAnsi="Arial Narrow" w:cs="Arial Narrow"/>
        </w:rPr>
        <w:t>”</w:t>
      </w:r>
    </w:p>
    <w:p w14:paraId="0C170185" w14:textId="6F0A26EA" w:rsidR="008435AF" w:rsidRPr="008435AF" w:rsidRDefault="008435AF" w:rsidP="008435AF">
      <w:pPr>
        <w:shd w:val="clear" w:color="auto" w:fill="FFFFFF"/>
        <w:spacing w:after="0" w:line="240" w:lineRule="auto"/>
        <w:rPr>
          <w:rFonts w:ascii="Lucida Grande" w:eastAsia="Times New Roman" w:hAnsi="Lucida Grande" w:cs="Lucida Grande"/>
          <w:color w:val="333333"/>
          <w:sz w:val="17"/>
          <w:szCs w:val="17"/>
          <w:bdr w:val="none" w:sz="0" w:space="0" w:color="auto"/>
        </w:rPr>
      </w:pPr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Insieme al green smart </w:t>
      </w:r>
      <w:proofErr w:type="spellStart"/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>wall</w:t>
      </w:r>
      <w:proofErr w:type="spellEnd"/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Il Tocco della Vita, l'area verde antistante la stazione metro di Pietralata sarà arricchita dalla piantumazione di lecci promossa da Negroni Salumi. I nuovi alberi andranno così ad incorniciare l'eco-murales firmato dal giovane street </w:t>
      </w:r>
      <w:proofErr w:type="spellStart"/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>artist</w:t>
      </w:r>
      <w:proofErr w:type="spellEnd"/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Giovanni Anastasia realizzato nell'ambito progetto "Costellazioni" del </w:t>
      </w:r>
      <w:proofErr w:type="gramStart"/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>brand</w:t>
      </w:r>
      <w:proofErr w:type="gramEnd"/>
      <w:r w:rsidRPr="008435AF">
        <w:rPr>
          <w:rFonts w:ascii="Arial Narrow" w:hAnsi="Arial Narrow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della Stella, sotto la direzione artistica di Yourban2030 ed in collaborazione con ATAC.</w:t>
      </w:r>
    </w:p>
    <w:p w14:paraId="69A212F2" w14:textId="77777777" w:rsidR="008435AF" w:rsidRPr="008435AF" w:rsidRDefault="008435AF" w:rsidP="008435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14:paraId="0E20D6F2" w14:textId="77777777" w:rsidR="00851BD8" w:rsidRDefault="00000000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Il Tocco della Vita è un’opera promossa e finanziata da </w:t>
      </w:r>
      <w:proofErr w:type="spellStart"/>
      <w:r>
        <w:rPr>
          <w:rFonts w:ascii="Arial Narrow" w:hAnsi="Arial Narrow"/>
        </w:rPr>
        <w:t>Myllennium</w:t>
      </w:r>
      <w:proofErr w:type="spellEnd"/>
      <w:r>
        <w:rPr>
          <w:rFonts w:ascii="Arial Narrow" w:hAnsi="Arial Narrow"/>
        </w:rPr>
        <w:t xml:space="preserve"> Award e Yourban2030, in partnership con </w:t>
      </w:r>
      <w:proofErr w:type="spellStart"/>
      <w:r>
        <w:rPr>
          <w:rFonts w:ascii="Arial Narrow" w:hAnsi="Arial Narrow"/>
        </w:rPr>
        <w:t>GraffitiForSmartCity</w:t>
      </w:r>
      <w:proofErr w:type="spellEnd"/>
      <w:r>
        <w:rPr>
          <w:rFonts w:ascii="Arial Narrow" w:hAnsi="Arial Narrow"/>
        </w:rPr>
        <w:t>, con il patrocinio del Municipio IV e in collaborazione con ATAC, che ha concesso l'utilizzo per due anni di un muro della Stazione Pietralata e garantito la fornitura elettrica per la tecnologia IOT e l'illuminazione dell’opera.</w:t>
      </w:r>
    </w:p>
    <w:p w14:paraId="1CE2B9AA" w14:textId="77777777" w:rsidR="00851BD8" w:rsidRDefault="00000000">
      <w:pPr>
        <w:pStyle w:val="Corpo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00" w:line="276" w:lineRule="auto"/>
        <w:jc w:val="center"/>
        <w:rPr>
          <w:rFonts w:ascii="Arial Narrow" w:eastAsia="Arial Narrow" w:hAnsi="Arial Narrow" w:cs="Arial Narrow"/>
          <w:i/>
          <w:iCs/>
        </w:rPr>
      </w:pPr>
      <w:r>
        <w:rPr>
          <w:rFonts w:ascii="Arial Narrow" w:hAnsi="Arial Narrow"/>
          <w:i/>
          <w:iCs/>
        </w:rPr>
        <w:t>***</w:t>
      </w:r>
    </w:p>
    <w:p w14:paraId="40F967A1" w14:textId="77777777" w:rsidR="00851BD8" w:rsidRDefault="00000000">
      <w:pPr>
        <w:jc w:val="both"/>
        <w:rPr>
          <w:rStyle w:val="Nessuno"/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Il </w:t>
      </w:r>
      <w:proofErr w:type="spellStart"/>
      <w:r>
        <w:rPr>
          <w:rFonts w:ascii="Arial Narrow" w:hAnsi="Arial Narrow"/>
          <w:b/>
          <w:bCs/>
          <w:sz w:val="20"/>
          <w:szCs w:val="20"/>
        </w:rPr>
        <w:t>Myllennium</w:t>
      </w:r>
      <w:proofErr w:type="spellEnd"/>
      <w:r>
        <w:rPr>
          <w:rFonts w:ascii="Arial Narrow" w:hAnsi="Arial Narrow"/>
          <w:b/>
          <w:bCs/>
          <w:sz w:val="20"/>
          <w:szCs w:val="20"/>
        </w:rPr>
        <w:t xml:space="preserve"> Award</w:t>
      </w:r>
      <w:r>
        <w:rPr>
          <w:rFonts w:ascii="Arial Narrow" w:hAnsi="Arial Narrow"/>
          <w:sz w:val="20"/>
          <w:szCs w:val="20"/>
        </w:rPr>
        <w:t xml:space="preserve"> è patrocinato dalla Presidenza del Consiglio dei ministri, dalla Regione Lazio e dal Ministero della Cultura. Vanta la medaglia di bronzo del Senato, onorificenza conferita a iniziative che si distinguono per spirito sociale, educativo e di alta rappresentatività. Per maggiori informazioni su </w:t>
      </w:r>
      <w:proofErr w:type="spellStart"/>
      <w:r>
        <w:rPr>
          <w:rFonts w:ascii="Arial Narrow" w:hAnsi="Arial Narrow"/>
          <w:sz w:val="20"/>
          <w:szCs w:val="20"/>
        </w:rPr>
        <w:t>Myllennium</w:t>
      </w:r>
      <w:proofErr w:type="spellEnd"/>
      <w:r>
        <w:rPr>
          <w:rFonts w:ascii="Arial Narrow" w:hAnsi="Arial Narrow"/>
          <w:sz w:val="20"/>
          <w:szCs w:val="20"/>
        </w:rPr>
        <w:t xml:space="preserve"> Award: </w:t>
      </w:r>
      <w:hyperlink r:id="rId8" w:history="1">
        <w:r>
          <w:rPr>
            <w:rStyle w:val="Hyperlink1"/>
            <w:rFonts w:ascii="Arial Narrow" w:hAnsi="Arial Narrow"/>
          </w:rPr>
          <w:t>http://myllenniumaward.org/</w:t>
        </w:r>
      </w:hyperlink>
      <w:r>
        <w:rPr>
          <w:rStyle w:val="Nessuno"/>
          <w:rFonts w:ascii="Arial Narrow" w:hAnsi="Arial Narrow"/>
          <w:sz w:val="20"/>
          <w:szCs w:val="20"/>
        </w:rPr>
        <w:t>.</w:t>
      </w:r>
    </w:p>
    <w:p w14:paraId="3B096028" w14:textId="4A5B770B" w:rsidR="00851BD8" w:rsidRDefault="00000000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tLeast"/>
        <w:jc w:val="both"/>
        <w:rPr>
          <w:rStyle w:val="Nessuno"/>
          <w:rFonts w:ascii="Arial Narrow" w:eastAsia="Arial Narrow" w:hAnsi="Arial Narrow" w:cs="Arial Narrow"/>
          <w:color w:val="222222"/>
          <w:sz w:val="20"/>
          <w:szCs w:val="20"/>
          <w:shd w:val="clear" w:color="auto" w:fill="FFFFFF"/>
        </w:rPr>
      </w:pPr>
      <w:r>
        <w:rPr>
          <w:rFonts w:ascii="Arial Narrow" w:hAnsi="Arial Narrow"/>
          <w:color w:val="222222"/>
          <w:sz w:val="20"/>
          <w:szCs w:val="20"/>
          <w:shd w:val="clear" w:color="auto" w:fill="FFFFFF"/>
        </w:rPr>
        <w:t xml:space="preserve">Nata a Roma su iniziativa di Veronica De Angelis, inserita tra le 10 donne Green dell'anno nel 2020, e approdata negli USA grazie a Frank Ferrante della Ferrante </w:t>
      </w:r>
      <w:proofErr w:type="spellStart"/>
      <w:r>
        <w:rPr>
          <w:rFonts w:ascii="Arial Narrow" w:hAnsi="Arial Narrow"/>
          <w:color w:val="222222"/>
          <w:sz w:val="20"/>
          <w:szCs w:val="20"/>
          <w:shd w:val="clear" w:color="auto" w:fill="FFFFFF"/>
        </w:rPr>
        <w:t>Law</w:t>
      </w:r>
      <w:proofErr w:type="spellEnd"/>
      <w:r>
        <w:rPr>
          <w:rFonts w:ascii="Arial Narrow" w:hAnsi="Arial Narrow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 Narrow" w:hAnsi="Arial Narrow"/>
          <w:color w:val="222222"/>
          <w:sz w:val="20"/>
          <w:szCs w:val="20"/>
          <w:shd w:val="clear" w:color="auto" w:fill="FFFFFF"/>
        </w:rPr>
        <w:t>Firm</w:t>
      </w:r>
      <w:proofErr w:type="spellEnd"/>
      <w:r>
        <w:rPr>
          <w:rFonts w:ascii="Arial Narrow" w:hAnsi="Arial Narrow"/>
          <w:color w:val="222222"/>
          <w:sz w:val="20"/>
          <w:szCs w:val="20"/>
          <w:shd w:val="clear" w:color="auto" w:fill="FFFFFF"/>
        </w:rPr>
        <w:t xml:space="preserve">, </w:t>
      </w:r>
      <w:r w:rsidR="004B7380">
        <w:rPr>
          <w:rFonts w:ascii="Arial Narrow" w:hAnsi="Arial Narrow"/>
          <w:color w:val="222222"/>
          <w:sz w:val="20"/>
          <w:szCs w:val="20"/>
          <w:shd w:val="clear" w:color="auto" w:fill="FFFFFF"/>
        </w:rPr>
        <w:t>l</w:t>
      </w:r>
      <w:r>
        <w:rPr>
          <w:rFonts w:ascii="Arial Narrow" w:hAnsi="Arial Narrow"/>
          <w:color w:val="222222"/>
          <w:sz w:val="20"/>
          <w:szCs w:val="20"/>
          <w:shd w:val="clear" w:color="auto" w:fill="FFFFFF"/>
        </w:rPr>
        <w:t xml:space="preserve">a non profit Yourban2030 opera in Europa e in Italia promuovendo progetti di rigenerazione urbana, attraverso l’arte ispirandosi ai 17 obiettivi dell'Agenda 2030. Per informazioni </w:t>
      </w:r>
      <w:hyperlink r:id="rId9" w:history="1">
        <w:r>
          <w:rPr>
            <w:rStyle w:val="Hyperlink0"/>
            <w:rFonts w:ascii="Arial Narrow" w:hAnsi="Arial Narrow"/>
            <w:sz w:val="20"/>
            <w:szCs w:val="20"/>
            <w:shd w:val="clear" w:color="auto" w:fill="FFFFFF"/>
          </w:rPr>
          <w:t>www.yourban2030.org</w:t>
        </w:r>
      </w:hyperlink>
      <w:r>
        <w:rPr>
          <w:rFonts w:ascii="Arial Narrow" w:hAnsi="Arial Narrow"/>
          <w:color w:val="222222"/>
          <w:sz w:val="20"/>
          <w:szCs w:val="20"/>
          <w:shd w:val="clear" w:color="auto" w:fill="FFFFFF"/>
        </w:rPr>
        <w:t xml:space="preserve"> </w:t>
      </w:r>
    </w:p>
    <w:p w14:paraId="71BAC21C" w14:textId="77777777" w:rsidR="00851BD8" w:rsidRDefault="00851BD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tLeast"/>
        <w:rPr>
          <w:rStyle w:val="Nessuno"/>
          <w:rFonts w:ascii="Arial Narrow" w:eastAsia="Arial Narrow" w:hAnsi="Arial Narrow" w:cs="Arial Narrow"/>
          <w:color w:val="222222"/>
          <w:sz w:val="20"/>
          <w:szCs w:val="20"/>
          <w:shd w:val="clear" w:color="auto" w:fill="FFFFFF"/>
        </w:rPr>
      </w:pPr>
    </w:p>
    <w:p w14:paraId="24B59560" w14:textId="77777777" w:rsidR="00851BD8" w:rsidRDefault="00000000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tLeast"/>
        <w:jc w:val="center"/>
        <w:rPr>
          <w:rStyle w:val="Nessuno"/>
          <w:rFonts w:ascii="Arial Narrow" w:eastAsia="Arial Narrow" w:hAnsi="Arial Narrow" w:cs="Arial Narrow"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essuno"/>
          <w:rFonts w:ascii="Arial Narrow" w:hAnsi="Arial Narrow"/>
          <w:b/>
          <w:bCs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Ufficio Stampa YOURBAN2030 - HF4 </w:t>
      </w:r>
      <w:hyperlink r:id="rId10" w:history="1">
        <w:r>
          <w:rPr>
            <w:rStyle w:val="Hyperlink2"/>
            <w:sz w:val="22"/>
            <w:szCs w:val="22"/>
            <w:shd w:val="clear" w:color="auto" w:fill="FFFFFF"/>
          </w:rPr>
          <w:t>www.hf4.it</w:t>
        </w:r>
      </w:hyperlink>
      <w:r>
        <w:rPr>
          <w:rStyle w:val="Nessuno"/>
          <w:rFonts w:ascii="Arial Unicode MS" w:hAnsi="Arial Unicode MS"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essuno"/>
          <w:rFonts w:ascii="Arial Narrow" w:hAnsi="Arial Narrow"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Marta Volterra marta.volterra@hf4.it</w:t>
      </w:r>
      <w:r>
        <w:rPr>
          <w:rStyle w:val="Nessuno"/>
          <w:rFonts w:ascii="Arial Unicode MS" w:hAnsi="Arial Unicode MS"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essuno"/>
          <w:rFonts w:ascii="Arial Narrow" w:hAnsi="Arial Narrow"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Valentina Pettinelli </w:t>
      </w:r>
      <w:hyperlink r:id="rId11" w:history="1">
        <w:r>
          <w:rPr>
            <w:rStyle w:val="Hyperlink3"/>
            <w:sz w:val="22"/>
            <w:szCs w:val="22"/>
            <w:shd w:val="clear" w:color="auto" w:fill="FFFFFF"/>
          </w:rPr>
          <w:t>press@hf4.it</w:t>
        </w:r>
      </w:hyperlink>
      <w:r>
        <w:rPr>
          <w:rStyle w:val="Nessuno"/>
          <w:rFonts w:ascii="Arial Narrow" w:hAnsi="Arial Narrow"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347.449.91.74</w:t>
      </w:r>
    </w:p>
    <w:p w14:paraId="6530383F" w14:textId="77777777" w:rsidR="00851BD8" w:rsidRDefault="00851BD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tLeast"/>
        <w:jc w:val="center"/>
        <w:rPr>
          <w:rStyle w:val="Nessuno"/>
          <w:rFonts w:ascii="Arial Narrow" w:eastAsia="Arial Narrow" w:hAnsi="Arial Narrow" w:cs="Arial Narrow"/>
          <w:color w:val="222222"/>
          <w:sz w:val="22"/>
          <w:szCs w:val="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5EAC7D2" w14:textId="77777777" w:rsidR="00851BD8" w:rsidRDefault="00000000">
      <w:pPr>
        <w:spacing w:after="0" w:line="240" w:lineRule="auto"/>
        <w:ind w:right="283"/>
        <w:jc w:val="center"/>
        <w:rPr>
          <w:rStyle w:val="Nessuno"/>
          <w:rFonts w:ascii="Arial Narrow" w:eastAsia="Arial Narrow" w:hAnsi="Arial Narrow" w:cs="Arial Narrow"/>
          <w:b/>
          <w:bCs/>
        </w:rPr>
      </w:pPr>
      <w:r>
        <w:rPr>
          <w:rStyle w:val="Nessuno"/>
          <w:rFonts w:ascii="Arial Narrow" w:hAnsi="Arial Narrow"/>
          <w:b/>
          <w:bCs/>
        </w:rPr>
        <w:t xml:space="preserve">Ufficio Stampa </w:t>
      </w:r>
      <w:proofErr w:type="spellStart"/>
      <w:r>
        <w:rPr>
          <w:rStyle w:val="Nessuno"/>
          <w:rFonts w:ascii="Arial Narrow" w:hAnsi="Arial Narrow"/>
          <w:b/>
          <w:bCs/>
        </w:rPr>
        <w:t>Myllennium</w:t>
      </w:r>
      <w:proofErr w:type="spellEnd"/>
      <w:r>
        <w:rPr>
          <w:rStyle w:val="Nessuno"/>
          <w:rFonts w:ascii="Arial Narrow" w:hAnsi="Arial Narrow"/>
          <w:b/>
          <w:bCs/>
        </w:rPr>
        <w:t xml:space="preserve"> Award</w:t>
      </w:r>
    </w:p>
    <w:p w14:paraId="1B006B3A" w14:textId="77777777" w:rsidR="00851BD8" w:rsidRDefault="00000000">
      <w:pPr>
        <w:spacing w:after="0" w:line="240" w:lineRule="auto"/>
        <w:ind w:right="283"/>
        <w:jc w:val="center"/>
        <w:rPr>
          <w:rStyle w:val="Nessuno"/>
          <w:rFonts w:ascii="Arial Narrow" w:eastAsia="Arial Narrow" w:hAnsi="Arial Narrow" w:cs="Arial Narrow"/>
        </w:rPr>
      </w:pPr>
      <w:r>
        <w:rPr>
          <w:rStyle w:val="Nessuno"/>
          <w:rFonts w:ascii="Arial Narrow" w:hAnsi="Arial Narrow"/>
        </w:rPr>
        <w:t>Close to Media</w:t>
      </w:r>
    </w:p>
    <w:p w14:paraId="7A1E62CA" w14:textId="77777777" w:rsidR="00851BD8" w:rsidRDefault="00000000">
      <w:pPr>
        <w:spacing w:after="0" w:line="240" w:lineRule="auto"/>
        <w:jc w:val="center"/>
        <w:rPr>
          <w:rStyle w:val="Nessuno"/>
          <w:rFonts w:ascii="Times New Roman" w:eastAsia="Times New Roman" w:hAnsi="Times New Roman" w:cs="Times New Roman"/>
        </w:rPr>
      </w:pPr>
      <w:r>
        <w:rPr>
          <w:rStyle w:val="Nessuno"/>
          <w:rFonts w:ascii="Arial Narrow" w:hAnsi="Arial Narrow"/>
        </w:rPr>
        <w:t xml:space="preserve">Davide di Battista, M. 3346033756, </w:t>
      </w:r>
      <w:hyperlink r:id="rId12" w:history="1">
        <w:r>
          <w:rPr>
            <w:rStyle w:val="Hyperlink4"/>
          </w:rPr>
          <w:t>davide.dibattista@closetomedia.it</w:t>
        </w:r>
      </w:hyperlink>
    </w:p>
    <w:p w14:paraId="7AC0CD99" w14:textId="77777777" w:rsidR="00851BD8" w:rsidRDefault="00000000">
      <w:pPr>
        <w:spacing w:after="0" w:line="240" w:lineRule="auto"/>
        <w:jc w:val="center"/>
        <w:rPr>
          <w:rStyle w:val="Nessuno"/>
          <w:rFonts w:ascii="Arial Narrow" w:eastAsia="Arial Narrow" w:hAnsi="Arial Narrow" w:cs="Arial Narrow"/>
          <w:sz w:val="20"/>
          <w:szCs w:val="20"/>
        </w:rPr>
      </w:pPr>
      <w:r>
        <w:rPr>
          <w:rStyle w:val="Nessuno"/>
          <w:rFonts w:ascii="Arial Narrow" w:hAnsi="Arial Narrow"/>
        </w:rPr>
        <w:t xml:space="preserve">Chiara Sestili, M. 3938128094, </w:t>
      </w:r>
      <w:hyperlink r:id="rId13" w:history="1">
        <w:r>
          <w:rPr>
            <w:rStyle w:val="Hyperlink5"/>
          </w:rPr>
          <w:t>chiara.sestili@closetomedia.it</w:t>
        </w:r>
      </w:hyperlink>
    </w:p>
    <w:p w14:paraId="519C6E47" w14:textId="77777777" w:rsidR="00851BD8" w:rsidRDefault="00851BD8">
      <w:pPr>
        <w:spacing w:after="0" w:line="240" w:lineRule="auto"/>
        <w:jc w:val="both"/>
        <w:rPr>
          <w:rStyle w:val="Nessuno"/>
          <w:rFonts w:ascii="Arial Narrow" w:eastAsia="Arial Narrow" w:hAnsi="Arial Narrow" w:cs="Arial Narrow"/>
          <w:sz w:val="20"/>
          <w:szCs w:val="20"/>
        </w:rPr>
      </w:pPr>
    </w:p>
    <w:p w14:paraId="793F71D5" w14:textId="77777777" w:rsidR="00851BD8" w:rsidRDefault="00851BD8">
      <w:pPr>
        <w:spacing w:line="240" w:lineRule="auto"/>
        <w:jc w:val="center"/>
      </w:pPr>
    </w:p>
    <w:sectPr w:rsidR="00851BD8">
      <w:headerReference w:type="default" r:id="rId14"/>
      <w:footerReference w:type="default" r:id="rId15"/>
      <w:pgSz w:w="11900" w:h="16840"/>
      <w:pgMar w:top="1417" w:right="1134" w:bottom="1134" w:left="1134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333E" w14:textId="77777777" w:rsidR="006806BB" w:rsidRDefault="006806BB">
      <w:pPr>
        <w:spacing w:after="0" w:line="240" w:lineRule="auto"/>
      </w:pPr>
      <w:r>
        <w:separator/>
      </w:r>
    </w:p>
  </w:endnote>
  <w:endnote w:type="continuationSeparator" w:id="0">
    <w:p w14:paraId="55185CC7" w14:textId="77777777" w:rsidR="006806BB" w:rsidRDefault="0068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638C" w14:textId="77777777" w:rsidR="00851BD8" w:rsidRDefault="00851BD8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F8136" w14:textId="77777777" w:rsidR="006806BB" w:rsidRDefault="006806BB">
      <w:pPr>
        <w:spacing w:after="0" w:line="240" w:lineRule="auto"/>
      </w:pPr>
      <w:r>
        <w:separator/>
      </w:r>
    </w:p>
  </w:footnote>
  <w:footnote w:type="continuationSeparator" w:id="0">
    <w:p w14:paraId="4119ECDF" w14:textId="77777777" w:rsidR="006806BB" w:rsidRDefault="00680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C2F2" w14:textId="77777777" w:rsidR="00851BD8" w:rsidRDefault="00851BD8">
    <w:pPr>
      <w:pStyle w:val="Intestazione"/>
      <w:tabs>
        <w:tab w:val="clear" w:pos="9638"/>
        <w:tab w:val="right" w:pos="9612"/>
      </w:tabs>
      <w:jc w:val="center"/>
    </w:pPr>
  </w:p>
  <w:p w14:paraId="0161AB8A" w14:textId="77777777" w:rsidR="00851BD8" w:rsidRDefault="00851BD8">
    <w:pPr>
      <w:pStyle w:val="Intestazione"/>
      <w:tabs>
        <w:tab w:val="clear" w:pos="9638"/>
        <w:tab w:val="right" w:pos="961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BD8"/>
    <w:rsid w:val="004B7380"/>
    <w:rsid w:val="006806BB"/>
    <w:rsid w:val="007B22D0"/>
    <w:rsid w:val="008435AF"/>
    <w:rsid w:val="00851BD8"/>
    <w:rsid w:val="00B27F29"/>
    <w:rsid w:val="00BC1501"/>
    <w:rsid w:val="00CD12EB"/>
    <w:rsid w:val="00F3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94E9F5"/>
  <w15:docId w15:val="{B99985BC-F303-2140-8AC4-75113A56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A">
    <w:name w:val="Di default A"/>
    <w:pPr>
      <w:spacing w:before="160" w:after="160" w:line="259" w:lineRule="auto"/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Collegamentoipertestuale"/>
    <w:rPr>
      <w:outline w:val="0"/>
      <w:color w:val="0000FF"/>
      <w:u w:val="single" w:color="0000FF"/>
    </w:rPr>
  </w:style>
  <w:style w:type="paragraph" w:customStyle="1" w:styleId="CorpoA">
    <w:name w:val="Corpo A"/>
    <w:pPr>
      <w:spacing w:after="160" w:line="259" w:lineRule="auto"/>
    </w:pPr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1">
    <w:name w:val="Hyperlink.1"/>
    <w:basedOn w:val="Nessuno"/>
    <w:rPr>
      <w:b/>
      <w:bCs/>
      <w:outline w:val="0"/>
      <w:color w:val="0000FF"/>
      <w:sz w:val="20"/>
      <w:szCs w:val="20"/>
      <w:u w:val="single" w:color="0000FF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efault">
    <w:name w:val="Di 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essuno"/>
    <w:rPr>
      <w:rFonts w:ascii="Arial Narrow" w:eastAsia="Arial Narrow" w:hAnsi="Arial Narrow" w:cs="Arial Narrow"/>
      <w:b/>
      <w:bCs/>
      <w:outline w:val="0"/>
      <w:color w:val="0000FF"/>
      <w:u w:val="single" w:color="0000FF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3">
    <w:name w:val="Hyperlink.3"/>
    <w:basedOn w:val="Nessuno"/>
    <w:rPr>
      <w:rFonts w:ascii="Arial Narrow" w:eastAsia="Arial Narrow" w:hAnsi="Arial Narrow" w:cs="Arial Narrow"/>
      <w:outline w:val="0"/>
      <w:color w:val="0000EE"/>
      <w:u w:val="single" w:color="0000E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4">
    <w:name w:val="Hyperlink.4"/>
    <w:basedOn w:val="Nessuno"/>
    <w:rPr>
      <w:rFonts w:ascii="Arial Narrow" w:eastAsia="Arial Narrow" w:hAnsi="Arial Narrow" w:cs="Arial Narrow"/>
      <w:u w:val="single"/>
    </w:rPr>
  </w:style>
  <w:style w:type="character" w:customStyle="1" w:styleId="Hyperlink5">
    <w:name w:val="Hyperlink.5"/>
    <w:basedOn w:val="Hyperlink0"/>
    <w:rPr>
      <w:rFonts w:ascii="Arial Narrow" w:eastAsia="Arial Narrow" w:hAnsi="Arial Narrow" w:cs="Arial Narrow"/>
      <w:outline w:val="0"/>
      <w:color w:val="000000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0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llenniumaward.org/" TargetMode="External"/><Relationship Id="rId13" Type="http://schemas.openxmlformats.org/officeDocument/2006/relationships/hyperlink" Target="mailto:chiara.sestili@closetomedia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folders/1-rldHdcL5xo310Gmc_SlboDyi_WGjF5J?usp=share_link" TargetMode="External"/><Relationship Id="rId12" Type="http://schemas.openxmlformats.org/officeDocument/2006/relationships/hyperlink" Target="mailto:davide.dibattista@closetomedia.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yperlink" Target="mailto:press@hf4.i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hf4.i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rban2030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1056</Words>
  <Characters>6022</Characters>
  <Application>Microsoft Office Word</Application>
  <DocSecurity>0</DocSecurity>
  <Lines>50</Lines>
  <Paragraphs>14</Paragraphs>
  <ScaleCrop>false</ScaleCrop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ZOIA</cp:lastModifiedBy>
  <cp:revision>7</cp:revision>
  <dcterms:created xsi:type="dcterms:W3CDTF">2023-04-27T07:33:00Z</dcterms:created>
  <dcterms:modified xsi:type="dcterms:W3CDTF">2023-04-27T10:02:00Z</dcterms:modified>
</cp:coreProperties>
</file>