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972C6" w14:textId="77777777" w:rsidR="00491720" w:rsidRDefault="00491720" w:rsidP="00491720">
      <w:pPr>
        <w:pStyle w:val="Paragrafoelenco"/>
        <w:rPr>
          <w:sz w:val="22"/>
          <w:szCs w:val="22"/>
        </w:rPr>
      </w:pPr>
    </w:p>
    <w:p w14:paraId="2AD02B57" w14:textId="77777777" w:rsidR="001A03C4" w:rsidRPr="007C4F39" w:rsidRDefault="001A03C4" w:rsidP="001A03C4">
      <w:pPr>
        <w:jc w:val="center"/>
        <w:rPr>
          <w:rFonts w:cstheme="minorHAnsi"/>
          <w:b/>
          <w:bCs/>
          <w:sz w:val="22"/>
          <w:szCs w:val="22"/>
        </w:rPr>
      </w:pPr>
      <w:r w:rsidRPr="007C4F39">
        <w:rPr>
          <w:rFonts w:cstheme="minorHAnsi"/>
          <w:b/>
          <w:bCs/>
          <w:sz w:val="22"/>
          <w:szCs w:val="22"/>
        </w:rPr>
        <w:t>Comunicato stampa</w:t>
      </w:r>
    </w:p>
    <w:p w14:paraId="0F1B7BC7" w14:textId="77777777" w:rsidR="001A03C4" w:rsidRPr="007C4F39" w:rsidRDefault="001A03C4" w:rsidP="001A03C4">
      <w:pPr>
        <w:jc w:val="center"/>
        <w:rPr>
          <w:rFonts w:cstheme="minorHAnsi"/>
          <w:b/>
          <w:bCs/>
          <w:sz w:val="22"/>
          <w:szCs w:val="22"/>
        </w:rPr>
      </w:pPr>
    </w:p>
    <w:p w14:paraId="2706CB35" w14:textId="77777777" w:rsidR="006C5A41" w:rsidRPr="00E634D2" w:rsidRDefault="006C5A41" w:rsidP="001A03C4">
      <w:pPr>
        <w:jc w:val="center"/>
        <w:rPr>
          <w:rFonts w:cstheme="minorHAnsi"/>
          <w:b/>
          <w:bCs/>
          <w:sz w:val="22"/>
          <w:szCs w:val="22"/>
        </w:rPr>
      </w:pPr>
      <w:r w:rsidRPr="00E634D2">
        <w:rPr>
          <w:rFonts w:cstheme="minorHAnsi"/>
          <w:b/>
          <w:bCs/>
          <w:sz w:val="22"/>
          <w:szCs w:val="22"/>
        </w:rPr>
        <w:t xml:space="preserve">IMOLA 2023 “PASSIONE PURA”: </w:t>
      </w:r>
    </w:p>
    <w:p w14:paraId="6B950F1C" w14:textId="68A542F6" w:rsidR="006C5A41" w:rsidRPr="00E634D2" w:rsidRDefault="006C5A41" w:rsidP="001A03C4">
      <w:pPr>
        <w:jc w:val="center"/>
        <w:rPr>
          <w:rFonts w:cstheme="minorHAnsi"/>
          <w:b/>
          <w:bCs/>
          <w:sz w:val="22"/>
          <w:szCs w:val="22"/>
        </w:rPr>
      </w:pPr>
      <w:r w:rsidRPr="00E634D2">
        <w:rPr>
          <w:rFonts w:cstheme="minorHAnsi"/>
          <w:b/>
          <w:bCs/>
          <w:sz w:val="22"/>
          <w:szCs w:val="22"/>
        </w:rPr>
        <w:t>TRE BOLIDI ITALIANI SIMBOLO DI ECCELLENZA TECNOLOGICA E DESIGN</w:t>
      </w:r>
    </w:p>
    <w:p w14:paraId="2C684C99" w14:textId="6D523757" w:rsidR="001A03C4" w:rsidRPr="00E634D2" w:rsidRDefault="006C5A41" w:rsidP="006C5A41">
      <w:pPr>
        <w:jc w:val="center"/>
        <w:rPr>
          <w:rFonts w:cstheme="minorHAnsi"/>
          <w:b/>
          <w:bCs/>
          <w:sz w:val="22"/>
          <w:szCs w:val="22"/>
        </w:rPr>
      </w:pPr>
      <w:r w:rsidRPr="00E634D2">
        <w:rPr>
          <w:rFonts w:cstheme="minorHAnsi"/>
          <w:b/>
          <w:bCs/>
          <w:sz w:val="22"/>
          <w:szCs w:val="22"/>
        </w:rPr>
        <w:t>NELL’IMMAGINE DEL GRAN PREMIO DEL MADE IN ITALY E DELL’EMILIA-ROMAGNA</w:t>
      </w:r>
    </w:p>
    <w:p w14:paraId="0B3BF267" w14:textId="5AB233B7" w:rsidR="00C12645" w:rsidRPr="00E634D2" w:rsidRDefault="006C5A41" w:rsidP="00C12645">
      <w:pPr>
        <w:jc w:val="center"/>
        <w:rPr>
          <w:rFonts w:cstheme="minorHAnsi"/>
          <w:i/>
          <w:iCs/>
          <w:sz w:val="22"/>
          <w:szCs w:val="22"/>
        </w:rPr>
      </w:pPr>
      <w:r w:rsidRPr="00E634D2">
        <w:rPr>
          <w:rFonts w:cstheme="minorHAnsi"/>
          <w:i/>
          <w:iCs/>
          <w:sz w:val="22"/>
          <w:szCs w:val="22"/>
        </w:rPr>
        <w:t xml:space="preserve">#WeDriveIT - Made in </w:t>
      </w:r>
      <w:proofErr w:type="spellStart"/>
      <w:r w:rsidRPr="00E634D2">
        <w:rPr>
          <w:rFonts w:cstheme="minorHAnsi"/>
          <w:i/>
          <w:iCs/>
          <w:sz w:val="22"/>
          <w:szCs w:val="22"/>
        </w:rPr>
        <w:t>Italy</w:t>
      </w:r>
      <w:proofErr w:type="spellEnd"/>
      <w:r w:rsidRPr="00E634D2">
        <w:rPr>
          <w:rFonts w:cstheme="minorHAnsi"/>
          <w:i/>
          <w:iCs/>
          <w:sz w:val="22"/>
          <w:szCs w:val="22"/>
        </w:rPr>
        <w:t xml:space="preserve"> </w:t>
      </w:r>
      <w:r w:rsidR="00C12645" w:rsidRPr="00E634D2">
        <w:rPr>
          <w:rFonts w:cstheme="minorHAnsi"/>
          <w:i/>
          <w:iCs/>
          <w:sz w:val="22"/>
          <w:szCs w:val="22"/>
        </w:rPr>
        <w:t>in pole position, per guidare l’Italia nel futuro attraverso le sue eccellenze</w:t>
      </w:r>
    </w:p>
    <w:p w14:paraId="384F521D" w14:textId="1996B294" w:rsidR="001A03C4" w:rsidRPr="00BC6D7C" w:rsidRDefault="001A03C4" w:rsidP="001A03C4">
      <w:pPr>
        <w:pStyle w:val="NormaleWeb"/>
        <w:shd w:val="clear" w:color="auto" w:fill="FFFFFF"/>
        <w:jc w:val="both"/>
        <w:rPr>
          <w:rFonts w:asciiTheme="minorHAnsi" w:hAnsiTheme="minorHAnsi" w:cstheme="minorHAnsi"/>
          <w:sz w:val="22"/>
          <w:szCs w:val="22"/>
        </w:rPr>
      </w:pPr>
      <w:r w:rsidRPr="00BC6D7C">
        <w:rPr>
          <w:rFonts w:asciiTheme="minorHAnsi" w:hAnsiTheme="minorHAnsi" w:cstheme="minorHAnsi"/>
          <w:sz w:val="22"/>
          <w:szCs w:val="22"/>
        </w:rPr>
        <w:t xml:space="preserve">Roma, 14 aprile 2023 – Sono tre monoposto italiane le protagoniste del poster ufficiale del Formula 1 Qatar Airways Gran Premio del Made In </w:t>
      </w:r>
      <w:proofErr w:type="spellStart"/>
      <w:r w:rsidRPr="00BC6D7C">
        <w:rPr>
          <w:rFonts w:asciiTheme="minorHAnsi" w:hAnsiTheme="minorHAnsi" w:cstheme="minorHAnsi"/>
          <w:sz w:val="22"/>
          <w:szCs w:val="22"/>
        </w:rPr>
        <w:t>Italy</w:t>
      </w:r>
      <w:proofErr w:type="spellEnd"/>
      <w:r w:rsidRPr="00BC6D7C">
        <w:rPr>
          <w:rFonts w:asciiTheme="minorHAnsi" w:hAnsiTheme="minorHAnsi" w:cstheme="minorHAnsi"/>
          <w:sz w:val="22"/>
          <w:szCs w:val="22"/>
        </w:rPr>
        <w:t xml:space="preserve"> e dell’Emilia-Romagna</w:t>
      </w:r>
      <w:r w:rsidR="00855DE7">
        <w:rPr>
          <w:rFonts w:asciiTheme="minorHAnsi" w:hAnsiTheme="minorHAnsi" w:cstheme="minorHAnsi"/>
          <w:sz w:val="22"/>
          <w:szCs w:val="22"/>
        </w:rPr>
        <w:t>,</w:t>
      </w:r>
      <w:r w:rsidR="00704AA3" w:rsidRPr="00704AA3">
        <w:rPr>
          <w:rFonts w:asciiTheme="minorHAnsi" w:hAnsiTheme="minorHAnsi" w:cstheme="minorHAnsi"/>
          <w:sz w:val="22"/>
          <w:szCs w:val="22"/>
        </w:rPr>
        <w:t xml:space="preserve"> </w:t>
      </w:r>
      <w:r w:rsidR="00704AA3" w:rsidRPr="00BC6D7C">
        <w:rPr>
          <w:rFonts w:asciiTheme="minorHAnsi" w:hAnsiTheme="minorHAnsi" w:cstheme="minorHAnsi"/>
          <w:sz w:val="22"/>
          <w:szCs w:val="22"/>
        </w:rPr>
        <w:t>che si svolgerà dal 19 al 21 maggio nell’Autodromo Enzo e Dino Ferrari</w:t>
      </w:r>
      <w:r w:rsidRPr="00BC6D7C">
        <w:rPr>
          <w:rFonts w:asciiTheme="minorHAnsi" w:hAnsiTheme="minorHAnsi" w:cstheme="minorHAnsi"/>
          <w:sz w:val="22"/>
          <w:szCs w:val="22"/>
        </w:rPr>
        <w:t xml:space="preserve">. Tre bolidi - Ferrari, </w:t>
      </w:r>
      <w:proofErr w:type="spellStart"/>
      <w:r w:rsidRPr="00BC6D7C">
        <w:rPr>
          <w:rFonts w:asciiTheme="minorHAnsi" w:hAnsiTheme="minorHAnsi" w:cstheme="minorHAnsi"/>
          <w:sz w:val="22"/>
          <w:szCs w:val="22"/>
        </w:rPr>
        <w:t>AlphaTauri</w:t>
      </w:r>
      <w:proofErr w:type="spellEnd"/>
      <w:r w:rsidRPr="00BC6D7C">
        <w:rPr>
          <w:rFonts w:asciiTheme="minorHAnsi" w:hAnsiTheme="minorHAnsi" w:cstheme="minorHAnsi"/>
          <w:sz w:val="22"/>
          <w:szCs w:val="22"/>
        </w:rPr>
        <w:t xml:space="preserve"> e Alfa Romeo -</w:t>
      </w:r>
      <w:r w:rsidR="00E65FDC">
        <w:rPr>
          <w:rFonts w:asciiTheme="minorHAnsi" w:hAnsiTheme="minorHAnsi" w:cstheme="minorHAnsi"/>
          <w:sz w:val="22"/>
          <w:szCs w:val="22"/>
        </w:rPr>
        <w:t xml:space="preserve"> sfrecciano</w:t>
      </w:r>
      <w:r w:rsidRPr="00BC6D7C">
        <w:rPr>
          <w:rFonts w:asciiTheme="minorHAnsi" w:hAnsiTheme="minorHAnsi" w:cstheme="minorHAnsi"/>
          <w:sz w:val="22"/>
          <w:szCs w:val="22"/>
        </w:rPr>
        <w:t xml:space="preserve"> </w:t>
      </w:r>
      <w:r w:rsidR="00E65FDC">
        <w:rPr>
          <w:rFonts w:asciiTheme="minorHAnsi" w:hAnsiTheme="minorHAnsi" w:cstheme="minorHAnsi"/>
          <w:sz w:val="22"/>
          <w:szCs w:val="22"/>
        </w:rPr>
        <w:t>sul</w:t>
      </w:r>
      <w:r w:rsidRPr="00BC6D7C">
        <w:rPr>
          <w:rFonts w:asciiTheme="minorHAnsi" w:hAnsiTheme="minorHAnsi" w:cstheme="minorHAnsi"/>
          <w:sz w:val="22"/>
          <w:szCs w:val="22"/>
        </w:rPr>
        <w:t>lo sfondo rosso e nero, colori dominanti che enfatizzano il claim “Passione Pura” e riflettono lo spirito e l’entusiasmo dei tifosi che partecipano alla manifestazione sportiva più attesa.</w:t>
      </w:r>
    </w:p>
    <w:p w14:paraId="709ACBED" w14:textId="1CCB8055" w:rsidR="001A03C4" w:rsidRPr="00BC6D7C" w:rsidRDefault="001A03C4" w:rsidP="001A03C4">
      <w:pPr>
        <w:pStyle w:val="NormaleWeb"/>
        <w:shd w:val="clear" w:color="auto" w:fill="FFFFFF"/>
        <w:jc w:val="both"/>
        <w:rPr>
          <w:rFonts w:asciiTheme="minorHAnsi" w:hAnsiTheme="minorHAnsi" w:cstheme="minorHAnsi"/>
          <w:sz w:val="22"/>
          <w:szCs w:val="22"/>
        </w:rPr>
      </w:pPr>
      <w:r w:rsidRPr="00BC6D7C">
        <w:rPr>
          <w:rFonts w:asciiTheme="minorHAnsi" w:hAnsiTheme="minorHAnsi" w:cstheme="minorHAnsi"/>
          <w:sz w:val="22"/>
          <w:szCs w:val="22"/>
        </w:rPr>
        <w:t>Realizzato da</w:t>
      </w:r>
      <w:r w:rsidR="00855DE7">
        <w:rPr>
          <w:rFonts w:asciiTheme="minorHAnsi" w:hAnsiTheme="minorHAnsi" w:cstheme="minorHAnsi"/>
          <w:sz w:val="22"/>
          <w:szCs w:val="22"/>
        </w:rPr>
        <w:t>ll’</w:t>
      </w:r>
      <w:r w:rsidRPr="00BC6D7C">
        <w:rPr>
          <w:rFonts w:asciiTheme="minorHAnsi" w:hAnsiTheme="minorHAnsi" w:cstheme="minorHAnsi"/>
          <w:sz w:val="22"/>
          <w:szCs w:val="22"/>
        </w:rPr>
        <w:t xml:space="preserve">ACI nel pieno rispetto delle linee guida internazionali indicate da Formula 1, il poster contiene una serie di elementi grafici che rafforzano </w:t>
      </w:r>
      <w:r w:rsidR="00855DE7">
        <w:rPr>
          <w:rFonts w:asciiTheme="minorHAnsi" w:hAnsiTheme="minorHAnsi" w:cstheme="minorHAnsi"/>
          <w:sz w:val="22"/>
          <w:szCs w:val="22"/>
        </w:rPr>
        <w:t>le caratteristiche</w:t>
      </w:r>
      <w:r w:rsidRPr="00BC6D7C">
        <w:rPr>
          <w:rFonts w:asciiTheme="minorHAnsi" w:hAnsiTheme="minorHAnsi" w:cstheme="minorHAnsi"/>
          <w:sz w:val="22"/>
          <w:szCs w:val="22"/>
        </w:rPr>
        <w:t xml:space="preserve"> </w:t>
      </w:r>
      <w:r w:rsidR="00855DE7">
        <w:rPr>
          <w:rFonts w:asciiTheme="minorHAnsi" w:hAnsiTheme="minorHAnsi" w:cstheme="minorHAnsi"/>
          <w:sz w:val="22"/>
          <w:szCs w:val="22"/>
        </w:rPr>
        <w:t>del</w:t>
      </w:r>
      <w:r w:rsidRPr="00BC6D7C">
        <w:rPr>
          <w:rFonts w:asciiTheme="minorHAnsi" w:hAnsiTheme="minorHAnsi" w:cstheme="minorHAnsi"/>
          <w:sz w:val="22"/>
          <w:szCs w:val="22"/>
        </w:rPr>
        <w:t xml:space="preserve"> Gran Premio di Imola</w:t>
      </w:r>
      <w:r w:rsidR="00704AA3">
        <w:rPr>
          <w:rFonts w:asciiTheme="minorHAnsi" w:hAnsiTheme="minorHAnsi" w:cstheme="minorHAnsi"/>
          <w:sz w:val="22"/>
          <w:szCs w:val="22"/>
        </w:rPr>
        <w:t xml:space="preserve"> 2023.</w:t>
      </w:r>
      <w:r w:rsidR="00E65FDC">
        <w:rPr>
          <w:rFonts w:asciiTheme="minorHAnsi" w:hAnsiTheme="minorHAnsi" w:cstheme="minorHAnsi"/>
          <w:sz w:val="22"/>
          <w:szCs w:val="22"/>
        </w:rPr>
        <w:t xml:space="preserve"> </w:t>
      </w:r>
      <w:r w:rsidR="00704AA3">
        <w:rPr>
          <w:rFonts w:asciiTheme="minorHAnsi" w:hAnsiTheme="minorHAnsi" w:cstheme="minorHAnsi"/>
          <w:sz w:val="22"/>
          <w:szCs w:val="22"/>
        </w:rPr>
        <w:t>T</w:t>
      </w:r>
      <w:r w:rsidRPr="00BC6D7C">
        <w:rPr>
          <w:rFonts w:asciiTheme="minorHAnsi" w:hAnsiTheme="minorHAnsi" w:cstheme="minorHAnsi"/>
          <w:sz w:val="22"/>
          <w:szCs w:val="22"/>
        </w:rPr>
        <w:t xml:space="preserve">re auto italiane, simbolo di eccellenza tecnologica </w:t>
      </w:r>
      <w:r w:rsidR="00704AA3">
        <w:rPr>
          <w:rFonts w:asciiTheme="minorHAnsi" w:hAnsiTheme="minorHAnsi" w:cstheme="minorHAnsi"/>
          <w:sz w:val="22"/>
          <w:szCs w:val="22"/>
        </w:rPr>
        <w:t xml:space="preserve">dell’automobilismo </w:t>
      </w:r>
      <w:r w:rsidRPr="00BC6D7C">
        <w:rPr>
          <w:rFonts w:asciiTheme="minorHAnsi" w:hAnsiTheme="minorHAnsi" w:cstheme="minorHAnsi"/>
          <w:sz w:val="22"/>
          <w:szCs w:val="22"/>
        </w:rPr>
        <w:t xml:space="preserve">e di design Made in </w:t>
      </w:r>
      <w:proofErr w:type="spellStart"/>
      <w:r w:rsidRPr="00BC6D7C">
        <w:rPr>
          <w:rFonts w:asciiTheme="minorHAnsi" w:hAnsiTheme="minorHAnsi" w:cstheme="minorHAnsi"/>
          <w:sz w:val="22"/>
          <w:szCs w:val="22"/>
        </w:rPr>
        <w:t>Italy</w:t>
      </w:r>
      <w:proofErr w:type="spellEnd"/>
      <w:r w:rsidRPr="00BC6D7C">
        <w:rPr>
          <w:rFonts w:asciiTheme="minorHAnsi" w:hAnsiTheme="minorHAnsi" w:cstheme="minorHAnsi"/>
          <w:sz w:val="22"/>
          <w:szCs w:val="22"/>
        </w:rPr>
        <w:t xml:space="preserve">, </w:t>
      </w:r>
      <w:r w:rsidR="00E65FDC">
        <w:rPr>
          <w:rFonts w:asciiTheme="minorHAnsi" w:hAnsiTheme="minorHAnsi" w:cstheme="minorHAnsi"/>
          <w:sz w:val="22"/>
          <w:szCs w:val="22"/>
        </w:rPr>
        <w:t>corrono</w:t>
      </w:r>
      <w:r w:rsidRPr="00BC6D7C">
        <w:rPr>
          <w:rFonts w:asciiTheme="minorHAnsi" w:hAnsiTheme="minorHAnsi" w:cstheme="minorHAnsi"/>
          <w:sz w:val="22"/>
          <w:szCs w:val="22"/>
        </w:rPr>
        <w:t xml:space="preserve"> in diagonale </w:t>
      </w:r>
      <w:r w:rsidR="00E65FDC">
        <w:rPr>
          <w:rFonts w:asciiTheme="minorHAnsi" w:hAnsiTheme="minorHAnsi" w:cstheme="minorHAnsi"/>
          <w:sz w:val="22"/>
          <w:szCs w:val="22"/>
        </w:rPr>
        <w:t>fornendo</w:t>
      </w:r>
      <w:r w:rsidRPr="00BC6D7C">
        <w:rPr>
          <w:rFonts w:asciiTheme="minorHAnsi" w:hAnsiTheme="minorHAnsi" w:cstheme="minorHAnsi"/>
          <w:sz w:val="22"/>
          <w:szCs w:val="22"/>
        </w:rPr>
        <w:t xml:space="preserve"> </w:t>
      </w:r>
      <w:r w:rsidR="00E65FDC">
        <w:rPr>
          <w:rFonts w:asciiTheme="minorHAnsi" w:hAnsiTheme="minorHAnsi" w:cstheme="minorHAnsi"/>
          <w:sz w:val="22"/>
          <w:szCs w:val="22"/>
        </w:rPr>
        <w:t>un’</w:t>
      </w:r>
      <w:r w:rsidRPr="00BC6D7C">
        <w:rPr>
          <w:rFonts w:asciiTheme="minorHAnsi" w:hAnsiTheme="minorHAnsi" w:cstheme="minorHAnsi"/>
          <w:sz w:val="22"/>
          <w:szCs w:val="22"/>
        </w:rPr>
        <w:t>immagine d</w:t>
      </w:r>
      <w:r w:rsidR="00E65FDC">
        <w:rPr>
          <w:rFonts w:asciiTheme="minorHAnsi" w:hAnsiTheme="minorHAnsi" w:cstheme="minorHAnsi"/>
          <w:sz w:val="22"/>
          <w:szCs w:val="22"/>
        </w:rPr>
        <w:t>i</w:t>
      </w:r>
      <w:r w:rsidRPr="00BC6D7C">
        <w:rPr>
          <w:rFonts w:asciiTheme="minorHAnsi" w:hAnsiTheme="minorHAnsi" w:cstheme="minorHAnsi"/>
          <w:sz w:val="22"/>
          <w:szCs w:val="22"/>
        </w:rPr>
        <w:t xml:space="preserve"> potenza e velocità, lasciandosi dietro le scie tricolori a rappresentare il Paese su una folla di tifosi esultante. Per valorizzare le partnership istituzionali, sono </w:t>
      </w:r>
      <w:r w:rsidR="00855DE7">
        <w:rPr>
          <w:rFonts w:asciiTheme="minorHAnsi" w:hAnsiTheme="minorHAnsi" w:cstheme="minorHAnsi"/>
          <w:sz w:val="22"/>
          <w:szCs w:val="22"/>
        </w:rPr>
        <w:t>stat</w:t>
      </w:r>
      <w:r w:rsidR="00E634D2">
        <w:rPr>
          <w:rFonts w:asciiTheme="minorHAnsi" w:hAnsiTheme="minorHAnsi" w:cstheme="minorHAnsi"/>
          <w:sz w:val="22"/>
          <w:szCs w:val="22"/>
        </w:rPr>
        <w:t>e</w:t>
      </w:r>
      <w:r w:rsidR="00855DE7">
        <w:rPr>
          <w:rFonts w:asciiTheme="minorHAnsi" w:hAnsiTheme="minorHAnsi" w:cstheme="minorHAnsi"/>
          <w:sz w:val="22"/>
          <w:szCs w:val="22"/>
        </w:rPr>
        <w:t xml:space="preserve"> rese </w:t>
      </w:r>
      <w:r w:rsidRPr="00BC6D7C">
        <w:rPr>
          <w:rFonts w:asciiTheme="minorHAnsi" w:hAnsiTheme="minorHAnsi" w:cstheme="minorHAnsi"/>
          <w:sz w:val="22"/>
          <w:szCs w:val="22"/>
        </w:rPr>
        <w:t xml:space="preserve">evidenti </w:t>
      </w:r>
      <w:r w:rsidR="00855DE7">
        <w:rPr>
          <w:rFonts w:asciiTheme="minorHAnsi" w:hAnsiTheme="minorHAnsi" w:cstheme="minorHAnsi"/>
          <w:sz w:val="22"/>
          <w:szCs w:val="22"/>
        </w:rPr>
        <w:t>raffigurazioni</w:t>
      </w:r>
      <w:r w:rsidRPr="00BC6D7C">
        <w:rPr>
          <w:rFonts w:asciiTheme="minorHAnsi" w:hAnsiTheme="minorHAnsi" w:cstheme="minorHAnsi"/>
          <w:sz w:val="22"/>
          <w:szCs w:val="22"/>
        </w:rPr>
        <w:t xml:space="preserve"> della Regione Emilia-Romagna, </w:t>
      </w:r>
      <w:r w:rsidR="00EC1288">
        <w:rPr>
          <w:rFonts w:asciiTheme="minorHAnsi" w:hAnsiTheme="minorHAnsi" w:cstheme="minorHAnsi"/>
          <w:sz w:val="22"/>
          <w:szCs w:val="22"/>
        </w:rPr>
        <w:t>attraverso</w:t>
      </w:r>
      <w:r w:rsidRPr="00BC6D7C">
        <w:rPr>
          <w:rFonts w:asciiTheme="minorHAnsi" w:hAnsiTheme="minorHAnsi" w:cstheme="minorHAnsi"/>
          <w:sz w:val="22"/>
          <w:szCs w:val="22"/>
        </w:rPr>
        <w:t xml:space="preserve"> un profilo stilizzato dei monumenti delle principali città, che </w:t>
      </w:r>
      <w:r w:rsidR="00855DE7" w:rsidRPr="00BC6D7C">
        <w:rPr>
          <w:rFonts w:asciiTheme="minorHAnsi" w:hAnsiTheme="minorHAnsi" w:cstheme="minorHAnsi"/>
          <w:sz w:val="22"/>
          <w:szCs w:val="22"/>
        </w:rPr>
        <w:t>descrivono</w:t>
      </w:r>
      <w:r w:rsidRPr="00BC6D7C">
        <w:rPr>
          <w:rFonts w:asciiTheme="minorHAnsi" w:hAnsiTheme="minorHAnsi" w:cstheme="minorHAnsi"/>
          <w:sz w:val="22"/>
          <w:szCs w:val="22"/>
        </w:rPr>
        <w:t xml:space="preserve"> ciò di cui gli italiani vanno fieri: bellezza, tradizione, arte e cultura.</w:t>
      </w:r>
    </w:p>
    <w:p w14:paraId="7D8E2DDE" w14:textId="6BC546F7" w:rsidR="001A03C4" w:rsidRPr="00BC6D7C" w:rsidRDefault="001A03C4" w:rsidP="001A03C4">
      <w:pPr>
        <w:pStyle w:val="NormaleWeb"/>
        <w:shd w:val="clear" w:color="auto" w:fill="FFFFFF"/>
        <w:jc w:val="both"/>
        <w:rPr>
          <w:rFonts w:asciiTheme="minorHAnsi" w:hAnsiTheme="minorHAnsi" w:cstheme="minorHAnsi"/>
          <w:sz w:val="22"/>
          <w:szCs w:val="22"/>
        </w:rPr>
      </w:pPr>
      <w:r w:rsidRPr="00BC6D7C">
        <w:rPr>
          <w:rFonts w:asciiTheme="minorHAnsi" w:hAnsiTheme="minorHAnsi" w:cstheme="minorHAnsi"/>
          <w:sz w:val="22"/>
          <w:szCs w:val="22"/>
        </w:rPr>
        <w:t xml:space="preserve">Il claim “Passione Pura”, oltre a indicare il sentimento più potente che ispira i veri appassionati di questo sport, sottolinea il piacere intenso per tutto ciò che esprime l’italianità, l’eccellenza dei prodotti dei territori, la capacità delle imprese di trasformare le materie prime in prodotti </w:t>
      </w:r>
      <w:r w:rsidR="00EC1288">
        <w:rPr>
          <w:rFonts w:asciiTheme="minorHAnsi" w:hAnsiTheme="minorHAnsi" w:cstheme="minorHAnsi"/>
          <w:sz w:val="22"/>
          <w:szCs w:val="22"/>
        </w:rPr>
        <w:t xml:space="preserve">il cui </w:t>
      </w:r>
      <w:r w:rsidR="00EC1288" w:rsidRPr="00BC6D7C">
        <w:rPr>
          <w:rFonts w:asciiTheme="minorHAnsi" w:hAnsiTheme="minorHAnsi" w:cstheme="minorHAnsi"/>
          <w:sz w:val="22"/>
          <w:szCs w:val="22"/>
        </w:rPr>
        <w:t>stile</w:t>
      </w:r>
      <w:r w:rsidRPr="00BC6D7C">
        <w:rPr>
          <w:rFonts w:asciiTheme="minorHAnsi" w:hAnsiTheme="minorHAnsi" w:cstheme="minorHAnsi"/>
          <w:sz w:val="22"/>
          <w:szCs w:val="22"/>
        </w:rPr>
        <w:t xml:space="preserve"> è riconosciut</w:t>
      </w:r>
      <w:r w:rsidR="00EC1288">
        <w:rPr>
          <w:rFonts w:asciiTheme="minorHAnsi" w:hAnsiTheme="minorHAnsi" w:cstheme="minorHAnsi"/>
          <w:sz w:val="22"/>
          <w:szCs w:val="22"/>
        </w:rPr>
        <w:t>o</w:t>
      </w:r>
      <w:r w:rsidRPr="00BC6D7C">
        <w:rPr>
          <w:rFonts w:asciiTheme="minorHAnsi" w:hAnsiTheme="minorHAnsi" w:cstheme="minorHAnsi"/>
          <w:sz w:val="22"/>
          <w:szCs w:val="22"/>
        </w:rPr>
        <w:t xml:space="preserve"> in tutto il mondo.</w:t>
      </w:r>
    </w:p>
    <w:p w14:paraId="528297B5" w14:textId="647039CD" w:rsidR="001A03C4" w:rsidRPr="00BC6D7C" w:rsidRDefault="001A03C4" w:rsidP="001A03C4">
      <w:pPr>
        <w:pStyle w:val="NormaleWeb"/>
        <w:shd w:val="clear" w:color="auto" w:fill="FFFFFF"/>
        <w:jc w:val="both"/>
        <w:rPr>
          <w:rFonts w:asciiTheme="minorHAnsi" w:hAnsiTheme="minorHAnsi" w:cstheme="minorHAnsi"/>
          <w:sz w:val="22"/>
          <w:szCs w:val="22"/>
        </w:rPr>
      </w:pPr>
      <w:r w:rsidRPr="00BC6D7C">
        <w:rPr>
          <w:rFonts w:asciiTheme="minorHAnsi" w:hAnsiTheme="minorHAnsi" w:cstheme="minorHAnsi"/>
          <w:sz w:val="22"/>
          <w:szCs w:val="22"/>
        </w:rPr>
        <w:t>Ed è con l’hashtag “#</w:t>
      </w:r>
      <w:proofErr w:type="spellStart"/>
      <w:r w:rsidRPr="00BC6D7C">
        <w:rPr>
          <w:rFonts w:asciiTheme="minorHAnsi" w:hAnsiTheme="minorHAnsi" w:cstheme="minorHAnsi"/>
          <w:sz w:val="22"/>
          <w:szCs w:val="22"/>
        </w:rPr>
        <w:t>WeDriveIT</w:t>
      </w:r>
      <w:proofErr w:type="spellEnd"/>
      <w:r w:rsidRPr="00BC6D7C">
        <w:rPr>
          <w:rFonts w:asciiTheme="minorHAnsi" w:hAnsiTheme="minorHAnsi" w:cstheme="minorHAnsi"/>
          <w:sz w:val="22"/>
          <w:szCs w:val="22"/>
        </w:rPr>
        <w:t xml:space="preserve">”, </w:t>
      </w:r>
      <w:r w:rsidR="00E66A18">
        <w:rPr>
          <w:rFonts w:asciiTheme="minorHAnsi" w:hAnsiTheme="minorHAnsi" w:cstheme="minorHAnsi"/>
          <w:sz w:val="22"/>
          <w:szCs w:val="22"/>
        </w:rPr>
        <w:t>e il</w:t>
      </w:r>
      <w:r w:rsidRPr="00BC6D7C">
        <w:rPr>
          <w:rFonts w:asciiTheme="minorHAnsi" w:hAnsiTheme="minorHAnsi" w:cstheme="minorHAnsi"/>
          <w:sz w:val="22"/>
          <w:szCs w:val="22"/>
        </w:rPr>
        <w:t xml:space="preserve"> </w:t>
      </w:r>
      <w:proofErr w:type="spellStart"/>
      <w:r w:rsidRPr="00BC6D7C">
        <w:rPr>
          <w:rFonts w:asciiTheme="minorHAnsi" w:hAnsiTheme="minorHAnsi" w:cstheme="minorHAnsi"/>
          <w:sz w:val="22"/>
          <w:szCs w:val="22"/>
        </w:rPr>
        <w:t>claim</w:t>
      </w:r>
      <w:proofErr w:type="spellEnd"/>
      <w:r w:rsidR="00E66A18">
        <w:rPr>
          <w:rFonts w:asciiTheme="minorHAnsi" w:hAnsiTheme="minorHAnsi" w:cstheme="minorHAnsi"/>
          <w:sz w:val="22"/>
          <w:szCs w:val="22"/>
        </w:rPr>
        <w:t xml:space="preserve"> “Made in </w:t>
      </w:r>
      <w:proofErr w:type="spellStart"/>
      <w:r w:rsidR="00E66A18">
        <w:rPr>
          <w:rFonts w:asciiTheme="minorHAnsi" w:hAnsiTheme="minorHAnsi" w:cstheme="minorHAnsi"/>
          <w:sz w:val="22"/>
          <w:szCs w:val="22"/>
        </w:rPr>
        <w:t>Italy</w:t>
      </w:r>
      <w:proofErr w:type="spellEnd"/>
      <w:r w:rsidR="00E66A18">
        <w:rPr>
          <w:rFonts w:asciiTheme="minorHAnsi" w:hAnsiTheme="minorHAnsi" w:cstheme="minorHAnsi"/>
          <w:sz w:val="22"/>
          <w:szCs w:val="22"/>
        </w:rPr>
        <w:t xml:space="preserve"> in pole position”</w:t>
      </w:r>
      <w:r w:rsidRPr="00BC6D7C">
        <w:rPr>
          <w:rFonts w:asciiTheme="minorHAnsi" w:hAnsiTheme="minorHAnsi" w:cstheme="minorHAnsi"/>
          <w:sz w:val="22"/>
          <w:szCs w:val="22"/>
        </w:rPr>
        <w:t xml:space="preserve">, che </w:t>
      </w:r>
      <w:r w:rsidR="00EC1288">
        <w:rPr>
          <w:rFonts w:asciiTheme="minorHAnsi" w:hAnsiTheme="minorHAnsi" w:cstheme="minorHAnsi"/>
          <w:sz w:val="22"/>
          <w:szCs w:val="22"/>
        </w:rPr>
        <w:t>l’</w:t>
      </w:r>
      <w:r w:rsidRPr="00BC6D7C">
        <w:rPr>
          <w:rFonts w:asciiTheme="minorHAnsi" w:hAnsiTheme="minorHAnsi" w:cstheme="minorHAnsi"/>
          <w:sz w:val="22"/>
          <w:szCs w:val="22"/>
        </w:rPr>
        <w:t xml:space="preserve">ACI declina e comunica </w:t>
      </w:r>
      <w:r w:rsidR="00A117F7">
        <w:rPr>
          <w:rFonts w:asciiTheme="minorHAnsi" w:hAnsiTheme="minorHAnsi" w:cstheme="minorHAnsi"/>
          <w:sz w:val="22"/>
          <w:szCs w:val="22"/>
        </w:rPr>
        <w:t xml:space="preserve">la passione </w:t>
      </w:r>
      <w:r w:rsidR="00A557C3">
        <w:rPr>
          <w:rFonts w:asciiTheme="minorHAnsi" w:hAnsiTheme="minorHAnsi" w:cstheme="minorHAnsi"/>
          <w:sz w:val="22"/>
          <w:szCs w:val="22"/>
        </w:rPr>
        <w:t xml:space="preserve">per i prodotti italiani </w:t>
      </w:r>
      <w:r w:rsidR="00A117F7">
        <w:rPr>
          <w:rFonts w:asciiTheme="minorHAnsi" w:hAnsiTheme="minorHAnsi" w:cstheme="minorHAnsi"/>
          <w:sz w:val="22"/>
          <w:szCs w:val="22"/>
        </w:rPr>
        <w:t>e il</w:t>
      </w:r>
      <w:r w:rsidR="00EC1288">
        <w:rPr>
          <w:rFonts w:asciiTheme="minorHAnsi" w:hAnsiTheme="minorHAnsi" w:cstheme="minorHAnsi"/>
          <w:sz w:val="22"/>
          <w:szCs w:val="22"/>
        </w:rPr>
        <w:t xml:space="preserve"> primato</w:t>
      </w:r>
      <w:r w:rsidRPr="00BC6D7C">
        <w:rPr>
          <w:rFonts w:asciiTheme="minorHAnsi" w:hAnsiTheme="minorHAnsi" w:cstheme="minorHAnsi"/>
          <w:sz w:val="22"/>
          <w:szCs w:val="22"/>
        </w:rPr>
        <w:t xml:space="preserve"> in ogni settore, dai motori al turismo, dalla moda all’artigianato, dalla tecnologia all’enogastronomia. Una scelta per promuovere i valori dell'Emilia-Romagna e del Made in </w:t>
      </w:r>
      <w:proofErr w:type="spellStart"/>
      <w:r w:rsidRPr="00BC6D7C">
        <w:rPr>
          <w:rFonts w:asciiTheme="minorHAnsi" w:hAnsiTheme="minorHAnsi" w:cstheme="minorHAnsi"/>
          <w:sz w:val="22"/>
          <w:szCs w:val="22"/>
        </w:rPr>
        <w:t>Italy</w:t>
      </w:r>
      <w:proofErr w:type="spellEnd"/>
      <w:r w:rsidRPr="00BC6D7C">
        <w:rPr>
          <w:rFonts w:asciiTheme="minorHAnsi" w:hAnsiTheme="minorHAnsi" w:cstheme="minorHAnsi"/>
          <w:sz w:val="22"/>
          <w:szCs w:val="22"/>
        </w:rPr>
        <w:t>, mettere in risalto i protagonisti del territorio e legare il tutto alla Formula 1 e l'Autodromo Enzo e Dino Ferrari. #WeDriveIT, il concept della campagna, unirà le eccellenze della Regione in uno storytelling che trova la sua punta di diamante nell’automobilismo</w:t>
      </w:r>
      <w:r w:rsidR="00A117F7">
        <w:rPr>
          <w:rFonts w:asciiTheme="minorHAnsi" w:hAnsiTheme="minorHAnsi" w:cstheme="minorHAnsi"/>
          <w:sz w:val="22"/>
          <w:szCs w:val="22"/>
        </w:rPr>
        <w:t xml:space="preserve"> e che con l’evento del Gran Premio di Formula 1 fornisce l’occasione per la visibilità internazionale del</w:t>
      </w:r>
      <w:r w:rsidRPr="00BC6D7C">
        <w:rPr>
          <w:rFonts w:asciiTheme="minorHAnsi" w:hAnsiTheme="minorHAnsi" w:cstheme="minorHAnsi"/>
          <w:sz w:val="22"/>
          <w:szCs w:val="22"/>
        </w:rPr>
        <w:t xml:space="preserve"> Made in </w:t>
      </w:r>
      <w:proofErr w:type="spellStart"/>
      <w:r w:rsidRPr="00BC6D7C">
        <w:rPr>
          <w:rFonts w:asciiTheme="minorHAnsi" w:hAnsiTheme="minorHAnsi" w:cstheme="minorHAnsi"/>
          <w:sz w:val="22"/>
          <w:szCs w:val="22"/>
        </w:rPr>
        <w:t>Italy</w:t>
      </w:r>
      <w:proofErr w:type="spellEnd"/>
      <w:r w:rsidR="00A557C3">
        <w:rPr>
          <w:rFonts w:asciiTheme="minorHAnsi" w:hAnsiTheme="minorHAnsi" w:cstheme="minorHAnsi"/>
          <w:sz w:val="22"/>
          <w:szCs w:val="22"/>
        </w:rPr>
        <w:t>,</w:t>
      </w:r>
      <w:r w:rsidR="00A117F7">
        <w:rPr>
          <w:rFonts w:asciiTheme="minorHAnsi" w:hAnsiTheme="minorHAnsi" w:cstheme="minorHAnsi"/>
          <w:sz w:val="22"/>
          <w:szCs w:val="22"/>
        </w:rPr>
        <w:t xml:space="preserve"> che </w:t>
      </w:r>
      <w:r w:rsidRPr="00BC6D7C">
        <w:rPr>
          <w:rFonts w:asciiTheme="minorHAnsi" w:hAnsiTheme="minorHAnsi" w:cstheme="minorHAnsi"/>
          <w:sz w:val="22"/>
          <w:szCs w:val="22"/>
        </w:rPr>
        <w:t>guida</w:t>
      </w:r>
      <w:r w:rsidR="00A117F7">
        <w:rPr>
          <w:rFonts w:asciiTheme="minorHAnsi" w:hAnsiTheme="minorHAnsi" w:cstheme="minorHAnsi"/>
          <w:sz w:val="22"/>
          <w:szCs w:val="22"/>
        </w:rPr>
        <w:t xml:space="preserve"> </w:t>
      </w:r>
      <w:r w:rsidRPr="00BC6D7C">
        <w:rPr>
          <w:rFonts w:asciiTheme="minorHAnsi" w:hAnsiTheme="minorHAnsi" w:cstheme="minorHAnsi"/>
          <w:sz w:val="22"/>
          <w:szCs w:val="22"/>
        </w:rPr>
        <w:t xml:space="preserve">l’Italia </w:t>
      </w:r>
      <w:r w:rsidR="00A117F7">
        <w:rPr>
          <w:rFonts w:asciiTheme="minorHAnsi" w:hAnsiTheme="minorHAnsi" w:cstheme="minorHAnsi"/>
          <w:sz w:val="22"/>
          <w:szCs w:val="22"/>
        </w:rPr>
        <w:t xml:space="preserve">nel futuro </w:t>
      </w:r>
      <w:r w:rsidRPr="00BC6D7C">
        <w:rPr>
          <w:rFonts w:asciiTheme="minorHAnsi" w:hAnsiTheme="minorHAnsi" w:cstheme="minorHAnsi"/>
          <w:sz w:val="22"/>
          <w:szCs w:val="22"/>
        </w:rPr>
        <w:t xml:space="preserve">attraverso le </w:t>
      </w:r>
      <w:r w:rsidR="00EC1288">
        <w:rPr>
          <w:rFonts w:asciiTheme="minorHAnsi" w:hAnsiTheme="minorHAnsi" w:cstheme="minorHAnsi"/>
          <w:sz w:val="22"/>
          <w:szCs w:val="22"/>
        </w:rPr>
        <w:t>sue</w:t>
      </w:r>
      <w:r w:rsidRPr="00BC6D7C">
        <w:rPr>
          <w:rFonts w:asciiTheme="minorHAnsi" w:hAnsiTheme="minorHAnsi" w:cstheme="minorHAnsi"/>
          <w:sz w:val="22"/>
          <w:szCs w:val="22"/>
        </w:rPr>
        <w:t xml:space="preserve"> eccellenze. </w:t>
      </w:r>
    </w:p>
    <w:p w14:paraId="4692B98E" w14:textId="78FDB000" w:rsidR="00F73884" w:rsidRPr="008272FE" w:rsidRDefault="00E66A18" w:rsidP="00E66A18">
      <w:pPr>
        <w:spacing w:after="160" w:line="256" w:lineRule="auto"/>
        <w:jc w:val="center"/>
        <w:rPr>
          <w:sz w:val="21"/>
          <w:szCs w:val="21"/>
        </w:rPr>
      </w:pPr>
      <w:r w:rsidRPr="00E66A18">
        <w:rPr>
          <w:noProof/>
          <w:sz w:val="21"/>
          <w:szCs w:val="21"/>
        </w:rPr>
        <w:lastRenderedPageBreak/>
        <w:drawing>
          <wp:inline distT="0" distB="0" distL="0" distR="0" wp14:anchorId="3755DFB8" wp14:editId="74746916">
            <wp:extent cx="4559300" cy="6299200"/>
            <wp:effectExtent l="0" t="0" r="0" b="0"/>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7"/>
                    <a:stretch>
                      <a:fillRect/>
                    </a:stretch>
                  </pic:blipFill>
                  <pic:spPr>
                    <a:xfrm>
                      <a:off x="0" y="0"/>
                      <a:ext cx="4559300" cy="6299200"/>
                    </a:xfrm>
                    <a:prstGeom prst="rect">
                      <a:avLst/>
                    </a:prstGeom>
                  </pic:spPr>
                </pic:pic>
              </a:graphicData>
            </a:graphic>
          </wp:inline>
        </w:drawing>
      </w:r>
    </w:p>
    <w:sectPr w:rsidR="00F73884" w:rsidRPr="008272FE" w:rsidSect="001D0B3D">
      <w:headerReference w:type="default" r:id="rId8"/>
      <w:footerReference w:type="default" r:id="rId9"/>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C9EC0" w14:textId="77777777" w:rsidR="009F0965" w:rsidRDefault="009F0965" w:rsidP="0070000D">
      <w:r>
        <w:separator/>
      </w:r>
    </w:p>
  </w:endnote>
  <w:endnote w:type="continuationSeparator" w:id="0">
    <w:p w14:paraId="708E5E5E" w14:textId="77777777" w:rsidR="009F0965" w:rsidRDefault="009F0965" w:rsidP="0070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C9F7" w14:textId="39B25452" w:rsidR="0070000D" w:rsidRDefault="001974A8">
    <w:pPr>
      <w:pStyle w:val="Pidipagina"/>
    </w:pPr>
    <w:r w:rsidRPr="001974A8">
      <w:rPr>
        <w:noProof/>
      </w:rPr>
      <w:drawing>
        <wp:inline distT="0" distB="0" distL="0" distR="0" wp14:anchorId="095991D4" wp14:editId="28C31FC3">
          <wp:extent cx="6116320" cy="7372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7372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AFAD" w14:textId="77777777" w:rsidR="009F0965" w:rsidRDefault="009F0965" w:rsidP="0070000D">
      <w:r>
        <w:separator/>
      </w:r>
    </w:p>
  </w:footnote>
  <w:footnote w:type="continuationSeparator" w:id="0">
    <w:p w14:paraId="3F512C51" w14:textId="77777777" w:rsidR="009F0965" w:rsidRDefault="009F0965" w:rsidP="007000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3E12" w14:textId="54923531" w:rsidR="0070000D" w:rsidRDefault="0070000D">
    <w:pPr>
      <w:pStyle w:val="Intestazione"/>
    </w:pPr>
    <w:r w:rsidRPr="0070000D">
      <w:rPr>
        <w:noProof/>
      </w:rPr>
      <w:drawing>
        <wp:inline distT="0" distB="0" distL="0" distR="0" wp14:anchorId="080F733E" wp14:editId="3E664122">
          <wp:extent cx="1307869" cy="804098"/>
          <wp:effectExtent l="0" t="0" r="635" b="0"/>
          <wp:docPr id="2" name="Immagine 2"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logo&#10;&#10;Descrizione generata automaticamente"/>
                  <pic:cNvPicPr/>
                </pic:nvPicPr>
                <pic:blipFill>
                  <a:blip r:embed="rId1"/>
                  <a:stretch>
                    <a:fillRect/>
                  </a:stretch>
                </pic:blipFill>
                <pic:spPr>
                  <a:xfrm>
                    <a:off x="0" y="0"/>
                    <a:ext cx="1350019" cy="8300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C321D"/>
    <w:multiLevelType w:val="multilevel"/>
    <w:tmpl w:val="98986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FE37B8"/>
    <w:multiLevelType w:val="multilevel"/>
    <w:tmpl w:val="7578E8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752412"/>
    <w:multiLevelType w:val="hybridMultilevel"/>
    <w:tmpl w:val="F4BC791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EE6"/>
    <w:rsid w:val="00011D08"/>
    <w:rsid w:val="000236DA"/>
    <w:rsid w:val="000D0889"/>
    <w:rsid w:val="001449AD"/>
    <w:rsid w:val="00193744"/>
    <w:rsid w:val="001974A8"/>
    <w:rsid w:val="001A03C4"/>
    <w:rsid w:val="001D0B3D"/>
    <w:rsid w:val="002011DC"/>
    <w:rsid w:val="00223EE6"/>
    <w:rsid w:val="00297379"/>
    <w:rsid w:val="002D1EBC"/>
    <w:rsid w:val="00312000"/>
    <w:rsid w:val="00356120"/>
    <w:rsid w:val="003C21EB"/>
    <w:rsid w:val="00407CFA"/>
    <w:rsid w:val="00491720"/>
    <w:rsid w:val="005809D9"/>
    <w:rsid w:val="006C5A41"/>
    <w:rsid w:val="0070000D"/>
    <w:rsid w:val="00704AA3"/>
    <w:rsid w:val="00711BD5"/>
    <w:rsid w:val="007E38C7"/>
    <w:rsid w:val="00805292"/>
    <w:rsid w:val="008272FE"/>
    <w:rsid w:val="00854B74"/>
    <w:rsid w:val="00854F5A"/>
    <w:rsid w:val="00855DE7"/>
    <w:rsid w:val="00873C49"/>
    <w:rsid w:val="008B12BC"/>
    <w:rsid w:val="00910F20"/>
    <w:rsid w:val="009F0965"/>
    <w:rsid w:val="009F7F5C"/>
    <w:rsid w:val="00A117F7"/>
    <w:rsid w:val="00A359B1"/>
    <w:rsid w:val="00A557C3"/>
    <w:rsid w:val="00A65526"/>
    <w:rsid w:val="00AD26CD"/>
    <w:rsid w:val="00AE4FE5"/>
    <w:rsid w:val="00AE64AB"/>
    <w:rsid w:val="00B432E1"/>
    <w:rsid w:val="00BA2E44"/>
    <w:rsid w:val="00BC2110"/>
    <w:rsid w:val="00C12645"/>
    <w:rsid w:val="00C7202B"/>
    <w:rsid w:val="00CD0359"/>
    <w:rsid w:val="00D6488D"/>
    <w:rsid w:val="00E634D2"/>
    <w:rsid w:val="00E65FDC"/>
    <w:rsid w:val="00E66A18"/>
    <w:rsid w:val="00E967BA"/>
    <w:rsid w:val="00EC1288"/>
    <w:rsid w:val="00F34941"/>
    <w:rsid w:val="00F939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9B5CAD5"/>
  <w15:chartTrackingRefBased/>
  <w15:docId w15:val="{60F7A2FF-49EA-F24B-872D-97CD12821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A03C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0000D"/>
    <w:pPr>
      <w:tabs>
        <w:tab w:val="center" w:pos="4819"/>
        <w:tab w:val="right" w:pos="9638"/>
      </w:tabs>
    </w:pPr>
  </w:style>
  <w:style w:type="character" w:customStyle="1" w:styleId="IntestazioneCarattere">
    <w:name w:val="Intestazione Carattere"/>
    <w:basedOn w:val="Carpredefinitoparagrafo"/>
    <w:link w:val="Intestazione"/>
    <w:uiPriority w:val="99"/>
    <w:rsid w:val="0070000D"/>
  </w:style>
  <w:style w:type="paragraph" w:styleId="Pidipagina">
    <w:name w:val="footer"/>
    <w:basedOn w:val="Normale"/>
    <w:link w:val="PidipaginaCarattere"/>
    <w:uiPriority w:val="99"/>
    <w:unhideWhenUsed/>
    <w:rsid w:val="0070000D"/>
    <w:pPr>
      <w:tabs>
        <w:tab w:val="center" w:pos="4819"/>
        <w:tab w:val="right" w:pos="9638"/>
      </w:tabs>
    </w:pPr>
  </w:style>
  <w:style w:type="character" w:customStyle="1" w:styleId="PidipaginaCarattere">
    <w:name w:val="Piè di pagina Carattere"/>
    <w:basedOn w:val="Carpredefinitoparagrafo"/>
    <w:link w:val="Pidipagina"/>
    <w:uiPriority w:val="99"/>
    <w:rsid w:val="0070000D"/>
  </w:style>
  <w:style w:type="paragraph" w:styleId="Paragrafoelenco">
    <w:name w:val="List Paragraph"/>
    <w:basedOn w:val="Normale"/>
    <w:uiPriority w:val="34"/>
    <w:qFormat/>
    <w:rsid w:val="00491720"/>
    <w:pPr>
      <w:ind w:left="720"/>
      <w:contextualSpacing/>
    </w:pPr>
  </w:style>
  <w:style w:type="character" w:styleId="Collegamentoipertestuale">
    <w:name w:val="Hyperlink"/>
    <w:basedOn w:val="Carpredefinitoparagrafo"/>
    <w:uiPriority w:val="99"/>
    <w:semiHidden/>
    <w:unhideWhenUsed/>
    <w:rsid w:val="00C7202B"/>
    <w:rPr>
      <w:color w:val="0563C1"/>
      <w:u w:val="single"/>
    </w:rPr>
  </w:style>
  <w:style w:type="paragraph" w:styleId="NormaleWeb">
    <w:name w:val="Normal (Web)"/>
    <w:basedOn w:val="Normale"/>
    <w:uiPriority w:val="99"/>
    <w:semiHidden/>
    <w:unhideWhenUsed/>
    <w:rsid w:val="001A03C4"/>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396</Words>
  <Characters>2260</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Caputi</dc:creator>
  <cp:keywords/>
  <dc:description/>
  <cp:lastModifiedBy>Sofia Perugini</cp:lastModifiedBy>
  <cp:revision>2</cp:revision>
  <dcterms:created xsi:type="dcterms:W3CDTF">2023-04-14T09:32:00Z</dcterms:created>
  <dcterms:modified xsi:type="dcterms:W3CDTF">2023-04-14T09:32:00Z</dcterms:modified>
</cp:coreProperties>
</file>