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68A3" w:rsidRDefault="00B968A3" w:rsidP="00B968A3">
      <w:pPr>
        <w:jc w:val="both"/>
      </w:pPr>
    </w:p>
    <w:p w:rsidR="00BF7DC9" w:rsidRDefault="00BF7DC9" w:rsidP="00602A2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52E71" w:rsidRPr="00BF7DC9" w:rsidRDefault="00752E71" w:rsidP="00602A2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BF7DC9">
        <w:rPr>
          <w:rFonts w:ascii="Arial" w:hAnsi="Arial" w:cs="Arial"/>
          <w:b/>
          <w:bCs/>
          <w:i/>
          <w:iCs/>
          <w:sz w:val="28"/>
          <w:szCs w:val="28"/>
        </w:rPr>
        <w:t xml:space="preserve">Un traguardo importante per uno dei principali </w:t>
      </w:r>
      <w:r w:rsidR="00E16788" w:rsidRPr="00BF7DC9">
        <w:rPr>
          <w:rFonts w:ascii="Arial" w:hAnsi="Arial" w:cs="Arial"/>
          <w:b/>
          <w:bCs/>
          <w:i/>
          <w:iCs/>
          <w:sz w:val="28"/>
          <w:szCs w:val="28"/>
        </w:rPr>
        <w:t xml:space="preserve">concorsi </w:t>
      </w:r>
      <w:r w:rsidRPr="00BF7DC9">
        <w:rPr>
          <w:rFonts w:ascii="Arial" w:hAnsi="Arial" w:cs="Arial"/>
          <w:b/>
          <w:bCs/>
          <w:i/>
          <w:iCs/>
          <w:sz w:val="28"/>
          <w:szCs w:val="28"/>
        </w:rPr>
        <w:t xml:space="preserve">di ceramica </w:t>
      </w:r>
      <w:r w:rsidR="00F0163C" w:rsidRPr="00BF7DC9">
        <w:rPr>
          <w:rFonts w:ascii="Arial" w:hAnsi="Arial" w:cs="Arial"/>
          <w:b/>
          <w:bCs/>
          <w:i/>
          <w:iCs/>
          <w:sz w:val="28"/>
          <w:szCs w:val="28"/>
        </w:rPr>
        <w:t xml:space="preserve">contemporanea italiani quello </w:t>
      </w:r>
      <w:r w:rsidRPr="00BF7DC9">
        <w:rPr>
          <w:rFonts w:ascii="Arial" w:hAnsi="Arial" w:cs="Arial"/>
          <w:b/>
          <w:bCs/>
          <w:i/>
          <w:iCs/>
          <w:sz w:val="28"/>
          <w:szCs w:val="28"/>
        </w:rPr>
        <w:t>di Grottaglie</w:t>
      </w:r>
      <w:r w:rsidR="00FE5001">
        <w:rPr>
          <w:rFonts w:ascii="Arial" w:hAnsi="Arial" w:cs="Arial"/>
          <w:b/>
          <w:bCs/>
          <w:i/>
          <w:iCs/>
          <w:sz w:val="28"/>
          <w:szCs w:val="28"/>
        </w:rPr>
        <w:t>,</w:t>
      </w:r>
      <w:r w:rsidRPr="00BF7DC9">
        <w:rPr>
          <w:rFonts w:ascii="Arial" w:hAnsi="Arial" w:cs="Arial"/>
          <w:b/>
          <w:bCs/>
          <w:i/>
          <w:iCs/>
          <w:sz w:val="28"/>
          <w:szCs w:val="28"/>
        </w:rPr>
        <w:t xml:space="preserve"> nota città </w:t>
      </w:r>
      <w:r w:rsidR="00E16788" w:rsidRPr="00BF7DC9">
        <w:rPr>
          <w:rFonts w:ascii="Arial" w:hAnsi="Arial" w:cs="Arial"/>
          <w:b/>
          <w:bCs/>
          <w:i/>
          <w:iCs/>
          <w:sz w:val="28"/>
          <w:szCs w:val="28"/>
        </w:rPr>
        <w:t>di antica tradizione ceramica</w:t>
      </w:r>
      <w:r w:rsidRPr="00BF7DC9">
        <w:rPr>
          <w:rFonts w:ascii="Arial" w:hAnsi="Arial" w:cs="Arial"/>
          <w:b/>
          <w:bCs/>
          <w:i/>
          <w:iCs/>
          <w:sz w:val="28"/>
          <w:szCs w:val="28"/>
        </w:rPr>
        <w:t xml:space="preserve"> in provincia di Taranto</w:t>
      </w:r>
      <w:r w:rsidR="00602A20" w:rsidRPr="00BF7DC9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B968A3" w:rsidRPr="00BF7DC9" w:rsidRDefault="00B968A3" w:rsidP="00752E71">
      <w:pPr>
        <w:jc w:val="center"/>
        <w:rPr>
          <w:rFonts w:ascii="Arial" w:hAnsi="Arial" w:cs="Arial"/>
          <w:b/>
          <w:bCs/>
          <w:sz w:val="56"/>
          <w:szCs w:val="56"/>
        </w:rPr>
      </w:pPr>
      <w:proofErr w:type="spellStart"/>
      <w:r w:rsidRPr="00BF7DC9">
        <w:rPr>
          <w:rFonts w:ascii="Arial" w:hAnsi="Arial" w:cs="Arial"/>
          <w:b/>
          <w:bCs/>
          <w:sz w:val="56"/>
          <w:szCs w:val="56"/>
        </w:rPr>
        <w:t>l</w:t>
      </w:r>
      <w:r w:rsidR="00752E71" w:rsidRPr="00BF7DC9">
        <w:rPr>
          <w:rFonts w:ascii="Arial" w:hAnsi="Arial" w:cs="Arial"/>
          <w:b/>
          <w:bCs/>
          <w:sz w:val="56"/>
          <w:szCs w:val="56"/>
        </w:rPr>
        <w:t>l</w:t>
      </w:r>
      <w:proofErr w:type="spellEnd"/>
      <w:r w:rsidRPr="00BF7DC9">
        <w:rPr>
          <w:rFonts w:ascii="Arial" w:hAnsi="Arial" w:cs="Arial"/>
          <w:b/>
          <w:bCs/>
          <w:sz w:val="56"/>
          <w:szCs w:val="56"/>
        </w:rPr>
        <w:t xml:space="preserve"> </w:t>
      </w:r>
      <w:r w:rsidRPr="00BF7DC9">
        <w:rPr>
          <w:rFonts w:ascii="Arial" w:hAnsi="Arial" w:cs="Arial"/>
          <w:b/>
          <w:bCs/>
          <w:i/>
          <w:iCs/>
          <w:sz w:val="56"/>
          <w:szCs w:val="56"/>
        </w:rPr>
        <w:t xml:space="preserve">Concorso di Ceramica </w:t>
      </w:r>
      <w:r w:rsidR="00F0163C" w:rsidRPr="00BF7DC9">
        <w:rPr>
          <w:rFonts w:ascii="Arial" w:hAnsi="Arial" w:cs="Arial"/>
          <w:b/>
          <w:bCs/>
          <w:i/>
          <w:iCs/>
          <w:sz w:val="56"/>
          <w:szCs w:val="56"/>
        </w:rPr>
        <w:t xml:space="preserve">Contemporanea </w:t>
      </w:r>
      <w:r w:rsidR="00E16788" w:rsidRPr="00BF7DC9">
        <w:rPr>
          <w:rFonts w:ascii="Arial" w:hAnsi="Arial" w:cs="Arial"/>
          <w:b/>
          <w:bCs/>
          <w:i/>
          <w:iCs/>
          <w:sz w:val="56"/>
          <w:szCs w:val="56"/>
        </w:rPr>
        <w:t>“</w:t>
      </w:r>
      <w:r w:rsidRPr="00BF7DC9">
        <w:rPr>
          <w:rFonts w:ascii="Arial" w:hAnsi="Arial" w:cs="Arial"/>
          <w:b/>
          <w:bCs/>
          <w:i/>
          <w:iCs/>
          <w:sz w:val="56"/>
          <w:szCs w:val="56"/>
        </w:rPr>
        <w:t>Mediterrane</w:t>
      </w:r>
      <w:r w:rsidR="00E16788" w:rsidRPr="00BF7DC9">
        <w:rPr>
          <w:rFonts w:ascii="Arial" w:hAnsi="Arial" w:cs="Arial"/>
          <w:b/>
          <w:bCs/>
          <w:i/>
          <w:iCs/>
          <w:sz w:val="56"/>
          <w:szCs w:val="56"/>
        </w:rPr>
        <w:t>o”</w:t>
      </w:r>
      <w:r w:rsidR="005F73D7" w:rsidRPr="00BF7DC9">
        <w:rPr>
          <w:rFonts w:ascii="Arial" w:hAnsi="Arial" w:cs="Arial"/>
          <w:b/>
          <w:bCs/>
          <w:i/>
          <w:iCs/>
          <w:sz w:val="56"/>
          <w:szCs w:val="56"/>
        </w:rPr>
        <w:t xml:space="preserve"> </w:t>
      </w:r>
      <w:r w:rsidR="005F73D7" w:rsidRPr="00153DC1">
        <w:rPr>
          <w:rFonts w:ascii="Arial" w:hAnsi="Arial" w:cs="Arial"/>
          <w:b/>
          <w:bCs/>
          <w:sz w:val="56"/>
          <w:szCs w:val="56"/>
        </w:rPr>
        <w:t>giunge alla trentesima edizione</w:t>
      </w:r>
      <w:r w:rsidR="00752E71" w:rsidRPr="00BF7DC9"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B968A3" w:rsidRPr="00BF7DC9" w:rsidRDefault="00B968A3" w:rsidP="00752E71">
      <w:pPr>
        <w:jc w:val="center"/>
      </w:pPr>
    </w:p>
    <w:p w:rsidR="00752E71" w:rsidRPr="00BF7DC9" w:rsidRDefault="00752E71" w:rsidP="00752E71">
      <w:pPr>
        <w:spacing w:line="276" w:lineRule="auto"/>
        <w:jc w:val="center"/>
        <w:rPr>
          <w:rFonts w:ascii="Arial" w:hAnsi="Arial" w:cs="Arial"/>
          <w:b/>
          <w:bCs/>
          <w:strike/>
          <w:sz w:val="28"/>
          <w:szCs w:val="28"/>
        </w:rPr>
      </w:pPr>
      <w:r w:rsidRPr="00BF7DC9">
        <w:rPr>
          <w:rFonts w:ascii="Arial" w:hAnsi="Arial" w:cs="Arial"/>
          <w:b/>
          <w:bCs/>
          <w:sz w:val="28"/>
          <w:szCs w:val="28"/>
        </w:rPr>
        <w:t>L’esposizione verrà inaugurata il 2 luglio e sarà visitabile fino</w:t>
      </w:r>
      <w:r w:rsidR="00BF7DC9">
        <w:rPr>
          <w:rFonts w:ascii="Arial" w:hAnsi="Arial" w:cs="Arial"/>
          <w:b/>
          <w:bCs/>
          <w:strike/>
          <w:sz w:val="28"/>
          <w:szCs w:val="28"/>
        </w:rPr>
        <w:t xml:space="preserve"> </w:t>
      </w:r>
      <w:r w:rsidR="00A67C21" w:rsidRPr="00BF7DC9">
        <w:rPr>
          <w:rFonts w:ascii="Arial" w:hAnsi="Arial" w:cs="Arial"/>
          <w:b/>
          <w:bCs/>
          <w:sz w:val="28"/>
          <w:szCs w:val="28"/>
        </w:rPr>
        <w:t xml:space="preserve">all’8 </w:t>
      </w:r>
      <w:r w:rsidR="00BF7DC9" w:rsidRPr="00BF7DC9">
        <w:rPr>
          <w:rFonts w:ascii="Arial" w:hAnsi="Arial" w:cs="Arial"/>
          <w:b/>
          <w:bCs/>
          <w:sz w:val="28"/>
          <w:szCs w:val="28"/>
        </w:rPr>
        <w:t>ottobre 2023</w:t>
      </w:r>
      <w:r w:rsidRPr="00BF7DC9">
        <w:rPr>
          <w:rFonts w:ascii="Arial" w:hAnsi="Arial" w:cs="Arial"/>
          <w:b/>
          <w:bCs/>
          <w:sz w:val="28"/>
          <w:szCs w:val="28"/>
        </w:rPr>
        <w:t xml:space="preserve">. </w:t>
      </w:r>
      <w:bookmarkStart w:id="0" w:name="_Hlk135126077"/>
      <w:r w:rsidRPr="00BF7DC9">
        <w:rPr>
          <w:rFonts w:ascii="Arial" w:hAnsi="Arial" w:cs="Arial"/>
          <w:b/>
          <w:bCs/>
          <w:sz w:val="28"/>
          <w:szCs w:val="28"/>
        </w:rPr>
        <w:t>Una</w:t>
      </w:r>
      <w:r w:rsidR="00A67C21" w:rsidRPr="00BF7DC9">
        <w:rPr>
          <w:rFonts w:ascii="Arial" w:hAnsi="Arial" w:cs="Arial"/>
          <w:b/>
          <w:bCs/>
          <w:sz w:val="28"/>
          <w:szCs w:val="28"/>
        </w:rPr>
        <w:t xml:space="preserve"> pioggia di candidature provenienti dall’Italia e dall’estero</w:t>
      </w:r>
      <w:bookmarkEnd w:id="0"/>
      <w:r w:rsidRPr="00BF7DC9">
        <w:rPr>
          <w:rFonts w:ascii="Arial" w:hAnsi="Arial" w:cs="Arial"/>
          <w:b/>
          <w:bCs/>
          <w:sz w:val="28"/>
          <w:szCs w:val="28"/>
        </w:rPr>
        <w:t xml:space="preserve"> </w:t>
      </w:r>
      <w:r w:rsidR="002C4263" w:rsidRPr="00BF7DC9">
        <w:rPr>
          <w:rFonts w:ascii="Arial" w:hAnsi="Arial" w:cs="Arial"/>
          <w:b/>
          <w:bCs/>
          <w:sz w:val="28"/>
          <w:szCs w:val="28"/>
        </w:rPr>
        <w:t xml:space="preserve">con </w:t>
      </w:r>
      <w:r w:rsidR="00F0163C" w:rsidRPr="00BF7DC9">
        <w:rPr>
          <w:rFonts w:ascii="Arial" w:hAnsi="Arial" w:cs="Arial"/>
          <w:b/>
          <w:bCs/>
          <w:sz w:val="28"/>
          <w:szCs w:val="28"/>
        </w:rPr>
        <w:t xml:space="preserve">opere </w:t>
      </w:r>
      <w:r w:rsidRPr="00BF7DC9">
        <w:rPr>
          <w:rFonts w:ascii="Arial" w:hAnsi="Arial" w:cs="Arial"/>
          <w:b/>
          <w:bCs/>
          <w:sz w:val="28"/>
          <w:szCs w:val="28"/>
        </w:rPr>
        <w:t>di grande impatto stilistico</w:t>
      </w:r>
      <w:r w:rsidR="00F0163C" w:rsidRPr="00BF7DC9">
        <w:rPr>
          <w:rFonts w:ascii="Arial" w:hAnsi="Arial" w:cs="Arial"/>
          <w:b/>
          <w:bCs/>
          <w:sz w:val="28"/>
          <w:szCs w:val="28"/>
        </w:rPr>
        <w:t xml:space="preserve"> e tecnico </w:t>
      </w:r>
    </w:p>
    <w:p w:rsidR="00B968A3" w:rsidRPr="00BF7DC9" w:rsidRDefault="00B968A3" w:rsidP="00D9249D">
      <w:pPr>
        <w:jc w:val="both"/>
        <w:rPr>
          <w:rFonts w:ascii="Arial" w:hAnsi="Arial" w:cs="Arial"/>
          <w:sz w:val="28"/>
          <w:szCs w:val="28"/>
        </w:rPr>
      </w:pPr>
    </w:p>
    <w:p w:rsidR="00752E71" w:rsidRPr="00BF7DC9" w:rsidRDefault="00752E71" w:rsidP="00FB6609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52E71" w:rsidRPr="00BF7DC9" w:rsidRDefault="00752E71" w:rsidP="00FB6609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66A10" w:rsidRDefault="00F0163C" w:rsidP="00E66A10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F7DC9">
        <w:rPr>
          <w:rFonts w:ascii="Arial" w:hAnsi="Arial" w:cs="Arial"/>
          <w:b/>
          <w:bCs/>
          <w:sz w:val="28"/>
          <w:szCs w:val="28"/>
        </w:rPr>
        <w:t xml:space="preserve">Giunge alla trentesima edizione </w:t>
      </w:r>
      <w:r w:rsidR="00D9249D" w:rsidRPr="00BF7DC9">
        <w:rPr>
          <w:rFonts w:ascii="Arial" w:hAnsi="Arial" w:cs="Arial"/>
          <w:b/>
          <w:bCs/>
          <w:sz w:val="28"/>
          <w:szCs w:val="28"/>
        </w:rPr>
        <w:t>i</w:t>
      </w:r>
      <w:r w:rsidR="00B968A3" w:rsidRPr="00BF7DC9">
        <w:rPr>
          <w:rFonts w:ascii="Arial" w:hAnsi="Arial" w:cs="Arial"/>
          <w:b/>
          <w:bCs/>
          <w:sz w:val="28"/>
          <w:szCs w:val="28"/>
        </w:rPr>
        <w:t xml:space="preserve">l Concorso di Ceramica </w:t>
      </w:r>
      <w:r w:rsidRPr="00BF7DC9">
        <w:rPr>
          <w:rFonts w:ascii="Arial" w:hAnsi="Arial" w:cs="Arial"/>
          <w:b/>
          <w:bCs/>
          <w:sz w:val="28"/>
          <w:szCs w:val="28"/>
        </w:rPr>
        <w:t>Contemporanea “</w:t>
      </w:r>
      <w:r w:rsidR="00D9249D" w:rsidRPr="00BF7DC9">
        <w:rPr>
          <w:rFonts w:ascii="Arial" w:hAnsi="Arial" w:cs="Arial"/>
          <w:b/>
          <w:bCs/>
          <w:sz w:val="28"/>
          <w:szCs w:val="28"/>
        </w:rPr>
        <w:t>Mediterranea</w:t>
      </w:r>
      <w:r w:rsidRPr="00BF7DC9">
        <w:rPr>
          <w:rFonts w:ascii="Arial" w:hAnsi="Arial" w:cs="Arial"/>
          <w:b/>
          <w:bCs/>
          <w:sz w:val="28"/>
          <w:szCs w:val="28"/>
        </w:rPr>
        <w:t>”</w:t>
      </w:r>
      <w:r w:rsidR="00B968A3" w:rsidRPr="00BF7DC9">
        <w:rPr>
          <w:rFonts w:ascii="Arial" w:hAnsi="Arial" w:cs="Arial"/>
          <w:b/>
          <w:bCs/>
          <w:sz w:val="28"/>
          <w:szCs w:val="28"/>
        </w:rPr>
        <w:t xml:space="preserve"> di Grottaglie, nota città </w:t>
      </w:r>
      <w:r w:rsidR="00BF7DC9">
        <w:rPr>
          <w:rFonts w:ascii="Arial" w:hAnsi="Arial" w:cs="Arial"/>
          <w:b/>
          <w:bCs/>
          <w:sz w:val="28"/>
          <w:szCs w:val="28"/>
        </w:rPr>
        <w:t xml:space="preserve">di </w:t>
      </w:r>
      <w:r w:rsidRPr="00BF7DC9">
        <w:rPr>
          <w:rFonts w:ascii="Arial" w:hAnsi="Arial" w:cs="Arial"/>
          <w:b/>
          <w:bCs/>
          <w:sz w:val="28"/>
          <w:szCs w:val="28"/>
        </w:rPr>
        <w:t>antica tradizione ceramica</w:t>
      </w:r>
      <w:r w:rsidR="00B968A3" w:rsidRPr="00BF7DC9">
        <w:rPr>
          <w:rFonts w:ascii="Arial" w:hAnsi="Arial" w:cs="Arial"/>
          <w:b/>
          <w:bCs/>
          <w:sz w:val="28"/>
          <w:szCs w:val="28"/>
        </w:rPr>
        <w:t xml:space="preserve"> in provincia di Taranto.</w:t>
      </w:r>
      <w:r w:rsidR="00B968A3" w:rsidRPr="00BF7DC9">
        <w:rPr>
          <w:rFonts w:ascii="Arial" w:hAnsi="Arial" w:cs="Arial"/>
          <w:sz w:val="28"/>
          <w:szCs w:val="28"/>
        </w:rPr>
        <w:t xml:space="preserve"> Un tr</w:t>
      </w:r>
      <w:r w:rsidR="00D9249D" w:rsidRPr="00BF7DC9">
        <w:rPr>
          <w:rFonts w:ascii="Arial" w:hAnsi="Arial" w:cs="Arial"/>
          <w:sz w:val="28"/>
          <w:szCs w:val="28"/>
        </w:rPr>
        <w:t xml:space="preserve">aguardo </w:t>
      </w:r>
      <w:r w:rsidR="00B968A3" w:rsidRPr="00BF7DC9">
        <w:rPr>
          <w:rFonts w:ascii="Arial" w:hAnsi="Arial" w:cs="Arial"/>
          <w:sz w:val="28"/>
          <w:szCs w:val="28"/>
        </w:rPr>
        <w:t xml:space="preserve">importante </w:t>
      </w:r>
      <w:r w:rsidR="00D9249D" w:rsidRPr="00BF7DC9">
        <w:rPr>
          <w:rFonts w:ascii="Arial" w:hAnsi="Arial" w:cs="Arial"/>
          <w:sz w:val="28"/>
          <w:szCs w:val="28"/>
        </w:rPr>
        <w:t xml:space="preserve">per uno </w:t>
      </w:r>
      <w:r w:rsidR="00B968A3" w:rsidRPr="00BF7DC9">
        <w:rPr>
          <w:rFonts w:ascii="Arial" w:hAnsi="Arial" w:cs="Arial"/>
          <w:sz w:val="28"/>
          <w:szCs w:val="28"/>
        </w:rPr>
        <w:t>d</w:t>
      </w:r>
      <w:r w:rsidR="00D9249D" w:rsidRPr="00BF7DC9">
        <w:rPr>
          <w:rFonts w:ascii="Arial" w:hAnsi="Arial" w:cs="Arial"/>
          <w:sz w:val="28"/>
          <w:szCs w:val="28"/>
        </w:rPr>
        <w:t xml:space="preserve">ei </w:t>
      </w:r>
      <w:r w:rsidR="00B968A3" w:rsidRPr="00BF7DC9">
        <w:rPr>
          <w:rFonts w:ascii="Arial" w:hAnsi="Arial" w:cs="Arial"/>
          <w:sz w:val="28"/>
          <w:szCs w:val="28"/>
        </w:rPr>
        <w:t xml:space="preserve">principali </w:t>
      </w:r>
      <w:r w:rsidRPr="00BF7DC9">
        <w:rPr>
          <w:rFonts w:ascii="Arial" w:hAnsi="Arial" w:cs="Arial"/>
          <w:sz w:val="28"/>
          <w:szCs w:val="28"/>
        </w:rPr>
        <w:t xml:space="preserve">concorsi di ceramica contemporanea italiani. </w:t>
      </w:r>
      <w:r w:rsidR="00FB6609" w:rsidRPr="00BF7DC9">
        <w:rPr>
          <w:rFonts w:ascii="Arial" w:hAnsi="Arial" w:cs="Arial"/>
          <w:sz w:val="28"/>
          <w:szCs w:val="28"/>
        </w:rPr>
        <w:t xml:space="preserve">L’esposizione </w:t>
      </w:r>
      <w:r w:rsidR="00D9249D" w:rsidRPr="00BF7DC9">
        <w:rPr>
          <w:rFonts w:ascii="Arial" w:hAnsi="Arial" w:cs="Arial"/>
          <w:sz w:val="28"/>
          <w:szCs w:val="28"/>
        </w:rPr>
        <w:t>verrà inaugurat</w:t>
      </w:r>
      <w:r w:rsidR="00FB6609" w:rsidRPr="00BF7DC9">
        <w:rPr>
          <w:rFonts w:ascii="Arial" w:hAnsi="Arial" w:cs="Arial"/>
          <w:sz w:val="28"/>
          <w:szCs w:val="28"/>
        </w:rPr>
        <w:t>a</w:t>
      </w:r>
      <w:r w:rsidR="00D9249D" w:rsidRPr="00BF7DC9">
        <w:rPr>
          <w:rFonts w:ascii="Arial" w:hAnsi="Arial" w:cs="Arial"/>
          <w:sz w:val="28"/>
          <w:szCs w:val="28"/>
        </w:rPr>
        <w:t xml:space="preserve"> il</w:t>
      </w:r>
      <w:r w:rsidR="00B968A3" w:rsidRPr="00BF7DC9">
        <w:rPr>
          <w:rFonts w:ascii="Arial" w:hAnsi="Arial" w:cs="Arial"/>
          <w:sz w:val="28"/>
          <w:szCs w:val="28"/>
        </w:rPr>
        <w:t xml:space="preserve"> 2 luglio e </w:t>
      </w:r>
      <w:r w:rsidR="00FB6609" w:rsidRPr="00BF7DC9">
        <w:rPr>
          <w:rFonts w:ascii="Arial" w:hAnsi="Arial" w:cs="Arial"/>
          <w:sz w:val="28"/>
          <w:szCs w:val="28"/>
        </w:rPr>
        <w:t xml:space="preserve">sarà </w:t>
      </w:r>
      <w:r w:rsidR="00B968A3" w:rsidRPr="00BF7DC9">
        <w:rPr>
          <w:rFonts w:ascii="Arial" w:hAnsi="Arial" w:cs="Arial"/>
          <w:sz w:val="28"/>
          <w:szCs w:val="28"/>
        </w:rPr>
        <w:t xml:space="preserve">visitabile fino </w:t>
      </w:r>
      <w:r w:rsidR="00111A2F" w:rsidRPr="00BF7DC9">
        <w:rPr>
          <w:rFonts w:ascii="Arial" w:hAnsi="Arial" w:cs="Arial"/>
          <w:sz w:val="28"/>
          <w:szCs w:val="28"/>
        </w:rPr>
        <w:t>al</w:t>
      </w:r>
      <w:r w:rsidRPr="00BF7DC9">
        <w:rPr>
          <w:rFonts w:ascii="Arial" w:hAnsi="Arial" w:cs="Arial"/>
          <w:sz w:val="28"/>
          <w:szCs w:val="28"/>
        </w:rPr>
        <w:t>l’8 ottobre</w:t>
      </w:r>
      <w:r w:rsidR="00111A2F" w:rsidRPr="00BF7DC9">
        <w:rPr>
          <w:rFonts w:ascii="Arial" w:hAnsi="Arial" w:cs="Arial"/>
          <w:sz w:val="28"/>
          <w:szCs w:val="28"/>
        </w:rPr>
        <w:t xml:space="preserve"> </w:t>
      </w:r>
      <w:r w:rsidR="00B968A3" w:rsidRPr="00BF7DC9">
        <w:rPr>
          <w:rFonts w:ascii="Arial" w:hAnsi="Arial" w:cs="Arial"/>
          <w:sz w:val="28"/>
          <w:szCs w:val="28"/>
        </w:rPr>
        <w:t>2023</w:t>
      </w:r>
      <w:r w:rsidR="00FB6609" w:rsidRPr="00BF7DC9">
        <w:rPr>
          <w:rFonts w:ascii="Arial" w:hAnsi="Arial" w:cs="Arial"/>
          <w:sz w:val="28"/>
          <w:szCs w:val="28"/>
        </w:rPr>
        <w:t>.</w:t>
      </w:r>
      <w:r w:rsidRPr="00BF7DC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66A10" w:rsidRDefault="00E66A10" w:rsidP="00E66A10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66A10" w:rsidRDefault="00F0163C" w:rsidP="00E66A1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7DC9">
        <w:rPr>
          <w:rFonts w:ascii="Arial" w:hAnsi="Arial" w:cs="Arial"/>
          <w:sz w:val="28"/>
          <w:szCs w:val="28"/>
        </w:rPr>
        <w:t>Una pioggia di candidature provenienti dall’Italia e dall’estero con opere di grande impatto stilistico e tecnico</w:t>
      </w:r>
      <w:r w:rsidR="00BF7DC9">
        <w:rPr>
          <w:rFonts w:ascii="Arial" w:hAnsi="Arial" w:cs="Arial"/>
          <w:sz w:val="28"/>
          <w:szCs w:val="28"/>
        </w:rPr>
        <w:t xml:space="preserve">. </w:t>
      </w:r>
    </w:p>
    <w:p w:rsidR="00E66A10" w:rsidRDefault="00E66A10" w:rsidP="00E66A1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836C6" w:rsidRDefault="00111A2F" w:rsidP="00E66A10">
      <w:pPr>
        <w:spacing w:line="276" w:lineRule="auto"/>
        <w:jc w:val="both"/>
        <w:rPr>
          <w:rFonts w:ascii="Arial" w:hAnsi="Arial" w:cs="Arial"/>
          <w:iCs/>
          <w:sz w:val="28"/>
          <w:szCs w:val="28"/>
        </w:rPr>
      </w:pPr>
      <w:r w:rsidRPr="00BF7DC9">
        <w:rPr>
          <w:rFonts w:ascii="Arial" w:hAnsi="Arial" w:cs="Arial"/>
          <w:sz w:val="28"/>
          <w:szCs w:val="28"/>
        </w:rPr>
        <w:t xml:space="preserve">Una giuria </w:t>
      </w:r>
      <w:r w:rsidR="00F0163C" w:rsidRPr="00BF7DC9">
        <w:rPr>
          <w:rFonts w:ascii="Arial" w:hAnsi="Arial" w:cs="Arial"/>
          <w:sz w:val="28"/>
          <w:szCs w:val="28"/>
        </w:rPr>
        <w:t xml:space="preserve">competente e qualificata nel settore della ceramica contemporanea </w:t>
      </w:r>
      <w:r w:rsidR="00752E71" w:rsidRPr="00BF7DC9">
        <w:rPr>
          <w:rFonts w:ascii="Arial" w:hAnsi="Arial" w:cs="Arial"/>
          <w:sz w:val="28"/>
          <w:szCs w:val="28"/>
        </w:rPr>
        <w:t>arricchirà questa</w:t>
      </w:r>
      <w:r w:rsidR="009F6B2F" w:rsidRPr="00BF7DC9">
        <w:rPr>
          <w:rFonts w:ascii="Arial" w:hAnsi="Arial" w:cs="Arial"/>
          <w:sz w:val="28"/>
          <w:szCs w:val="28"/>
        </w:rPr>
        <w:t xml:space="preserve"> </w:t>
      </w:r>
      <w:r w:rsidR="00BF7DC9" w:rsidRPr="00BF7DC9">
        <w:rPr>
          <w:rFonts w:ascii="Arial" w:hAnsi="Arial" w:cs="Arial"/>
          <w:sz w:val="28"/>
          <w:szCs w:val="28"/>
        </w:rPr>
        <w:t>importante edizione del</w:t>
      </w:r>
      <w:r w:rsidR="00475059" w:rsidRPr="00BF7DC9">
        <w:rPr>
          <w:rFonts w:ascii="Arial" w:hAnsi="Arial" w:cs="Arial"/>
          <w:iCs/>
          <w:sz w:val="28"/>
          <w:szCs w:val="28"/>
        </w:rPr>
        <w:t xml:space="preserve"> concorso di ceramica contemporanea. </w:t>
      </w:r>
      <w:r w:rsidR="00BF7DC9" w:rsidRPr="00BF7DC9">
        <w:rPr>
          <w:rFonts w:ascii="Arial" w:hAnsi="Arial" w:cs="Arial"/>
          <w:iCs/>
          <w:sz w:val="28"/>
          <w:szCs w:val="28"/>
        </w:rPr>
        <w:t xml:space="preserve">I giudici saranno </w:t>
      </w:r>
      <w:r w:rsidR="00BF7DC9" w:rsidRPr="00BF7DC9">
        <w:rPr>
          <w:rFonts w:ascii="Arial" w:hAnsi="Arial" w:cs="Arial"/>
          <w:i/>
          <w:sz w:val="28"/>
          <w:szCs w:val="28"/>
        </w:rPr>
        <w:t>Claudia Casali</w:t>
      </w:r>
      <w:r w:rsidR="00BF7DC9" w:rsidRPr="00BF7DC9">
        <w:rPr>
          <w:rFonts w:ascii="Arial" w:hAnsi="Arial" w:cs="Arial"/>
          <w:iCs/>
          <w:sz w:val="28"/>
          <w:szCs w:val="28"/>
        </w:rPr>
        <w:t xml:space="preserve">, direttrice del Museo Internazionale delle Ceramiche Faenza; </w:t>
      </w:r>
      <w:r w:rsidR="00BF7DC9" w:rsidRPr="00BF7DC9">
        <w:rPr>
          <w:rFonts w:ascii="Arial" w:hAnsi="Arial" w:cs="Arial"/>
          <w:i/>
          <w:sz w:val="28"/>
          <w:szCs w:val="28"/>
        </w:rPr>
        <w:t xml:space="preserve">Vasi </w:t>
      </w:r>
      <w:proofErr w:type="spellStart"/>
      <w:r w:rsidR="00BF7DC9" w:rsidRPr="00BF7DC9">
        <w:rPr>
          <w:rFonts w:ascii="Arial" w:hAnsi="Arial" w:cs="Arial"/>
          <w:i/>
          <w:sz w:val="28"/>
          <w:szCs w:val="28"/>
        </w:rPr>
        <w:t>Hirdo</w:t>
      </w:r>
      <w:proofErr w:type="spellEnd"/>
      <w:r w:rsidR="00BF7DC9" w:rsidRPr="00BF7DC9">
        <w:rPr>
          <w:rFonts w:ascii="Arial" w:hAnsi="Arial" w:cs="Arial"/>
          <w:iCs/>
          <w:sz w:val="28"/>
          <w:szCs w:val="28"/>
        </w:rPr>
        <w:t xml:space="preserve">, redattore capo della rivista indipendente </w:t>
      </w:r>
      <w:proofErr w:type="spellStart"/>
      <w:r w:rsidR="00BF7DC9" w:rsidRPr="00BF7DC9">
        <w:rPr>
          <w:rFonts w:ascii="Arial" w:hAnsi="Arial" w:cs="Arial"/>
          <w:iCs/>
          <w:sz w:val="28"/>
          <w:szCs w:val="28"/>
        </w:rPr>
        <w:t>Ceramics</w:t>
      </w:r>
      <w:proofErr w:type="spellEnd"/>
      <w:r w:rsidR="00BF7DC9" w:rsidRPr="00BF7DC9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BF7DC9" w:rsidRPr="00BF7DC9">
        <w:rPr>
          <w:rFonts w:ascii="Arial" w:hAnsi="Arial" w:cs="Arial"/>
          <w:iCs/>
          <w:sz w:val="28"/>
          <w:szCs w:val="28"/>
        </w:rPr>
        <w:t>Now</w:t>
      </w:r>
      <w:proofErr w:type="spellEnd"/>
      <w:r w:rsidR="00BF7DC9" w:rsidRPr="00BF7DC9">
        <w:rPr>
          <w:rFonts w:ascii="Arial" w:hAnsi="Arial" w:cs="Arial"/>
          <w:iCs/>
          <w:sz w:val="28"/>
          <w:szCs w:val="28"/>
        </w:rPr>
        <w:t xml:space="preserve"> che dal 2010 promuove l’arte ceramica contemporanea nel mondo e </w:t>
      </w:r>
      <w:r w:rsidR="00BF7DC9" w:rsidRPr="00BF7DC9">
        <w:rPr>
          <w:rFonts w:ascii="Arial" w:hAnsi="Arial" w:cs="Arial"/>
          <w:i/>
          <w:sz w:val="28"/>
          <w:szCs w:val="28"/>
        </w:rPr>
        <w:t xml:space="preserve">Marco Maria </w:t>
      </w:r>
      <w:proofErr w:type="spellStart"/>
      <w:r w:rsidR="00BF7DC9" w:rsidRPr="00BF7DC9">
        <w:rPr>
          <w:rFonts w:ascii="Arial" w:hAnsi="Arial" w:cs="Arial"/>
          <w:i/>
          <w:sz w:val="28"/>
          <w:szCs w:val="28"/>
        </w:rPr>
        <w:t>Polloniato</w:t>
      </w:r>
      <w:proofErr w:type="spellEnd"/>
      <w:r w:rsidR="00BF7DC9" w:rsidRPr="00BF7DC9">
        <w:rPr>
          <w:rFonts w:ascii="Arial" w:hAnsi="Arial" w:cs="Arial"/>
          <w:iCs/>
          <w:sz w:val="28"/>
          <w:szCs w:val="28"/>
        </w:rPr>
        <w:t>, curatore della XXX edizione del Concorso di Ceramica Contemporanea “Mediterraneo” e storico dell'arte.</w:t>
      </w:r>
    </w:p>
    <w:p w:rsidR="00BF7DC9" w:rsidRDefault="00B968A3" w:rsidP="00FB660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7DC9">
        <w:rPr>
          <w:rFonts w:ascii="Arial" w:hAnsi="Arial" w:cs="Arial"/>
          <w:sz w:val="28"/>
          <w:szCs w:val="28"/>
        </w:rPr>
        <w:lastRenderedPageBreak/>
        <w:t xml:space="preserve">Saranno loro a </w:t>
      </w:r>
      <w:r w:rsidR="00D9249D" w:rsidRPr="00BF7DC9">
        <w:rPr>
          <w:rFonts w:ascii="Arial" w:hAnsi="Arial" w:cs="Arial"/>
          <w:sz w:val="28"/>
          <w:szCs w:val="28"/>
        </w:rPr>
        <w:t>decretare</w:t>
      </w:r>
      <w:r w:rsidRPr="00BF7DC9">
        <w:rPr>
          <w:rFonts w:ascii="Arial" w:hAnsi="Arial" w:cs="Arial"/>
          <w:sz w:val="28"/>
          <w:szCs w:val="28"/>
        </w:rPr>
        <w:t xml:space="preserve"> </w:t>
      </w:r>
      <w:r w:rsidR="009836C6" w:rsidRPr="00BF7DC9">
        <w:rPr>
          <w:rFonts w:ascii="Arial" w:hAnsi="Arial" w:cs="Arial"/>
          <w:sz w:val="28"/>
          <w:szCs w:val="28"/>
        </w:rPr>
        <w:t xml:space="preserve">l’opera vincitrice della XXX edizione del Concorso e ad assegnare il “premio mostra personale”. </w:t>
      </w:r>
    </w:p>
    <w:p w:rsidR="00BF7DC9" w:rsidRDefault="00BF7DC9" w:rsidP="00FB6609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968A3" w:rsidRPr="00BF7DC9" w:rsidRDefault="00D9249D" w:rsidP="00FB6609">
      <w:pPr>
        <w:spacing w:line="276" w:lineRule="auto"/>
        <w:jc w:val="both"/>
        <w:rPr>
          <w:rFonts w:ascii="Arial" w:hAnsi="Arial" w:cs="Arial"/>
          <w:strike/>
          <w:sz w:val="28"/>
          <w:szCs w:val="28"/>
        </w:rPr>
      </w:pPr>
      <w:r w:rsidRPr="00BF7DC9">
        <w:rPr>
          <w:rFonts w:ascii="Arial" w:hAnsi="Arial" w:cs="Arial"/>
          <w:sz w:val="28"/>
          <w:szCs w:val="28"/>
        </w:rPr>
        <w:t>Negli</w:t>
      </w:r>
      <w:r w:rsidR="00B968A3" w:rsidRPr="00BF7DC9">
        <w:rPr>
          <w:rFonts w:ascii="Arial" w:hAnsi="Arial" w:cs="Arial"/>
          <w:sz w:val="28"/>
          <w:szCs w:val="28"/>
        </w:rPr>
        <w:t xml:space="preserve"> ultimi </w:t>
      </w:r>
      <w:r w:rsidR="00111A2F" w:rsidRPr="00BF7DC9">
        <w:rPr>
          <w:rFonts w:ascii="Arial" w:hAnsi="Arial" w:cs="Arial"/>
          <w:sz w:val="28"/>
          <w:szCs w:val="28"/>
        </w:rPr>
        <w:t xml:space="preserve">anni il </w:t>
      </w:r>
      <w:r w:rsidR="00111A2F" w:rsidRPr="00BF7DC9">
        <w:rPr>
          <w:rFonts w:ascii="Arial" w:hAnsi="Arial" w:cs="Arial"/>
          <w:b/>
          <w:bCs/>
          <w:sz w:val="28"/>
          <w:szCs w:val="28"/>
        </w:rPr>
        <w:t xml:space="preserve">Concorso di Ceramica </w:t>
      </w:r>
      <w:r w:rsidR="0087545B" w:rsidRPr="00BF7DC9">
        <w:rPr>
          <w:rFonts w:ascii="Arial" w:hAnsi="Arial" w:cs="Arial"/>
          <w:b/>
          <w:bCs/>
          <w:sz w:val="28"/>
          <w:szCs w:val="28"/>
        </w:rPr>
        <w:t>Contemporanea “</w:t>
      </w:r>
      <w:r w:rsidR="00111A2F" w:rsidRPr="00BF7DC9">
        <w:rPr>
          <w:rFonts w:ascii="Arial" w:hAnsi="Arial" w:cs="Arial"/>
          <w:b/>
          <w:bCs/>
          <w:sz w:val="28"/>
          <w:szCs w:val="28"/>
        </w:rPr>
        <w:t>Mediterrane</w:t>
      </w:r>
      <w:r w:rsidR="0087545B" w:rsidRPr="00BF7DC9">
        <w:rPr>
          <w:rFonts w:ascii="Arial" w:hAnsi="Arial" w:cs="Arial"/>
          <w:b/>
          <w:bCs/>
          <w:sz w:val="28"/>
          <w:szCs w:val="28"/>
        </w:rPr>
        <w:t>o”</w:t>
      </w:r>
      <w:r w:rsidR="00111A2F" w:rsidRPr="00BF7DC9">
        <w:rPr>
          <w:rFonts w:ascii="Arial" w:hAnsi="Arial" w:cs="Arial"/>
          <w:b/>
          <w:bCs/>
          <w:sz w:val="28"/>
          <w:szCs w:val="28"/>
        </w:rPr>
        <w:t xml:space="preserve"> </w:t>
      </w:r>
      <w:r w:rsidR="00B968A3" w:rsidRPr="00BF7DC9">
        <w:rPr>
          <w:rFonts w:ascii="Arial" w:hAnsi="Arial" w:cs="Arial"/>
          <w:sz w:val="28"/>
          <w:szCs w:val="28"/>
        </w:rPr>
        <w:t>si è allargat</w:t>
      </w:r>
      <w:r w:rsidR="00111A2F" w:rsidRPr="00BF7DC9">
        <w:rPr>
          <w:rFonts w:ascii="Arial" w:hAnsi="Arial" w:cs="Arial"/>
          <w:sz w:val="28"/>
          <w:szCs w:val="28"/>
        </w:rPr>
        <w:t>o</w:t>
      </w:r>
      <w:r w:rsidR="00B968A3" w:rsidRPr="00BF7DC9">
        <w:rPr>
          <w:rFonts w:ascii="Arial" w:hAnsi="Arial" w:cs="Arial"/>
          <w:sz w:val="28"/>
          <w:szCs w:val="28"/>
        </w:rPr>
        <w:t xml:space="preserve"> al mondo e si configura nel panorama artistico contemporaneo come un </w:t>
      </w:r>
      <w:r w:rsidR="0087545B" w:rsidRPr="00BF7DC9">
        <w:rPr>
          <w:rFonts w:ascii="Arial" w:hAnsi="Arial" w:cs="Arial"/>
          <w:sz w:val="28"/>
          <w:szCs w:val="28"/>
        </w:rPr>
        <w:t>concorso in fase di ascesa costante.</w:t>
      </w:r>
      <w:r w:rsidR="00B968A3" w:rsidRPr="00BF7DC9">
        <w:rPr>
          <w:rFonts w:ascii="Arial" w:hAnsi="Arial" w:cs="Arial"/>
          <w:sz w:val="28"/>
          <w:szCs w:val="28"/>
        </w:rPr>
        <w:t xml:space="preserve"> </w:t>
      </w:r>
    </w:p>
    <w:p w:rsidR="00752E71" w:rsidRPr="00BF7DC9" w:rsidRDefault="00752E71" w:rsidP="00752E7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9249D" w:rsidRPr="00BF7DC9" w:rsidRDefault="00D9249D" w:rsidP="00752E7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7DC9">
        <w:rPr>
          <w:rFonts w:ascii="Arial" w:hAnsi="Arial" w:cs="Arial"/>
          <w:sz w:val="28"/>
          <w:szCs w:val="28"/>
        </w:rPr>
        <w:t>“</w:t>
      </w:r>
      <w:r w:rsidR="00111A2F" w:rsidRPr="00BF7DC9">
        <w:rPr>
          <w:rFonts w:ascii="Arial" w:hAnsi="Arial" w:cs="Arial"/>
          <w:sz w:val="28"/>
          <w:szCs w:val="28"/>
        </w:rPr>
        <w:t>Questa 30°</w:t>
      </w:r>
      <w:r w:rsidRPr="00BF7DC9">
        <w:rPr>
          <w:rFonts w:ascii="Arial" w:hAnsi="Arial" w:cs="Arial"/>
          <w:sz w:val="28"/>
          <w:szCs w:val="28"/>
        </w:rPr>
        <w:t xml:space="preserve"> edizione </w:t>
      </w:r>
      <w:r w:rsidR="00111A2F" w:rsidRPr="00BF7DC9">
        <w:rPr>
          <w:rFonts w:ascii="Arial" w:hAnsi="Arial" w:cs="Arial"/>
          <w:sz w:val="28"/>
          <w:szCs w:val="28"/>
        </w:rPr>
        <w:t xml:space="preserve">– dichiara </w:t>
      </w:r>
      <w:r w:rsidR="00111A2F" w:rsidRPr="00BF7DC9">
        <w:rPr>
          <w:rFonts w:ascii="Arial" w:hAnsi="Arial" w:cs="Arial"/>
          <w:b/>
          <w:sz w:val="28"/>
          <w:szCs w:val="28"/>
        </w:rPr>
        <w:t>Ciro D’Alò</w:t>
      </w:r>
      <w:r w:rsidR="00111A2F" w:rsidRPr="00BF7DC9">
        <w:rPr>
          <w:rFonts w:ascii="Arial" w:hAnsi="Arial" w:cs="Arial"/>
          <w:sz w:val="28"/>
          <w:szCs w:val="28"/>
        </w:rPr>
        <w:t xml:space="preserve">, sindaco del Comune di Grottaglie - </w:t>
      </w:r>
      <w:r w:rsidRPr="00BF7DC9">
        <w:rPr>
          <w:rFonts w:ascii="Arial" w:hAnsi="Arial" w:cs="Arial"/>
          <w:sz w:val="28"/>
          <w:szCs w:val="28"/>
        </w:rPr>
        <w:t xml:space="preserve">conferma lo sforzo e l’impegno nella realizzazione </w:t>
      </w:r>
      <w:r w:rsidR="00111A2F" w:rsidRPr="00BF7DC9">
        <w:rPr>
          <w:rFonts w:ascii="Arial" w:hAnsi="Arial" w:cs="Arial"/>
          <w:sz w:val="28"/>
          <w:szCs w:val="28"/>
        </w:rPr>
        <w:t>di un evento espositivo</w:t>
      </w:r>
      <w:r w:rsidRPr="00BF7DC9">
        <w:rPr>
          <w:rFonts w:ascii="Arial" w:hAnsi="Arial" w:cs="Arial"/>
          <w:sz w:val="28"/>
          <w:szCs w:val="28"/>
        </w:rPr>
        <w:t xml:space="preserve"> culturale ispirato all’arte contemporanea e alle suggestioni mediterranee, capace di attivare un dialogo tra genti e culture diverse, tra tradizione e innovazione</w:t>
      </w:r>
      <w:r w:rsidR="00111A2F" w:rsidRPr="00BF7DC9">
        <w:rPr>
          <w:rFonts w:ascii="Arial" w:hAnsi="Arial" w:cs="Arial"/>
          <w:sz w:val="28"/>
          <w:szCs w:val="28"/>
        </w:rPr>
        <w:t>.</w:t>
      </w:r>
      <w:r w:rsidR="00111A2F" w:rsidRPr="00BF7DC9">
        <w:t xml:space="preserve"> </w:t>
      </w:r>
      <w:r w:rsidR="00111A2F" w:rsidRPr="00BF7DC9">
        <w:rPr>
          <w:rFonts w:ascii="Arial" w:hAnsi="Arial" w:cs="Arial"/>
          <w:sz w:val="28"/>
          <w:szCs w:val="28"/>
        </w:rPr>
        <w:t>La tradizione cerami</w:t>
      </w:r>
      <w:r w:rsidR="0087545B" w:rsidRPr="00BF7DC9">
        <w:rPr>
          <w:rFonts w:ascii="Arial" w:hAnsi="Arial" w:cs="Arial"/>
          <w:sz w:val="28"/>
          <w:szCs w:val="28"/>
        </w:rPr>
        <w:t>ca</w:t>
      </w:r>
      <w:r w:rsidR="00111A2F" w:rsidRPr="00BF7DC9">
        <w:rPr>
          <w:rFonts w:ascii="Arial" w:hAnsi="Arial" w:cs="Arial"/>
          <w:sz w:val="28"/>
          <w:szCs w:val="28"/>
        </w:rPr>
        <w:t xml:space="preserve"> </w:t>
      </w:r>
      <w:r w:rsidR="00752E71" w:rsidRPr="00BF7DC9">
        <w:rPr>
          <w:rFonts w:ascii="Arial" w:hAnsi="Arial" w:cs="Arial"/>
          <w:sz w:val="28"/>
          <w:szCs w:val="28"/>
        </w:rPr>
        <w:t xml:space="preserve">da una parte deve </w:t>
      </w:r>
      <w:r w:rsidR="00111A2F" w:rsidRPr="00BF7DC9">
        <w:rPr>
          <w:rFonts w:ascii="Arial" w:hAnsi="Arial" w:cs="Arial"/>
          <w:sz w:val="28"/>
          <w:szCs w:val="28"/>
        </w:rPr>
        <w:t xml:space="preserve">avere radici salde, dall’altra </w:t>
      </w:r>
      <w:r w:rsidR="00752E71" w:rsidRPr="00BF7DC9">
        <w:rPr>
          <w:rFonts w:ascii="Arial" w:hAnsi="Arial" w:cs="Arial"/>
          <w:sz w:val="28"/>
          <w:szCs w:val="28"/>
        </w:rPr>
        <w:t xml:space="preserve">deve </w:t>
      </w:r>
      <w:r w:rsidR="00111A2F" w:rsidRPr="00BF7DC9">
        <w:rPr>
          <w:rFonts w:ascii="Arial" w:hAnsi="Arial" w:cs="Arial"/>
          <w:sz w:val="28"/>
          <w:szCs w:val="28"/>
        </w:rPr>
        <w:t>avere una dimensione internazionale</w:t>
      </w:r>
      <w:r w:rsidR="00752E71" w:rsidRPr="00BF7DC9">
        <w:rPr>
          <w:rFonts w:ascii="Arial" w:hAnsi="Arial" w:cs="Arial"/>
          <w:sz w:val="28"/>
          <w:szCs w:val="28"/>
        </w:rPr>
        <w:t>”.</w:t>
      </w:r>
    </w:p>
    <w:p w:rsidR="00111A2F" w:rsidRPr="00BF7DC9" w:rsidRDefault="00111A2F" w:rsidP="00D9249D">
      <w:pPr>
        <w:jc w:val="both"/>
        <w:rPr>
          <w:rFonts w:ascii="Arial" w:hAnsi="Arial" w:cs="Arial"/>
          <w:sz w:val="28"/>
          <w:szCs w:val="28"/>
        </w:rPr>
      </w:pPr>
    </w:p>
    <w:p w:rsidR="00D9249D" w:rsidRPr="00BF7DC9" w:rsidRDefault="00D9249D" w:rsidP="00B968A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F7DC9">
        <w:rPr>
          <w:rFonts w:ascii="Arial" w:hAnsi="Arial" w:cs="Arial"/>
          <w:b/>
          <w:bCs/>
          <w:sz w:val="28"/>
          <w:szCs w:val="28"/>
        </w:rPr>
        <w:t xml:space="preserve">Storia  </w:t>
      </w:r>
    </w:p>
    <w:p w:rsidR="00B968A3" w:rsidRPr="00BF7DC9" w:rsidRDefault="00B968A3" w:rsidP="00E66A1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7DC9">
        <w:rPr>
          <w:rFonts w:ascii="Arial" w:hAnsi="Arial" w:cs="Arial"/>
          <w:sz w:val="28"/>
          <w:szCs w:val="28"/>
        </w:rPr>
        <w:t>Grottaglie è nota a livello internazionale come Città della Ceramica per la sua illustre storia figulina e per l’unicità del suo “Quartiere delle Ceramiche”. Ma a parlarci di ceramica, sin dal 1971, vi è anche una rassegna d’arte, promossa e organizzata dal Comune di Grottaglie, oggi nota come Concorso di Ceramica Contemporanea “Mediterraneo” e inizialmente inserita nell’ambito della “Mostra della Ceramica”.</w:t>
      </w:r>
    </w:p>
    <w:p w:rsidR="007C2227" w:rsidRPr="00BF7DC9" w:rsidRDefault="007C2227" w:rsidP="00E66A1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7C2227" w:rsidRPr="00BF7DC9" w:rsidRDefault="00B968A3" w:rsidP="00E66A1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7DC9">
        <w:rPr>
          <w:rFonts w:ascii="Arial" w:hAnsi="Arial" w:cs="Arial"/>
          <w:sz w:val="28"/>
          <w:szCs w:val="28"/>
        </w:rPr>
        <w:t xml:space="preserve">La prima edizione del Concorso fu organizzata nel 1971 nell’ambito della XII Mostra della Ceramica, rivolgendo da subito il suo interesse esclusivo al </w:t>
      </w:r>
    </w:p>
    <w:p w:rsidR="007C2227" w:rsidRPr="00BF7DC9" w:rsidRDefault="007C2227" w:rsidP="00E66A1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968A3" w:rsidRPr="00BF7DC9" w:rsidRDefault="00B968A3" w:rsidP="00E66A1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7DC9">
        <w:rPr>
          <w:rFonts w:ascii="Arial" w:hAnsi="Arial" w:cs="Arial"/>
          <w:sz w:val="28"/>
          <w:szCs w:val="28"/>
        </w:rPr>
        <w:t>mondo ceramico, con l’intento di riconoscere l’arte ceramica quale elemento essenziale della storia identitaria della città di Grottaglie che, pur basandosi su obiettivi particolarmente ambiziosi e lungimiranti, si presentò come un progetto culturale complesso e articolato.</w:t>
      </w:r>
    </w:p>
    <w:p w:rsidR="00B968A3" w:rsidRPr="00BF7DC9" w:rsidRDefault="00B968A3" w:rsidP="00E66A1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968A3" w:rsidRPr="00BF7DC9" w:rsidRDefault="00B968A3" w:rsidP="00E66A1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7DC9">
        <w:rPr>
          <w:rFonts w:ascii="Arial" w:hAnsi="Arial" w:cs="Arial"/>
          <w:sz w:val="28"/>
          <w:szCs w:val="28"/>
        </w:rPr>
        <w:t xml:space="preserve">Con gli anni il Concorso di Ceramica </w:t>
      </w:r>
      <w:bookmarkStart w:id="1" w:name="_Hlk135127411"/>
      <w:r w:rsidR="00777427" w:rsidRPr="00BF7DC9">
        <w:rPr>
          <w:rFonts w:ascii="Arial" w:hAnsi="Arial" w:cs="Arial"/>
          <w:sz w:val="28"/>
          <w:szCs w:val="28"/>
        </w:rPr>
        <w:t>Contemporanea</w:t>
      </w:r>
      <w:bookmarkEnd w:id="1"/>
      <w:r w:rsidR="00777427" w:rsidRPr="00BF7DC9">
        <w:rPr>
          <w:rFonts w:ascii="Arial" w:hAnsi="Arial" w:cs="Arial"/>
          <w:sz w:val="28"/>
          <w:szCs w:val="28"/>
        </w:rPr>
        <w:t xml:space="preserve"> </w:t>
      </w:r>
      <w:r w:rsidRPr="00BF7DC9">
        <w:rPr>
          <w:rFonts w:ascii="Arial" w:hAnsi="Arial" w:cs="Arial"/>
          <w:sz w:val="28"/>
          <w:szCs w:val="28"/>
        </w:rPr>
        <w:t xml:space="preserve">“Mediterraneo” ha rafforzato la sua funzione di strumento di ricerca e di approfondimento delle espressioni artistiche della cultura delle genti mediterranea. Dal 2004 ad oggi il Concorso è stato organizzato ininterrottamente, ottenendo negli anni riconoscimenti nazionali come l’Alto Patronato del Presidente della Repubblica, collaborazioni con realtà museali nazionali e internazionali, </w:t>
      </w:r>
      <w:r w:rsidRPr="00BF7DC9">
        <w:rPr>
          <w:rFonts w:ascii="Arial" w:hAnsi="Arial" w:cs="Arial"/>
          <w:sz w:val="28"/>
          <w:szCs w:val="28"/>
        </w:rPr>
        <w:lastRenderedPageBreak/>
        <w:t>nonché il patrocinio di Enti e Istituzioni pubbliche, fra cui anche la Regione Puglia.</w:t>
      </w:r>
    </w:p>
    <w:p w:rsidR="00752E71" w:rsidRPr="00BF7DC9" w:rsidRDefault="00752E71" w:rsidP="00E66A1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752E71" w:rsidRPr="00BF7DC9" w:rsidRDefault="00752E71" w:rsidP="00E66A1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7DC9">
        <w:rPr>
          <w:rFonts w:ascii="Arial" w:hAnsi="Arial" w:cs="Arial"/>
          <w:sz w:val="28"/>
          <w:szCs w:val="28"/>
        </w:rPr>
        <w:t>Tutti i premi del Concorso di Ceramica “</w:t>
      </w:r>
      <w:r w:rsidR="00777427" w:rsidRPr="00BF7DC9">
        <w:rPr>
          <w:rFonts w:ascii="Arial" w:hAnsi="Arial" w:cs="Arial"/>
          <w:sz w:val="28"/>
          <w:szCs w:val="28"/>
        </w:rPr>
        <w:t xml:space="preserve">Contemporanea </w:t>
      </w:r>
      <w:r w:rsidRPr="00BF7DC9">
        <w:rPr>
          <w:rFonts w:ascii="Arial" w:hAnsi="Arial" w:cs="Arial"/>
          <w:sz w:val="28"/>
          <w:szCs w:val="28"/>
        </w:rPr>
        <w:t>Mediterraneo”, realizzati negli anni da artisti di fama nazionale e internazionale, sono confluiti nella Sezione Contemporanea del Museo della Ceramica di Grottaglie rappresentando oggi un significativo patrimonio artistico, di proprietà comunale, visitato da migliaia di turisti, studiosi, artisti e amanti dell’arte ceramica.</w:t>
      </w:r>
    </w:p>
    <w:p w:rsidR="00752E71" w:rsidRPr="00BF7DC9" w:rsidRDefault="00752E71" w:rsidP="00E66A1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752E71" w:rsidRPr="00BF7DC9" w:rsidRDefault="00752E71" w:rsidP="00E66A1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7DC9">
        <w:rPr>
          <w:rFonts w:ascii="Arial" w:hAnsi="Arial" w:cs="Arial"/>
          <w:sz w:val="28"/>
          <w:szCs w:val="28"/>
        </w:rPr>
        <w:t xml:space="preserve">Il Concorso negli anni ha continuato ad essere oggetto di rivisitazioni, concettuali e organizzative, approdando così ad un nuovo modello espositivo e concorsuale imperniato sulla lettura oggettiva e innovativa della proposta formale artistica, assumendo una dimensione internazionale, proiettata su ampi confini. </w:t>
      </w:r>
      <w:r w:rsidR="00EF13D2" w:rsidRPr="00BF7DC9">
        <w:rPr>
          <w:rFonts w:ascii="Arial" w:hAnsi="Arial" w:cs="Arial"/>
          <w:sz w:val="28"/>
          <w:szCs w:val="28"/>
        </w:rPr>
        <w:t>Nel corso degli anni l</w:t>
      </w:r>
      <w:r w:rsidRPr="00BF7DC9">
        <w:rPr>
          <w:rFonts w:ascii="Arial" w:hAnsi="Arial" w:cs="Arial"/>
          <w:sz w:val="28"/>
          <w:szCs w:val="28"/>
        </w:rPr>
        <w:t>e antiche sale del Castello Episcopio della città di Grottaglie sono state affiancate dalle sale espositive dell’Ex Convento dei Cappuccini, oggi sede distaccata della sezione contemporanea del Museo della Ceramica.</w:t>
      </w:r>
    </w:p>
    <w:p w:rsidR="00B968A3" w:rsidRPr="00BF7DC9" w:rsidRDefault="00B968A3" w:rsidP="00E66A1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968A3" w:rsidRPr="00BF7DC9" w:rsidRDefault="00752E71" w:rsidP="00E66A10">
      <w:pPr>
        <w:spacing w:line="276" w:lineRule="auto"/>
        <w:jc w:val="both"/>
        <w:rPr>
          <w:rFonts w:ascii="Arial" w:hAnsi="Arial" w:cs="Arial"/>
          <w:b/>
          <w:bCs/>
        </w:rPr>
      </w:pPr>
      <w:r w:rsidRPr="00BF7DC9">
        <w:rPr>
          <w:rFonts w:ascii="Arial" w:hAnsi="Arial" w:cs="Arial"/>
          <w:b/>
          <w:bCs/>
        </w:rPr>
        <w:t>G</w:t>
      </w:r>
      <w:r w:rsidR="00B968A3" w:rsidRPr="00BF7DC9">
        <w:rPr>
          <w:rFonts w:ascii="Arial" w:hAnsi="Arial" w:cs="Arial"/>
          <w:b/>
          <w:bCs/>
        </w:rPr>
        <w:t xml:space="preserve">rottaglie (TA) e la sua ceramica </w:t>
      </w:r>
    </w:p>
    <w:p w:rsidR="00B968A3" w:rsidRPr="00BF7DC9" w:rsidRDefault="00B968A3" w:rsidP="00E66A10">
      <w:pPr>
        <w:spacing w:line="276" w:lineRule="auto"/>
        <w:jc w:val="both"/>
        <w:rPr>
          <w:rFonts w:ascii="Arial" w:hAnsi="Arial" w:cs="Arial"/>
        </w:rPr>
      </w:pPr>
      <w:r w:rsidRPr="00BF7DC9">
        <w:rPr>
          <w:rFonts w:ascii="Arial" w:hAnsi="Arial" w:cs="Arial"/>
        </w:rPr>
        <w:t xml:space="preserve"> </w:t>
      </w:r>
    </w:p>
    <w:p w:rsidR="00B968A3" w:rsidRPr="00BF7DC9" w:rsidRDefault="00B968A3" w:rsidP="00E66A10">
      <w:pPr>
        <w:spacing w:line="276" w:lineRule="auto"/>
        <w:jc w:val="both"/>
        <w:rPr>
          <w:rFonts w:ascii="Arial" w:hAnsi="Arial" w:cs="Arial"/>
        </w:rPr>
      </w:pPr>
      <w:r w:rsidRPr="00BF7DC9">
        <w:rPr>
          <w:rFonts w:ascii="Arial" w:hAnsi="Arial" w:cs="Arial"/>
        </w:rPr>
        <w:t xml:space="preserve">Contrariamente a quanto avviene negli altri centri di antica produzione ceramica italiani, Grottaglie (TA) è l’unica città della ceramica con un quartiere interamente dedicato alla produzione di questo tipo artigianato. </w:t>
      </w:r>
    </w:p>
    <w:p w:rsidR="00B968A3" w:rsidRPr="00BF7DC9" w:rsidRDefault="00B968A3" w:rsidP="00E66A10">
      <w:pPr>
        <w:spacing w:line="276" w:lineRule="auto"/>
        <w:jc w:val="both"/>
        <w:rPr>
          <w:rFonts w:ascii="Arial" w:hAnsi="Arial" w:cs="Arial"/>
        </w:rPr>
      </w:pPr>
      <w:r w:rsidRPr="00BF7DC9">
        <w:rPr>
          <w:rFonts w:ascii="Arial" w:hAnsi="Arial" w:cs="Arial"/>
        </w:rPr>
        <w:t xml:space="preserve"> Famoso e importante il “Quartiere delle Ceramiche” che sorge in ambiente rupestre ancora in attività. Nel cuore di questa caratteristica cittadina, lungo la gravina </w:t>
      </w:r>
      <w:r w:rsidR="00EF13D2" w:rsidRPr="00BF7DC9">
        <w:rPr>
          <w:rFonts w:ascii="Arial" w:hAnsi="Arial" w:cs="Arial"/>
        </w:rPr>
        <w:t xml:space="preserve">di </w:t>
      </w:r>
      <w:r w:rsidRPr="00BF7DC9">
        <w:rPr>
          <w:rFonts w:ascii="Arial" w:hAnsi="Arial" w:cs="Arial"/>
        </w:rPr>
        <w:t xml:space="preserve">San Giorgio, si è formato nei secoli un intero quartiere di esperti ceramisti i quali, ricavando laboratori e forni di cottura nella roccia di ambienti ipogei utilizzati in passato anche come frantoi, </w:t>
      </w:r>
      <w:proofErr w:type="gramStart"/>
      <w:r w:rsidRPr="00BF7DC9">
        <w:rPr>
          <w:rFonts w:ascii="Arial" w:hAnsi="Arial" w:cs="Arial"/>
        </w:rPr>
        <w:t xml:space="preserve">hanno </w:t>
      </w:r>
      <w:r w:rsidR="001215FC">
        <w:rPr>
          <w:rFonts w:ascii="Arial" w:hAnsi="Arial" w:cs="Arial"/>
        </w:rPr>
        <w:t xml:space="preserve"> </w:t>
      </w:r>
      <w:r w:rsidRPr="00BF7DC9">
        <w:rPr>
          <w:rFonts w:ascii="Arial" w:hAnsi="Arial" w:cs="Arial"/>
        </w:rPr>
        <w:t>saputo</w:t>
      </w:r>
      <w:proofErr w:type="gramEnd"/>
      <w:r w:rsidRPr="00BF7DC9">
        <w:rPr>
          <w:rFonts w:ascii="Arial" w:hAnsi="Arial" w:cs="Arial"/>
        </w:rPr>
        <w:t xml:space="preserve"> sviluppare una fiorente attività artigianale oggi riconosciuta ed apprezzata in tutto il mondo.</w:t>
      </w:r>
    </w:p>
    <w:p w:rsidR="00B968A3" w:rsidRPr="00BF7DC9" w:rsidRDefault="00B968A3" w:rsidP="00E66A10">
      <w:pPr>
        <w:spacing w:line="276" w:lineRule="auto"/>
        <w:jc w:val="both"/>
        <w:rPr>
          <w:rFonts w:ascii="Arial" w:hAnsi="Arial" w:cs="Arial"/>
        </w:rPr>
      </w:pPr>
      <w:r w:rsidRPr="00BF7DC9">
        <w:rPr>
          <w:rFonts w:ascii="Arial" w:hAnsi="Arial" w:cs="Arial"/>
        </w:rPr>
        <w:t>Due i principali prodotti della tradizione figulina grottagliese: i “</w:t>
      </w:r>
      <w:r w:rsidR="00EF13D2" w:rsidRPr="00BF7DC9">
        <w:rPr>
          <w:rFonts w:ascii="Arial" w:hAnsi="Arial" w:cs="Arial"/>
        </w:rPr>
        <w:t>b</w:t>
      </w:r>
      <w:r w:rsidRPr="00BF7DC9">
        <w:rPr>
          <w:rFonts w:ascii="Arial" w:hAnsi="Arial" w:cs="Arial"/>
        </w:rPr>
        <w:t xml:space="preserve">ianchi di Grottaglie”, manifattura artistica propria di un certo tipo di produzione elitaria caratterizzata dall’esaltazione della forma pura attraverso l’utilizzo dello smalto bianco stannifero, e la più caratteristica ceramica rustica e popolare, caratterizzata da una tavolozza cromatica costituita dal verde marcio, giallo ocra, blu e manganese. Appartengono a questa produzione i famosi </w:t>
      </w:r>
      <w:r w:rsidRPr="00BF7DC9">
        <w:rPr>
          <w:rFonts w:ascii="Arial" w:hAnsi="Arial" w:cs="Arial"/>
          <w:i/>
        </w:rPr>
        <w:t>capasoni</w:t>
      </w:r>
      <w:r w:rsidRPr="00BF7DC9">
        <w:rPr>
          <w:rFonts w:ascii="Arial" w:hAnsi="Arial" w:cs="Arial"/>
        </w:rPr>
        <w:t xml:space="preserve"> (da </w:t>
      </w:r>
      <w:proofErr w:type="spellStart"/>
      <w:r w:rsidRPr="00BF7DC9">
        <w:rPr>
          <w:rFonts w:ascii="Arial" w:hAnsi="Arial" w:cs="Arial"/>
        </w:rPr>
        <w:t>capase</w:t>
      </w:r>
      <w:proofErr w:type="spellEnd"/>
      <w:r w:rsidRPr="00BF7DC9">
        <w:rPr>
          <w:rFonts w:ascii="Arial" w:hAnsi="Arial" w:cs="Arial"/>
        </w:rPr>
        <w:t>, cioè capace), contenitori di notevoli dimensioni foggiati in sezioni distinte e successivamente congiunti e destinati prevalentemente a contenere il vino.</w:t>
      </w:r>
    </w:p>
    <w:p w:rsidR="00B968A3" w:rsidRDefault="00B968A3" w:rsidP="00E66A10">
      <w:pPr>
        <w:spacing w:line="276" w:lineRule="auto"/>
        <w:jc w:val="both"/>
        <w:rPr>
          <w:rFonts w:ascii="Arial" w:hAnsi="Arial" w:cs="Arial"/>
        </w:rPr>
      </w:pPr>
      <w:r w:rsidRPr="00BF7DC9">
        <w:rPr>
          <w:rFonts w:ascii="Arial" w:hAnsi="Arial" w:cs="Arial"/>
        </w:rPr>
        <w:lastRenderedPageBreak/>
        <w:t xml:space="preserve">Ad oggi Grottaglie con le sue </w:t>
      </w:r>
      <w:r w:rsidR="00EF13D2" w:rsidRPr="00BF7DC9">
        <w:rPr>
          <w:rFonts w:ascii="Arial" w:hAnsi="Arial" w:cs="Arial"/>
        </w:rPr>
        <w:t xml:space="preserve">oltre 70 </w:t>
      </w:r>
      <w:r w:rsidRPr="00BF7DC9">
        <w:rPr>
          <w:rFonts w:ascii="Arial" w:hAnsi="Arial" w:cs="Arial"/>
        </w:rPr>
        <w:t xml:space="preserve">botteghe </w:t>
      </w:r>
      <w:r w:rsidR="00EF13D2" w:rsidRPr="00BF7DC9">
        <w:rPr>
          <w:rFonts w:ascii="Arial" w:hAnsi="Arial" w:cs="Arial"/>
        </w:rPr>
        <w:t xml:space="preserve">artigianali </w:t>
      </w:r>
      <w:r w:rsidRPr="00BF7DC9">
        <w:rPr>
          <w:rFonts w:ascii="Arial" w:hAnsi="Arial" w:cs="Arial"/>
        </w:rPr>
        <w:t xml:space="preserve">di ceramisti è inserita nel ristretto elenco </w:t>
      </w:r>
      <w:r w:rsidR="00BF7DC9" w:rsidRPr="00BF7DC9">
        <w:rPr>
          <w:rFonts w:ascii="Arial" w:hAnsi="Arial" w:cs="Arial"/>
        </w:rPr>
        <w:t>delle 45</w:t>
      </w:r>
      <w:r w:rsidR="00EF13D2" w:rsidRPr="00BF7DC9">
        <w:rPr>
          <w:rFonts w:ascii="Arial" w:hAnsi="Arial" w:cs="Arial"/>
        </w:rPr>
        <w:t xml:space="preserve"> C</w:t>
      </w:r>
      <w:r w:rsidRPr="00BF7DC9">
        <w:rPr>
          <w:rFonts w:ascii="Arial" w:hAnsi="Arial" w:cs="Arial"/>
        </w:rPr>
        <w:t xml:space="preserve">ittà della </w:t>
      </w:r>
      <w:r w:rsidR="00EF13D2" w:rsidRPr="00BF7DC9">
        <w:rPr>
          <w:rFonts w:ascii="Arial" w:hAnsi="Arial" w:cs="Arial"/>
        </w:rPr>
        <w:t>C</w:t>
      </w:r>
      <w:r w:rsidRPr="00BF7DC9">
        <w:rPr>
          <w:rFonts w:ascii="Arial" w:hAnsi="Arial" w:cs="Arial"/>
        </w:rPr>
        <w:t>eramica italian</w:t>
      </w:r>
      <w:r w:rsidR="00602A20" w:rsidRPr="00BF7DC9">
        <w:rPr>
          <w:rFonts w:ascii="Arial" w:hAnsi="Arial" w:cs="Arial"/>
        </w:rPr>
        <w:t>a</w:t>
      </w:r>
      <w:r w:rsidR="00BF7DC9">
        <w:rPr>
          <w:rFonts w:ascii="Arial" w:hAnsi="Arial" w:cs="Arial"/>
        </w:rPr>
        <w:t>.</w:t>
      </w:r>
    </w:p>
    <w:p w:rsidR="00BF7DC9" w:rsidRDefault="00BF7DC9" w:rsidP="00E66A10">
      <w:pPr>
        <w:spacing w:line="276" w:lineRule="auto"/>
        <w:jc w:val="both"/>
        <w:rPr>
          <w:rFonts w:ascii="Arial" w:hAnsi="Arial" w:cs="Arial"/>
        </w:rPr>
      </w:pPr>
    </w:p>
    <w:p w:rsidR="00BF7DC9" w:rsidRDefault="00BF7DC9" w:rsidP="00E66A10">
      <w:pPr>
        <w:spacing w:line="276" w:lineRule="auto"/>
        <w:jc w:val="both"/>
        <w:rPr>
          <w:rFonts w:ascii="Arial" w:hAnsi="Arial" w:cs="Arial"/>
        </w:rPr>
      </w:pPr>
    </w:p>
    <w:p w:rsidR="00BF7DC9" w:rsidRPr="00E66A10" w:rsidRDefault="00BF7DC9" w:rsidP="00B968A3">
      <w:pPr>
        <w:jc w:val="both"/>
        <w:rPr>
          <w:rFonts w:ascii="Arial" w:hAnsi="Arial" w:cs="Arial"/>
        </w:rPr>
      </w:pPr>
    </w:p>
    <w:p w:rsidR="00E66A10" w:rsidRDefault="00E66A10" w:rsidP="00B968A3">
      <w:pPr>
        <w:jc w:val="both"/>
        <w:rPr>
          <w:rFonts w:ascii="Arial" w:hAnsi="Arial" w:cs="Arial"/>
          <w:iCs/>
        </w:rPr>
      </w:pPr>
      <w:r w:rsidRPr="00E66A10">
        <w:rPr>
          <w:rFonts w:ascii="Arial" w:hAnsi="Arial" w:cs="Arial"/>
        </w:rPr>
        <w:t xml:space="preserve">Ufficio stampa </w:t>
      </w:r>
    </w:p>
    <w:p w:rsidR="00E66A10" w:rsidRPr="00E66A10" w:rsidRDefault="00E66A10" w:rsidP="00B968A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</w:t>
      </w:r>
      <w:r w:rsidRPr="00E66A10">
        <w:rPr>
          <w:rFonts w:ascii="Arial" w:hAnsi="Arial" w:cs="Arial"/>
          <w:iCs/>
        </w:rPr>
        <w:t>oncorso di Ceramica Contemporanea “Mediterraneo”</w:t>
      </w:r>
    </w:p>
    <w:p w:rsidR="00E66A10" w:rsidRPr="00E66A10" w:rsidRDefault="00E66A10" w:rsidP="00B968A3">
      <w:pPr>
        <w:jc w:val="both"/>
        <w:rPr>
          <w:rFonts w:ascii="Arial" w:hAnsi="Arial" w:cs="Arial"/>
          <w:iCs/>
        </w:rPr>
      </w:pPr>
    </w:p>
    <w:p w:rsidR="00E66A10" w:rsidRPr="00E66A10" w:rsidRDefault="00E66A10" w:rsidP="00B968A3">
      <w:pPr>
        <w:jc w:val="both"/>
        <w:rPr>
          <w:rFonts w:ascii="Arial" w:hAnsi="Arial" w:cs="Arial"/>
          <w:iCs/>
        </w:rPr>
      </w:pPr>
      <w:r w:rsidRPr="00E66A10">
        <w:rPr>
          <w:rFonts w:ascii="Arial" w:hAnsi="Arial" w:cs="Arial"/>
          <w:iCs/>
        </w:rPr>
        <w:t xml:space="preserve">Daniela Fabietti </w:t>
      </w:r>
    </w:p>
    <w:p w:rsidR="00E66A10" w:rsidRPr="00E66A10" w:rsidRDefault="00E66A10" w:rsidP="00B968A3">
      <w:pPr>
        <w:jc w:val="both"/>
        <w:rPr>
          <w:rFonts w:ascii="Arial" w:hAnsi="Arial" w:cs="Arial"/>
          <w:iCs/>
        </w:rPr>
      </w:pPr>
      <w:hyperlink r:id="rId7" w:history="1">
        <w:proofErr w:type="spellStart"/>
        <w:r w:rsidRPr="00E66A10">
          <w:rPr>
            <w:rStyle w:val="Collegamentoipertestuale"/>
            <w:rFonts w:ascii="Arial" w:hAnsi="Arial" w:cs="Arial"/>
            <w:iCs/>
          </w:rPr>
          <w:t>fabietti.daniela@gmail.com</w:t>
        </w:r>
        <w:proofErr w:type="spellEnd"/>
      </w:hyperlink>
    </w:p>
    <w:p w:rsidR="00E66A10" w:rsidRDefault="00E66A10" w:rsidP="00B968A3">
      <w:pPr>
        <w:jc w:val="both"/>
        <w:rPr>
          <w:rFonts w:ascii="Arial" w:hAnsi="Arial" w:cs="Arial"/>
          <w:iCs/>
        </w:rPr>
      </w:pPr>
      <w:r w:rsidRPr="00E66A10">
        <w:rPr>
          <w:rFonts w:ascii="Arial" w:hAnsi="Arial" w:cs="Arial"/>
          <w:iCs/>
        </w:rPr>
        <w:t>335.19794</w:t>
      </w:r>
      <w:r w:rsidR="00FA56BD">
        <w:rPr>
          <w:rFonts w:ascii="Arial" w:hAnsi="Arial" w:cs="Arial"/>
          <w:iCs/>
        </w:rPr>
        <w:t>1</w:t>
      </w:r>
      <w:r w:rsidR="006D7231">
        <w:rPr>
          <w:rFonts w:ascii="Arial" w:hAnsi="Arial" w:cs="Arial"/>
          <w:iCs/>
        </w:rPr>
        <w:t>5</w:t>
      </w:r>
    </w:p>
    <w:p w:rsidR="006D7231" w:rsidRDefault="006D7231" w:rsidP="00B968A3">
      <w:pPr>
        <w:jc w:val="both"/>
        <w:rPr>
          <w:rFonts w:ascii="Arial" w:hAnsi="Arial" w:cs="Arial"/>
          <w:iCs/>
        </w:rPr>
      </w:pPr>
    </w:p>
    <w:p w:rsidR="006D7231" w:rsidRDefault="006D7231" w:rsidP="00B968A3">
      <w:pPr>
        <w:jc w:val="both"/>
        <w:rPr>
          <w:rFonts w:ascii="Arial" w:hAnsi="Arial" w:cs="Arial"/>
          <w:iCs/>
        </w:rPr>
      </w:pPr>
    </w:p>
    <w:p w:rsidR="006D7231" w:rsidRDefault="006D7231" w:rsidP="00B968A3">
      <w:pPr>
        <w:jc w:val="both"/>
        <w:rPr>
          <w:rFonts w:ascii="Arial" w:hAnsi="Arial" w:cs="Arial"/>
          <w:iCs/>
        </w:rPr>
      </w:pPr>
    </w:p>
    <w:p w:rsidR="006D7231" w:rsidRPr="00E66A10" w:rsidRDefault="006D7231" w:rsidP="00B968A3">
      <w:pPr>
        <w:jc w:val="both"/>
        <w:rPr>
          <w:rFonts w:ascii="Arial" w:hAnsi="Arial" w:cs="Arial"/>
        </w:rPr>
        <w:sectPr w:rsidR="006D7231" w:rsidRPr="00E66A10" w:rsidSect="00D1784E">
          <w:headerReference w:type="default" r:id="rId8"/>
          <w:footerReference w:type="default" r:id="rId9"/>
          <w:pgSz w:w="11910" w:h="16850"/>
          <w:pgMar w:top="2040" w:right="940" w:bottom="1560" w:left="1600" w:header="521" w:footer="1378" w:gutter="0"/>
          <w:pgNumType w:start="1"/>
          <w:cols w:space="720"/>
        </w:sectPr>
      </w:pPr>
    </w:p>
    <w:p w:rsidR="004309ED" w:rsidRPr="00602A20" w:rsidRDefault="00000000" w:rsidP="00602A20">
      <w:pPr>
        <w:tabs>
          <w:tab w:val="left" w:pos="2616"/>
        </w:tabs>
        <w:rPr>
          <w:sz w:val="28"/>
          <w:szCs w:val="28"/>
        </w:rPr>
      </w:pPr>
    </w:p>
    <w:sectPr w:rsidR="004309ED" w:rsidRPr="00602A20" w:rsidSect="00A221C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2F90" w:rsidRDefault="008F2F90" w:rsidP="00B968A3">
      <w:r>
        <w:separator/>
      </w:r>
    </w:p>
  </w:endnote>
  <w:endnote w:type="continuationSeparator" w:id="0">
    <w:p w:rsidR="008F2F90" w:rsidRDefault="008F2F90" w:rsidP="00B9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784E" w:rsidRDefault="008F2F90">
    <w:pPr>
      <w:pStyle w:val="Corpotesto"/>
      <w:spacing w:line="14" w:lineRule="auto"/>
      <w:rPr>
        <w:sz w:val="20"/>
      </w:rPr>
    </w:pPr>
    <w:r>
      <w:rPr>
        <w:noProof/>
      </w:rPr>
      <w:pict w14:anchorId="6353946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alt="" style="position:absolute;margin-left:57pt;margin-top:773pt;width:413.3pt;height:41.25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:rsidR="00D1784E" w:rsidRDefault="00D1784E">
                <w:pPr>
                  <w:spacing w:line="256" w:lineRule="auto"/>
                  <w:ind w:left="20" w:right="18"/>
                  <w:jc w:val="center"/>
                  <w:rPr>
                    <w:rFonts w:ascii="Cambria" w:hAnsi="Cambria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4425FFB2">
        <v:line id="Connettore 1 2" o:spid="_x0000_s1025" style="position:absolute;z-index:-25165414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85.1pt,759.55pt" to="535.15pt,75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" strokecolor="#7f7f7f" strokeweight=".28278mm">
          <v:path arrowok="f"/>
          <o:lock v:ext="edit" aspectratio="t" verticies="t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2F90" w:rsidRDefault="008F2F90" w:rsidP="00B968A3">
      <w:r>
        <w:separator/>
      </w:r>
    </w:p>
  </w:footnote>
  <w:footnote w:type="continuationSeparator" w:id="0">
    <w:p w:rsidR="008F2F90" w:rsidRDefault="008F2F90" w:rsidP="00B9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784E" w:rsidRDefault="00D1784E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418A670" wp14:editId="70B5FB2A">
          <wp:simplePos x="0" y="0"/>
          <wp:positionH relativeFrom="page">
            <wp:posOffset>943355</wp:posOffset>
          </wp:positionH>
          <wp:positionV relativeFrom="page">
            <wp:posOffset>330834</wp:posOffset>
          </wp:positionV>
          <wp:extent cx="942594" cy="88379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2594" cy="883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F90">
      <w:rPr>
        <w:noProof/>
      </w:rPr>
      <w:pict w14:anchorId="50DF2BF8">
        <v:shape id="Figura a mano libera 5" o:spid="_x0000_s1028" style="position:absolute;margin-left:85.1pt;margin-top:102.35pt;width:450.1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" path="m,l1999,t3,l3002,t-2,l4202,t-2,l5402,t-2,l6602,t-2,l7802,t-2,l9002,e" filled="f" strokecolor="#7f7f7f" strokeweight=".28278mm">
          <v:path o:connecttype="custom" o:connectlocs="0,0;1269365,0;1271270,0;1906270,0;1905000,0;2668270,0;2667000,0;3430270,0;3429000,0;4192270,0;4191000,0;4954270,0;4953000,0;5716270,0" o:connectangles="0,0,0,0,0,0,0,0,0,0,0,0,0,0"/>
          <o:lock v:ext="edit" aspectratio="t" verticies="t" text="t" shapetype="t"/>
          <w10:wrap anchorx="page" anchory="page"/>
        </v:shape>
      </w:pict>
    </w:r>
    <w:r w:rsidR="008F2F90">
      <w:rPr>
        <w:noProof/>
      </w:rPr>
      <w:pict w14:anchorId="0DDCC4C6"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1027" type="#_x0000_t202" style="position:absolute;margin-left:208.35pt;margin-top:78.7pt;width:319.7pt;height:2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" filled="f" stroked="f">
          <o:lock v:ext="edit" aspectratio="t" verticies="t" text="t" shapetype="t"/>
          <v:textbox inset="0,0,0,0">
            <w:txbxContent>
              <w:p w:rsidR="00D1784E" w:rsidRDefault="00D1784E">
                <w:pPr>
                  <w:spacing w:before="10"/>
                  <w:ind w:left="20"/>
                  <w:rPr>
                    <w:rFonts w:ascii="Cambria"/>
                    <w:sz w:val="32"/>
                  </w:rPr>
                </w:pPr>
                <w:r>
                  <w:rPr>
                    <w:rFonts w:ascii="Cambria"/>
                    <w:w w:val="105"/>
                    <w:sz w:val="32"/>
                  </w:rPr>
                  <w:t>Comune</w:t>
                </w:r>
                <w:r>
                  <w:rPr>
                    <w:rFonts w:ascii="Cambria"/>
                    <w:spacing w:val="18"/>
                    <w:w w:val="105"/>
                    <w:sz w:val="32"/>
                  </w:rPr>
                  <w:t xml:space="preserve"> </w:t>
                </w:r>
                <w:r>
                  <w:rPr>
                    <w:rFonts w:ascii="Cambria"/>
                    <w:w w:val="105"/>
                    <w:sz w:val="32"/>
                  </w:rPr>
                  <w:t>di</w:t>
                </w:r>
                <w:r>
                  <w:rPr>
                    <w:rFonts w:ascii="Cambria"/>
                    <w:spacing w:val="16"/>
                    <w:w w:val="105"/>
                    <w:sz w:val="32"/>
                  </w:rPr>
                  <w:t xml:space="preserve"> </w:t>
                </w:r>
                <w:r>
                  <w:rPr>
                    <w:rFonts w:ascii="Cambria"/>
                    <w:w w:val="105"/>
                    <w:sz w:val="32"/>
                  </w:rPr>
                  <w:t>Grottaglie</w:t>
                </w:r>
                <w:r>
                  <w:rPr>
                    <w:rFonts w:ascii="Cambria"/>
                    <w:spacing w:val="16"/>
                    <w:w w:val="105"/>
                    <w:sz w:val="32"/>
                  </w:rPr>
                  <w:t xml:space="preserve"> </w:t>
                </w:r>
                <w:r>
                  <w:rPr>
                    <w:rFonts w:ascii="Cambria"/>
                    <w:w w:val="105"/>
                    <w:sz w:val="32"/>
                  </w:rPr>
                  <w:t>|</w:t>
                </w:r>
                <w:r>
                  <w:rPr>
                    <w:rFonts w:ascii="Cambria"/>
                    <w:spacing w:val="19"/>
                    <w:w w:val="105"/>
                    <w:sz w:val="32"/>
                  </w:rPr>
                  <w:t xml:space="preserve"> </w:t>
                </w:r>
                <w:r>
                  <w:rPr>
                    <w:rFonts w:ascii="Cambria"/>
                    <w:w w:val="105"/>
                    <w:sz w:val="32"/>
                  </w:rPr>
                  <w:t>Provincia</w:t>
                </w:r>
                <w:r>
                  <w:rPr>
                    <w:rFonts w:ascii="Cambria"/>
                    <w:spacing w:val="17"/>
                    <w:w w:val="105"/>
                    <w:sz w:val="32"/>
                  </w:rPr>
                  <w:t xml:space="preserve"> </w:t>
                </w:r>
                <w:r>
                  <w:rPr>
                    <w:rFonts w:ascii="Cambria"/>
                    <w:w w:val="105"/>
                    <w:sz w:val="32"/>
                  </w:rPr>
                  <w:t>di</w:t>
                </w:r>
                <w:r>
                  <w:rPr>
                    <w:rFonts w:ascii="Cambria"/>
                    <w:spacing w:val="16"/>
                    <w:w w:val="105"/>
                    <w:sz w:val="32"/>
                  </w:rPr>
                  <w:t xml:space="preserve"> </w:t>
                </w:r>
                <w:r>
                  <w:rPr>
                    <w:rFonts w:ascii="Cambria"/>
                    <w:w w:val="105"/>
                    <w:sz w:val="32"/>
                  </w:rPr>
                  <w:t>Taranto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0639"/>
    <w:multiLevelType w:val="hybridMultilevel"/>
    <w:tmpl w:val="5816A0F0"/>
    <w:lvl w:ilvl="0" w:tplc="2F0644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651"/>
    <w:multiLevelType w:val="hybridMultilevel"/>
    <w:tmpl w:val="E340BCB2"/>
    <w:lvl w:ilvl="0" w:tplc="A1386880">
      <w:numFmt w:val="bullet"/>
      <w:lvlText w:val="-"/>
      <w:lvlJc w:val="left"/>
      <w:pPr>
        <w:ind w:left="822" w:hanging="36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1" w:tplc="62EC5922">
      <w:numFmt w:val="bullet"/>
      <w:lvlText w:val="•"/>
      <w:lvlJc w:val="left"/>
      <w:pPr>
        <w:ind w:left="1674" w:hanging="360"/>
      </w:pPr>
      <w:rPr>
        <w:rFonts w:hint="default"/>
        <w:lang w:val="it-IT" w:eastAsia="en-US" w:bidi="ar-SA"/>
      </w:rPr>
    </w:lvl>
    <w:lvl w:ilvl="2" w:tplc="06AE7A5A">
      <w:numFmt w:val="bullet"/>
      <w:lvlText w:val="•"/>
      <w:lvlJc w:val="left"/>
      <w:pPr>
        <w:ind w:left="2529" w:hanging="360"/>
      </w:pPr>
      <w:rPr>
        <w:rFonts w:hint="default"/>
        <w:lang w:val="it-IT" w:eastAsia="en-US" w:bidi="ar-SA"/>
      </w:rPr>
    </w:lvl>
    <w:lvl w:ilvl="3" w:tplc="4BFC5D08">
      <w:numFmt w:val="bullet"/>
      <w:lvlText w:val="•"/>
      <w:lvlJc w:val="left"/>
      <w:pPr>
        <w:ind w:left="3383" w:hanging="360"/>
      </w:pPr>
      <w:rPr>
        <w:rFonts w:hint="default"/>
        <w:lang w:val="it-IT" w:eastAsia="en-US" w:bidi="ar-SA"/>
      </w:rPr>
    </w:lvl>
    <w:lvl w:ilvl="4" w:tplc="5A4A1B7C">
      <w:numFmt w:val="bullet"/>
      <w:lvlText w:val="•"/>
      <w:lvlJc w:val="left"/>
      <w:pPr>
        <w:ind w:left="4238" w:hanging="360"/>
      </w:pPr>
      <w:rPr>
        <w:rFonts w:hint="default"/>
        <w:lang w:val="it-IT" w:eastAsia="en-US" w:bidi="ar-SA"/>
      </w:rPr>
    </w:lvl>
    <w:lvl w:ilvl="5" w:tplc="BFB8AF42">
      <w:numFmt w:val="bullet"/>
      <w:lvlText w:val="•"/>
      <w:lvlJc w:val="left"/>
      <w:pPr>
        <w:ind w:left="5093" w:hanging="360"/>
      </w:pPr>
      <w:rPr>
        <w:rFonts w:hint="default"/>
        <w:lang w:val="it-IT" w:eastAsia="en-US" w:bidi="ar-SA"/>
      </w:rPr>
    </w:lvl>
    <w:lvl w:ilvl="6" w:tplc="EE143156">
      <w:numFmt w:val="bullet"/>
      <w:lvlText w:val="•"/>
      <w:lvlJc w:val="left"/>
      <w:pPr>
        <w:ind w:left="5947" w:hanging="360"/>
      </w:pPr>
      <w:rPr>
        <w:rFonts w:hint="default"/>
        <w:lang w:val="it-IT" w:eastAsia="en-US" w:bidi="ar-SA"/>
      </w:rPr>
    </w:lvl>
    <w:lvl w:ilvl="7" w:tplc="11EE1846">
      <w:numFmt w:val="bullet"/>
      <w:lvlText w:val="•"/>
      <w:lvlJc w:val="left"/>
      <w:pPr>
        <w:ind w:left="6802" w:hanging="360"/>
      </w:pPr>
      <w:rPr>
        <w:rFonts w:hint="default"/>
        <w:lang w:val="it-IT" w:eastAsia="en-US" w:bidi="ar-SA"/>
      </w:rPr>
    </w:lvl>
    <w:lvl w:ilvl="8" w:tplc="BB9E26A2">
      <w:numFmt w:val="bullet"/>
      <w:lvlText w:val="•"/>
      <w:lvlJc w:val="left"/>
      <w:pPr>
        <w:ind w:left="765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E00558A"/>
    <w:multiLevelType w:val="hybridMultilevel"/>
    <w:tmpl w:val="3D7627E2"/>
    <w:lvl w:ilvl="0" w:tplc="32D22C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385763">
    <w:abstractNumId w:val="1"/>
  </w:num>
  <w:num w:numId="2" w16cid:durableId="1458908480">
    <w:abstractNumId w:val="0"/>
  </w:num>
  <w:num w:numId="3" w16cid:durableId="353726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57"/>
    <w:rsid w:val="000B6765"/>
    <w:rsid w:val="001024D5"/>
    <w:rsid w:val="00111A2F"/>
    <w:rsid w:val="001215FC"/>
    <w:rsid w:val="00153DC1"/>
    <w:rsid w:val="002C4263"/>
    <w:rsid w:val="00344E08"/>
    <w:rsid w:val="003B3657"/>
    <w:rsid w:val="00475059"/>
    <w:rsid w:val="005C6AE9"/>
    <w:rsid w:val="005E7590"/>
    <w:rsid w:val="005F73D7"/>
    <w:rsid w:val="00602A20"/>
    <w:rsid w:val="00610112"/>
    <w:rsid w:val="006B6233"/>
    <w:rsid w:val="006D7231"/>
    <w:rsid w:val="007008D3"/>
    <w:rsid w:val="00752E71"/>
    <w:rsid w:val="00777427"/>
    <w:rsid w:val="007C2227"/>
    <w:rsid w:val="007E7689"/>
    <w:rsid w:val="0087545B"/>
    <w:rsid w:val="0089771D"/>
    <w:rsid w:val="008F2F90"/>
    <w:rsid w:val="009836C6"/>
    <w:rsid w:val="009F6B2F"/>
    <w:rsid w:val="00A221CB"/>
    <w:rsid w:val="00A52EFF"/>
    <w:rsid w:val="00A67C21"/>
    <w:rsid w:val="00B968A3"/>
    <w:rsid w:val="00BF7DC9"/>
    <w:rsid w:val="00D1784E"/>
    <w:rsid w:val="00D9249D"/>
    <w:rsid w:val="00E16788"/>
    <w:rsid w:val="00E531AA"/>
    <w:rsid w:val="00E66A10"/>
    <w:rsid w:val="00EE76F3"/>
    <w:rsid w:val="00EF13D2"/>
    <w:rsid w:val="00F0163C"/>
    <w:rsid w:val="00FA56BD"/>
    <w:rsid w:val="00FB6609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542EE"/>
  <w15:chartTrackingRefBased/>
  <w15:docId w15:val="{CBAA87C5-C3AD-2447-9910-344F1941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1784E"/>
    <w:pPr>
      <w:widowControl w:val="0"/>
      <w:autoSpaceDE w:val="0"/>
      <w:autoSpaceDN w:val="0"/>
    </w:pPr>
    <w:rPr>
      <w:rFonts w:ascii="Palatino Linotype" w:eastAsia="Palatino Linotype" w:hAnsi="Palatino Linotype" w:cs="Palatino Linotyp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784E"/>
    <w:rPr>
      <w:rFonts w:ascii="Palatino Linotype" w:eastAsia="Palatino Linotype" w:hAnsi="Palatino Linotype" w:cs="Palatino Linotype"/>
    </w:rPr>
  </w:style>
  <w:style w:type="character" w:customStyle="1" w:styleId="apple-converted-space">
    <w:name w:val="apple-converted-space"/>
    <w:basedOn w:val="Carpredefinitoparagrafo"/>
    <w:rsid w:val="0089771D"/>
  </w:style>
  <w:style w:type="paragraph" w:styleId="Paragrafoelenco">
    <w:name w:val="List Paragraph"/>
    <w:basedOn w:val="Normale"/>
    <w:uiPriority w:val="1"/>
    <w:qFormat/>
    <w:rsid w:val="0089771D"/>
    <w:pPr>
      <w:widowControl w:val="0"/>
      <w:autoSpaceDE w:val="0"/>
      <w:autoSpaceDN w:val="0"/>
      <w:ind w:left="821" w:hanging="360"/>
    </w:pPr>
    <w:rPr>
      <w:rFonts w:ascii="Palatino Linotype" w:eastAsia="Palatino Linotype" w:hAnsi="Palatino Linotype" w:cs="Palatino Linotype"/>
      <w:sz w:val="22"/>
      <w:szCs w:val="22"/>
    </w:rPr>
  </w:style>
  <w:style w:type="character" w:customStyle="1" w:styleId="il">
    <w:name w:val="il"/>
    <w:basedOn w:val="Carpredefinitoparagrafo"/>
    <w:rsid w:val="00B968A3"/>
  </w:style>
  <w:style w:type="paragraph" w:styleId="Intestazione">
    <w:name w:val="header"/>
    <w:basedOn w:val="Normale"/>
    <w:link w:val="IntestazioneCarattere"/>
    <w:uiPriority w:val="99"/>
    <w:unhideWhenUsed/>
    <w:rsid w:val="00B968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8A3"/>
  </w:style>
  <w:style w:type="paragraph" w:styleId="Pidipagina">
    <w:name w:val="footer"/>
    <w:basedOn w:val="Normale"/>
    <w:link w:val="PidipaginaCarattere"/>
    <w:uiPriority w:val="99"/>
    <w:unhideWhenUsed/>
    <w:rsid w:val="00B968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8A3"/>
  </w:style>
  <w:style w:type="character" w:styleId="Collegamentoipertestuale">
    <w:name w:val="Hyperlink"/>
    <w:basedOn w:val="Carpredefinitoparagrafo"/>
    <w:uiPriority w:val="99"/>
    <w:unhideWhenUsed/>
    <w:rsid w:val="00E66A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6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bietti.danie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7</cp:revision>
  <dcterms:created xsi:type="dcterms:W3CDTF">2023-05-16T09:32:00Z</dcterms:created>
  <dcterms:modified xsi:type="dcterms:W3CDTF">2023-05-17T09:23:00Z</dcterms:modified>
</cp:coreProperties>
</file>