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E6DC" w14:textId="2F757F62" w:rsidR="00665A66" w:rsidRPr="00241FBC" w:rsidRDefault="00BD4FEB" w:rsidP="00665A66">
      <w:pPr>
        <w:spacing w:after="160" w:line="259" w:lineRule="auto"/>
        <w:rPr>
          <w:rFonts w:asciiTheme="minorHAnsi" w:hAnsiTheme="minorHAnsi" w:cstheme="minorHAnsi"/>
          <w:b/>
          <w:bCs/>
          <w:lang w:val="it-IT"/>
        </w:rPr>
      </w:pPr>
      <w:r w:rsidRPr="00241FBC">
        <w:rPr>
          <w:rFonts w:asciiTheme="minorHAnsi" w:hAnsiTheme="minorHAnsi" w:cstheme="minorHAnsi"/>
          <w:b/>
          <w:bCs/>
          <w:lang w:val="it-IT"/>
        </w:rPr>
        <w:t xml:space="preserve">RBC </w:t>
      </w:r>
      <w:proofErr w:type="spellStart"/>
      <w:r w:rsidRPr="00241FBC">
        <w:rPr>
          <w:rFonts w:asciiTheme="minorHAnsi" w:hAnsiTheme="minorHAnsi" w:cstheme="minorHAnsi"/>
          <w:b/>
          <w:bCs/>
          <w:lang w:val="it-IT"/>
        </w:rPr>
        <w:t>BlueBay</w:t>
      </w:r>
      <w:proofErr w:type="spellEnd"/>
      <w:r w:rsidRPr="00241FBC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F0A8D">
        <w:rPr>
          <w:rFonts w:asciiTheme="minorHAnsi" w:hAnsiTheme="minorHAnsi" w:cstheme="minorHAnsi"/>
          <w:b/>
          <w:bCs/>
          <w:lang w:val="it-IT"/>
        </w:rPr>
        <w:t>–</w:t>
      </w:r>
      <w:r w:rsidRPr="00241FBC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F0A8D">
        <w:rPr>
          <w:rFonts w:asciiTheme="minorHAnsi" w:hAnsiTheme="minorHAnsi" w:cstheme="minorHAnsi"/>
          <w:b/>
          <w:bCs/>
          <w:lang w:val="it-IT"/>
        </w:rPr>
        <w:t>Giappone: l</w:t>
      </w:r>
      <w:r w:rsidR="00665A66" w:rsidRPr="00241FBC">
        <w:rPr>
          <w:rFonts w:asciiTheme="minorHAnsi" w:hAnsiTheme="minorHAnsi" w:cstheme="minorHAnsi"/>
          <w:b/>
          <w:bCs/>
          <w:lang w:val="it-IT"/>
        </w:rPr>
        <w:t>e implicazioni globali di un cambiamento nel controllo della curva dei rendimenti</w:t>
      </w:r>
    </w:p>
    <w:p w14:paraId="34FC5559" w14:textId="4468AC9B" w:rsidR="00665A66" w:rsidRPr="00241FBC" w:rsidRDefault="00BD4FEB" w:rsidP="00665A66">
      <w:pPr>
        <w:spacing w:after="160" w:line="259" w:lineRule="auto"/>
        <w:rPr>
          <w:rFonts w:asciiTheme="minorHAnsi" w:hAnsiTheme="minorHAnsi" w:cstheme="minorHAnsi"/>
          <w:b/>
          <w:bCs/>
          <w:lang w:val="it-IT"/>
        </w:rPr>
      </w:pPr>
      <w:r w:rsidRPr="00241FBC">
        <w:rPr>
          <w:rFonts w:asciiTheme="minorHAnsi" w:hAnsiTheme="minorHAnsi" w:cstheme="minorHAnsi"/>
          <w:b/>
          <w:bCs/>
          <w:lang w:val="it-IT"/>
        </w:rPr>
        <w:t xml:space="preserve">A cura di Russel Matthews, </w:t>
      </w:r>
      <w:r w:rsidR="00665A66" w:rsidRPr="00241FBC">
        <w:rPr>
          <w:rFonts w:asciiTheme="minorHAnsi" w:hAnsiTheme="minorHAnsi" w:cstheme="minorHAnsi"/>
          <w:b/>
          <w:bCs/>
          <w:lang w:val="it-IT"/>
        </w:rPr>
        <w:t>Senior Portfolio Manager</w:t>
      </w:r>
      <w:r w:rsidRPr="00241FBC">
        <w:rPr>
          <w:rFonts w:asciiTheme="minorHAnsi" w:hAnsiTheme="minorHAnsi" w:cstheme="minorHAnsi"/>
          <w:b/>
          <w:bCs/>
          <w:lang w:val="it-IT"/>
        </w:rPr>
        <w:t xml:space="preserve">, Global Macro, RBC </w:t>
      </w:r>
      <w:proofErr w:type="spellStart"/>
      <w:r w:rsidRPr="00241FBC">
        <w:rPr>
          <w:rFonts w:asciiTheme="minorHAnsi" w:hAnsiTheme="minorHAnsi" w:cstheme="minorHAnsi"/>
          <w:b/>
          <w:bCs/>
          <w:lang w:val="it-IT"/>
        </w:rPr>
        <w:t>BlueBay</w:t>
      </w:r>
      <w:proofErr w:type="spellEnd"/>
    </w:p>
    <w:p w14:paraId="03309DA8" w14:textId="219F0F57" w:rsidR="00A61AE9" w:rsidRPr="000F0A52" w:rsidRDefault="00A61AE9" w:rsidP="002319CD">
      <w:pPr>
        <w:spacing w:after="160" w:line="259" w:lineRule="auto"/>
        <w:rPr>
          <w:rFonts w:asciiTheme="minorHAnsi" w:hAnsiTheme="minorHAnsi" w:cstheme="minorHAnsi"/>
          <w:b/>
          <w:bCs/>
          <w:lang w:val="it-IT"/>
        </w:rPr>
      </w:pPr>
      <w:r w:rsidRPr="00241FBC">
        <w:rPr>
          <w:rFonts w:asciiTheme="minorHAnsi" w:hAnsiTheme="minorHAnsi" w:cstheme="minorHAnsi"/>
          <w:lang w:val="it-IT"/>
        </w:rPr>
        <w:t xml:space="preserve">Stiamo arrivando al punto in cui gli Stati Uniti probabilmente inizieranno a sospendere i rialzi dei tassi, </w:t>
      </w:r>
      <w:r w:rsidR="00EC04DE">
        <w:rPr>
          <w:rFonts w:asciiTheme="minorHAnsi" w:hAnsiTheme="minorHAnsi" w:cstheme="minorHAnsi"/>
          <w:lang w:val="it-IT"/>
        </w:rPr>
        <w:t>mentre</w:t>
      </w:r>
      <w:r w:rsidR="00EC04DE" w:rsidRPr="00241FBC">
        <w:rPr>
          <w:rFonts w:asciiTheme="minorHAnsi" w:hAnsiTheme="minorHAnsi" w:cstheme="minorHAnsi"/>
          <w:lang w:val="it-IT"/>
        </w:rPr>
        <w:t xml:space="preserve"> </w:t>
      </w:r>
      <w:r w:rsidRPr="00241FBC">
        <w:rPr>
          <w:rFonts w:asciiTheme="minorHAnsi" w:hAnsiTheme="minorHAnsi" w:cstheme="minorHAnsi"/>
          <w:lang w:val="it-IT"/>
        </w:rPr>
        <w:t xml:space="preserve">riteniamo che in Europa la situazione dell’inflazione sia diversa. </w:t>
      </w:r>
      <w:r w:rsidR="00241FBC">
        <w:rPr>
          <w:rFonts w:asciiTheme="minorHAnsi" w:hAnsiTheme="minorHAnsi" w:cstheme="minorHAnsi"/>
          <w:lang w:val="it-IT"/>
        </w:rPr>
        <w:t xml:space="preserve">La </w:t>
      </w:r>
      <w:r w:rsidRPr="00241FBC">
        <w:rPr>
          <w:rFonts w:asciiTheme="minorHAnsi" w:hAnsiTheme="minorHAnsi" w:cstheme="minorHAnsi"/>
          <w:lang w:val="it-IT"/>
        </w:rPr>
        <w:t>B</w:t>
      </w:r>
      <w:r w:rsidR="00241FBC">
        <w:rPr>
          <w:rFonts w:asciiTheme="minorHAnsi" w:hAnsiTheme="minorHAnsi" w:cstheme="minorHAnsi"/>
          <w:lang w:val="it-IT"/>
        </w:rPr>
        <w:t>ce</w:t>
      </w:r>
      <w:r w:rsidRPr="00241FBC">
        <w:rPr>
          <w:rFonts w:asciiTheme="minorHAnsi" w:hAnsiTheme="minorHAnsi" w:cstheme="minorHAnsi"/>
          <w:lang w:val="it-IT"/>
        </w:rPr>
        <w:t xml:space="preserve"> e la </w:t>
      </w:r>
      <w:proofErr w:type="spellStart"/>
      <w:r w:rsidRPr="00241FBC">
        <w:rPr>
          <w:rFonts w:asciiTheme="minorHAnsi" w:hAnsiTheme="minorHAnsi" w:cstheme="minorHAnsi"/>
          <w:lang w:val="it-IT"/>
        </w:rPr>
        <w:t>B</w:t>
      </w:r>
      <w:r w:rsidR="00241FBC">
        <w:rPr>
          <w:rFonts w:asciiTheme="minorHAnsi" w:hAnsiTheme="minorHAnsi" w:cstheme="minorHAnsi"/>
          <w:lang w:val="it-IT"/>
        </w:rPr>
        <w:t>oE</w:t>
      </w:r>
      <w:proofErr w:type="spellEnd"/>
      <w:r w:rsidRPr="00241FBC">
        <w:rPr>
          <w:rFonts w:asciiTheme="minorHAnsi" w:hAnsiTheme="minorHAnsi" w:cstheme="minorHAnsi"/>
          <w:lang w:val="it-IT"/>
        </w:rPr>
        <w:t xml:space="preserve"> </w:t>
      </w:r>
      <w:r w:rsidR="002D21B2">
        <w:rPr>
          <w:rFonts w:asciiTheme="minorHAnsi" w:hAnsiTheme="minorHAnsi" w:cstheme="minorHAnsi"/>
          <w:lang w:val="it-IT"/>
        </w:rPr>
        <w:t xml:space="preserve">potrebbero dover </w:t>
      </w:r>
      <w:r w:rsidRPr="00241FBC">
        <w:rPr>
          <w:rFonts w:asciiTheme="minorHAnsi" w:hAnsiTheme="minorHAnsi" w:cstheme="minorHAnsi"/>
          <w:lang w:val="it-IT"/>
        </w:rPr>
        <w:t>aumentare i tassi almeno altre due</w:t>
      </w:r>
      <w:r w:rsidR="00241FBC">
        <w:rPr>
          <w:rFonts w:asciiTheme="minorHAnsi" w:hAnsiTheme="minorHAnsi" w:cstheme="minorHAnsi"/>
          <w:lang w:val="it-IT"/>
        </w:rPr>
        <w:t xml:space="preserve"> volte</w:t>
      </w:r>
      <w:r w:rsidRPr="00241FBC">
        <w:rPr>
          <w:rFonts w:asciiTheme="minorHAnsi" w:hAnsiTheme="minorHAnsi" w:cstheme="minorHAnsi"/>
          <w:lang w:val="it-IT"/>
        </w:rPr>
        <w:t xml:space="preserve">. </w:t>
      </w:r>
      <w:r w:rsidRPr="000F0A52">
        <w:rPr>
          <w:rFonts w:asciiTheme="minorHAnsi" w:hAnsiTheme="minorHAnsi" w:cstheme="minorHAnsi"/>
          <w:b/>
          <w:bCs/>
          <w:lang w:val="it-IT"/>
        </w:rPr>
        <w:t>La Bank of Japan</w:t>
      </w:r>
      <w:r w:rsidR="00241FBC" w:rsidRPr="000F0A52">
        <w:rPr>
          <w:rFonts w:asciiTheme="minorHAnsi" w:hAnsiTheme="minorHAnsi" w:cstheme="minorHAnsi"/>
          <w:b/>
          <w:bCs/>
          <w:lang w:val="it-IT"/>
        </w:rPr>
        <w:t>,</w:t>
      </w:r>
      <w:r w:rsidRPr="000F0A52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241FBC" w:rsidRPr="000F0A52">
        <w:rPr>
          <w:rFonts w:asciiTheme="minorHAnsi" w:hAnsiTheme="minorHAnsi" w:cstheme="minorHAnsi"/>
          <w:b/>
          <w:bCs/>
          <w:lang w:val="it-IT"/>
        </w:rPr>
        <w:t xml:space="preserve">invece, </w:t>
      </w:r>
      <w:r w:rsidRPr="000F0A52">
        <w:rPr>
          <w:rFonts w:asciiTheme="minorHAnsi" w:hAnsiTheme="minorHAnsi" w:cstheme="minorHAnsi"/>
          <w:b/>
          <w:bCs/>
          <w:lang w:val="it-IT"/>
        </w:rPr>
        <w:t>non ha ancora iniziato</w:t>
      </w:r>
      <w:r w:rsidR="002D21B2" w:rsidRPr="000F0A52">
        <w:rPr>
          <w:rFonts w:asciiTheme="minorHAnsi" w:hAnsiTheme="minorHAnsi" w:cstheme="minorHAnsi"/>
          <w:b/>
          <w:bCs/>
          <w:lang w:val="it-IT"/>
        </w:rPr>
        <w:t xml:space="preserve"> con i rialzi</w:t>
      </w:r>
      <w:r w:rsidRPr="000F0A52">
        <w:rPr>
          <w:rFonts w:asciiTheme="minorHAnsi" w:hAnsiTheme="minorHAnsi" w:cstheme="minorHAnsi"/>
          <w:b/>
          <w:bCs/>
          <w:lang w:val="it-IT"/>
        </w:rPr>
        <w:t>, ed è proprio l’incertezza sulla politica monetaria del Giappone a fornirci uno dei grandi trade strutturali per il 2023.</w:t>
      </w:r>
    </w:p>
    <w:p w14:paraId="154AFB52" w14:textId="77777777" w:rsidR="00A61AE9" w:rsidRPr="00A415F5" w:rsidRDefault="00A61AE9" w:rsidP="002319CD">
      <w:pPr>
        <w:spacing w:after="160" w:line="259" w:lineRule="auto"/>
        <w:rPr>
          <w:rFonts w:asciiTheme="minorHAnsi" w:hAnsiTheme="minorHAnsi" w:cstheme="minorHAnsi"/>
          <w:u w:val="single"/>
          <w:lang w:val="it-IT"/>
        </w:rPr>
      </w:pPr>
      <w:r w:rsidRPr="00A415F5">
        <w:rPr>
          <w:rFonts w:asciiTheme="minorHAnsi" w:hAnsiTheme="minorHAnsi" w:cstheme="minorHAnsi"/>
          <w:u w:val="single"/>
          <w:lang w:val="it-IT"/>
        </w:rPr>
        <w:t xml:space="preserve">L’esperimento giapponese di controllo della curva dei rendimenti </w:t>
      </w:r>
    </w:p>
    <w:p w14:paraId="0ADCF237" w14:textId="7139DE12" w:rsidR="00AA2366" w:rsidRPr="00A415F5" w:rsidRDefault="00EF0A8D" w:rsidP="002319CD">
      <w:pPr>
        <w:spacing w:after="160" w:line="259" w:lineRule="auto"/>
        <w:rPr>
          <w:rFonts w:asciiTheme="minorHAnsi" w:hAnsiTheme="minorHAnsi" w:cstheme="minorHAnsi"/>
          <w:highlight w:val="yellow"/>
          <w:lang w:val="it-IT"/>
        </w:rPr>
      </w:pPr>
      <w:r w:rsidRPr="000F0A52">
        <w:rPr>
          <w:rFonts w:asciiTheme="minorHAnsi" w:hAnsiTheme="minorHAnsi" w:cstheme="minorHAnsi"/>
          <w:b/>
          <w:bCs/>
          <w:lang w:val="it-IT"/>
        </w:rPr>
        <w:t>N</w:t>
      </w:r>
      <w:r w:rsidR="00AA2366" w:rsidRPr="000F0A52">
        <w:rPr>
          <w:rFonts w:asciiTheme="minorHAnsi" w:hAnsiTheme="minorHAnsi" w:cstheme="minorHAnsi"/>
          <w:b/>
          <w:bCs/>
          <w:lang w:val="it-IT"/>
        </w:rPr>
        <w:t xml:space="preserve">el 2016 la </w:t>
      </w:r>
      <w:r w:rsidR="00241FBC" w:rsidRPr="000F0A52">
        <w:rPr>
          <w:rFonts w:asciiTheme="minorHAnsi" w:hAnsiTheme="minorHAnsi" w:cstheme="minorHAnsi"/>
          <w:b/>
          <w:bCs/>
          <w:lang w:val="it-IT"/>
        </w:rPr>
        <w:t>BoJ</w:t>
      </w:r>
      <w:r w:rsidR="00AA2366" w:rsidRPr="000F0A52">
        <w:rPr>
          <w:rFonts w:asciiTheme="minorHAnsi" w:hAnsiTheme="minorHAnsi" w:cstheme="minorHAnsi"/>
          <w:b/>
          <w:bCs/>
          <w:lang w:val="it-IT"/>
        </w:rPr>
        <w:t xml:space="preserve"> ha istituito il controllo della curva dei rendimenti per stimolare i prestiti, la crescita e l’inflazione</w:t>
      </w:r>
      <w:r w:rsidR="00AA2366" w:rsidRPr="00241FBC">
        <w:rPr>
          <w:rFonts w:asciiTheme="minorHAnsi" w:hAnsiTheme="minorHAnsi" w:cstheme="minorHAnsi"/>
          <w:lang w:val="it-IT"/>
        </w:rPr>
        <w:t xml:space="preserve">, promettendo di acquistare tutti i titoli di Stato giapponesi necessari a limitare i rendimenti a un determinato livello per raggiungere il proprio </w:t>
      </w:r>
      <w:r w:rsidR="00AA2366" w:rsidRPr="000F0A52">
        <w:rPr>
          <w:rFonts w:asciiTheme="minorHAnsi" w:hAnsiTheme="minorHAnsi" w:cstheme="minorHAnsi"/>
          <w:b/>
          <w:bCs/>
          <w:lang w:val="it-IT"/>
        </w:rPr>
        <w:t xml:space="preserve">obiettivo di </w:t>
      </w:r>
      <w:r w:rsidR="002D21B2" w:rsidRPr="000F0A52">
        <w:rPr>
          <w:rFonts w:asciiTheme="minorHAnsi" w:hAnsiTheme="minorHAnsi" w:cstheme="minorHAnsi"/>
          <w:b/>
          <w:bCs/>
          <w:lang w:val="it-IT"/>
        </w:rPr>
        <w:t>mantenere l’</w:t>
      </w:r>
      <w:r w:rsidR="00AA2366" w:rsidRPr="000F0A52">
        <w:rPr>
          <w:rFonts w:asciiTheme="minorHAnsi" w:hAnsiTheme="minorHAnsi" w:cstheme="minorHAnsi"/>
          <w:b/>
          <w:bCs/>
          <w:lang w:val="it-IT"/>
        </w:rPr>
        <w:t>inflazione stabile</w:t>
      </w:r>
      <w:r w:rsidR="00AA2366" w:rsidRPr="00241FBC">
        <w:rPr>
          <w:rFonts w:asciiTheme="minorHAnsi" w:hAnsiTheme="minorHAnsi" w:cstheme="minorHAnsi"/>
          <w:lang w:val="it-IT"/>
        </w:rPr>
        <w:t xml:space="preserve">. La BoJ ha fissato i tassi di interesse a breve termine a -0,1% e i rendimenti dei titoli di Stato a 10 anni in una fascia che attualmente si colloca </w:t>
      </w:r>
      <w:r w:rsidR="00241FBC">
        <w:rPr>
          <w:rFonts w:asciiTheme="minorHAnsi" w:hAnsiTheme="minorHAnsi" w:cstheme="minorHAnsi"/>
          <w:lang w:val="it-IT"/>
        </w:rPr>
        <w:t>mezzo punto percentuale</w:t>
      </w:r>
      <w:r w:rsidR="00AA2366" w:rsidRPr="00241FBC">
        <w:rPr>
          <w:rFonts w:asciiTheme="minorHAnsi" w:hAnsiTheme="minorHAnsi" w:cstheme="minorHAnsi"/>
          <w:lang w:val="it-IT"/>
        </w:rPr>
        <w:t xml:space="preserve"> sopra e sotto lo zero. </w:t>
      </w:r>
      <w:r w:rsidR="00AA2366" w:rsidRPr="00A415F5">
        <w:rPr>
          <w:rFonts w:asciiTheme="minorHAnsi" w:hAnsiTheme="minorHAnsi" w:cstheme="minorHAnsi"/>
          <w:lang w:val="it-IT"/>
        </w:rPr>
        <w:t>In questo modo</w:t>
      </w:r>
      <w:r w:rsidR="00E34442" w:rsidRPr="00A415F5">
        <w:rPr>
          <w:rFonts w:asciiTheme="minorHAnsi" w:hAnsiTheme="minorHAnsi" w:cstheme="minorHAnsi"/>
          <w:lang w:val="it-IT"/>
        </w:rPr>
        <w:t xml:space="preserve"> </w:t>
      </w:r>
      <w:r w:rsidR="002D21B2" w:rsidRPr="00A415F5">
        <w:rPr>
          <w:rFonts w:asciiTheme="minorHAnsi" w:hAnsiTheme="minorHAnsi" w:cstheme="minorHAnsi"/>
          <w:lang w:val="it-IT"/>
        </w:rPr>
        <w:t>si</w:t>
      </w:r>
      <w:r w:rsidR="00AA2366" w:rsidRPr="00A415F5">
        <w:rPr>
          <w:rFonts w:asciiTheme="minorHAnsi" w:hAnsiTheme="minorHAnsi" w:cstheme="minorHAnsi"/>
          <w:lang w:val="it-IT"/>
        </w:rPr>
        <w:t xml:space="preserve"> controlla la forma della curva dei rendimenti, </w:t>
      </w:r>
      <w:r w:rsidR="00E34442" w:rsidRPr="00A415F5">
        <w:rPr>
          <w:rFonts w:asciiTheme="minorHAnsi" w:hAnsiTheme="minorHAnsi" w:cstheme="minorHAnsi"/>
          <w:lang w:val="it-IT"/>
        </w:rPr>
        <w:t xml:space="preserve">comprimendo </w:t>
      </w:r>
      <w:r w:rsidR="00AA2366" w:rsidRPr="00A415F5">
        <w:rPr>
          <w:rFonts w:asciiTheme="minorHAnsi" w:hAnsiTheme="minorHAnsi" w:cstheme="minorHAnsi"/>
          <w:lang w:val="it-IT"/>
        </w:rPr>
        <w:t xml:space="preserve">i tassi a breve e medio termine e cercando di </w:t>
      </w:r>
      <w:r w:rsidR="00E34442" w:rsidRPr="00A415F5">
        <w:rPr>
          <w:rFonts w:asciiTheme="minorHAnsi" w:hAnsiTheme="minorHAnsi" w:cstheme="minorHAnsi"/>
          <w:lang w:val="it-IT"/>
        </w:rPr>
        <w:t>impattare meno sui</w:t>
      </w:r>
      <w:r w:rsidR="00AA2366" w:rsidRPr="00A415F5">
        <w:rPr>
          <w:rFonts w:asciiTheme="minorHAnsi" w:hAnsiTheme="minorHAnsi" w:cstheme="minorHAnsi"/>
          <w:lang w:val="it-IT"/>
        </w:rPr>
        <w:t xml:space="preserve"> tassi a lungo termine. </w:t>
      </w:r>
    </w:p>
    <w:p w14:paraId="6AF3BAD8" w14:textId="722DE7AC" w:rsidR="00AA2366" w:rsidRPr="00A415F5" w:rsidRDefault="00AA2366" w:rsidP="002319CD">
      <w:pPr>
        <w:spacing w:after="160" w:line="259" w:lineRule="auto"/>
        <w:rPr>
          <w:rFonts w:asciiTheme="minorHAnsi" w:hAnsiTheme="minorHAnsi" w:cstheme="minorHAnsi"/>
          <w:u w:val="single"/>
          <w:lang w:val="it-IT"/>
        </w:rPr>
      </w:pPr>
      <w:r w:rsidRPr="00A415F5">
        <w:rPr>
          <w:rFonts w:asciiTheme="minorHAnsi" w:hAnsiTheme="minorHAnsi" w:cstheme="minorHAnsi"/>
          <w:u w:val="single"/>
          <w:lang w:val="it-IT"/>
        </w:rPr>
        <w:t>Il mercato rinuncia a un cambiamento di</w:t>
      </w:r>
      <w:r w:rsidRPr="00A415F5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Pr="00A415F5">
        <w:rPr>
          <w:rFonts w:asciiTheme="minorHAnsi" w:hAnsiTheme="minorHAnsi" w:cstheme="minorHAnsi"/>
          <w:u w:val="single"/>
          <w:lang w:val="it-IT"/>
        </w:rPr>
        <w:t>controllo della curva dei rendimenti</w:t>
      </w:r>
    </w:p>
    <w:p w14:paraId="646525D6" w14:textId="0DEC1091" w:rsidR="002319CD" w:rsidRPr="00241FBC" w:rsidRDefault="0029276F" w:rsidP="00A415F5">
      <w:pPr>
        <w:spacing w:after="160" w:line="259" w:lineRule="auto"/>
        <w:contextualSpacing/>
        <w:rPr>
          <w:rFonts w:asciiTheme="minorHAnsi" w:hAnsiTheme="minorHAnsi" w:cstheme="minorHAnsi"/>
          <w:lang w:val="it-IT"/>
        </w:rPr>
      </w:pPr>
      <w:r w:rsidRPr="000F0A52">
        <w:rPr>
          <w:rFonts w:asciiTheme="minorHAnsi" w:hAnsiTheme="minorHAnsi" w:cstheme="minorHAnsi"/>
          <w:b/>
          <w:bCs/>
          <w:lang w:val="it-IT"/>
        </w:rPr>
        <w:t>I</w:t>
      </w:r>
      <w:r w:rsidR="00E34442" w:rsidRPr="000F0A52">
        <w:rPr>
          <w:rFonts w:asciiTheme="minorHAnsi" w:hAnsiTheme="minorHAnsi" w:cstheme="minorHAnsi"/>
          <w:b/>
          <w:bCs/>
          <w:lang w:val="it-IT"/>
        </w:rPr>
        <w:t>l</w:t>
      </w:r>
      <w:r w:rsidRPr="000F0A52">
        <w:rPr>
          <w:rFonts w:asciiTheme="minorHAnsi" w:hAnsiTheme="minorHAnsi" w:cstheme="minorHAnsi"/>
          <w:b/>
          <w:bCs/>
          <w:lang w:val="it-IT"/>
        </w:rPr>
        <w:t xml:space="preserve"> mercat</w:t>
      </w:r>
      <w:r w:rsidR="00E34442" w:rsidRPr="000F0A52">
        <w:rPr>
          <w:rFonts w:asciiTheme="minorHAnsi" w:hAnsiTheme="minorHAnsi" w:cstheme="minorHAnsi"/>
          <w:b/>
          <w:bCs/>
          <w:lang w:val="it-IT"/>
        </w:rPr>
        <w:t>o</w:t>
      </w:r>
      <w:r w:rsidRPr="000F0A52">
        <w:rPr>
          <w:rFonts w:asciiTheme="minorHAnsi" w:hAnsiTheme="minorHAnsi" w:cstheme="minorHAnsi"/>
          <w:b/>
          <w:bCs/>
          <w:lang w:val="it-IT"/>
        </w:rPr>
        <w:t xml:space="preserve"> si sta arrendendo all’idea che il nuovo governatore della Bank of Japan, Kazuo </w:t>
      </w:r>
      <w:proofErr w:type="spellStart"/>
      <w:r w:rsidRPr="000F0A52">
        <w:rPr>
          <w:rFonts w:asciiTheme="minorHAnsi" w:hAnsiTheme="minorHAnsi" w:cstheme="minorHAnsi"/>
          <w:b/>
          <w:bCs/>
          <w:lang w:val="it-IT"/>
        </w:rPr>
        <w:t>Ueda</w:t>
      </w:r>
      <w:proofErr w:type="spellEnd"/>
      <w:r w:rsidRPr="000F0A52">
        <w:rPr>
          <w:rFonts w:asciiTheme="minorHAnsi" w:hAnsiTheme="minorHAnsi" w:cstheme="minorHAnsi"/>
          <w:b/>
          <w:bCs/>
          <w:lang w:val="it-IT"/>
        </w:rPr>
        <w:t xml:space="preserve">, non cambierà mai lo stimolo al controllo dei rendimenti del Giappone. Noi non </w:t>
      </w:r>
      <w:r w:rsidR="00EC04DE" w:rsidRPr="000F0A52">
        <w:rPr>
          <w:rFonts w:asciiTheme="minorHAnsi" w:hAnsiTheme="minorHAnsi" w:cstheme="minorHAnsi"/>
          <w:b/>
          <w:bCs/>
          <w:lang w:val="it-IT"/>
        </w:rPr>
        <w:t>siamo della stessa idea</w:t>
      </w:r>
      <w:r w:rsidRPr="000F0A52">
        <w:rPr>
          <w:rFonts w:asciiTheme="minorHAnsi" w:hAnsiTheme="minorHAnsi" w:cstheme="minorHAnsi"/>
          <w:b/>
          <w:bCs/>
          <w:lang w:val="it-IT"/>
        </w:rPr>
        <w:t xml:space="preserve">. </w:t>
      </w:r>
      <w:r w:rsidRPr="00241FBC">
        <w:rPr>
          <w:rFonts w:asciiTheme="minorHAnsi" w:hAnsiTheme="minorHAnsi" w:cstheme="minorHAnsi"/>
          <w:lang w:val="it-IT"/>
        </w:rPr>
        <w:t xml:space="preserve">Riteniamo </w:t>
      </w:r>
      <w:r w:rsidR="00E34442">
        <w:rPr>
          <w:rFonts w:asciiTheme="minorHAnsi" w:hAnsiTheme="minorHAnsi" w:cstheme="minorHAnsi"/>
          <w:lang w:val="it-IT"/>
        </w:rPr>
        <w:t xml:space="preserve">possibile </w:t>
      </w:r>
      <w:r w:rsidRPr="00241FBC">
        <w:rPr>
          <w:rFonts w:asciiTheme="minorHAnsi" w:hAnsiTheme="minorHAnsi" w:cstheme="minorHAnsi"/>
          <w:lang w:val="it-IT"/>
        </w:rPr>
        <w:t xml:space="preserve">che a luglio, o potenzialmente a giugno, la Bank of Japan farà una </w:t>
      </w:r>
      <w:r w:rsidR="00EC04DE">
        <w:rPr>
          <w:rFonts w:asciiTheme="minorHAnsi" w:hAnsiTheme="minorHAnsi" w:cstheme="minorHAnsi"/>
          <w:lang w:val="it-IT"/>
        </w:rPr>
        <w:t>di queste due cose</w:t>
      </w:r>
      <w:r w:rsidR="002319CD" w:rsidRPr="00241FBC">
        <w:rPr>
          <w:rFonts w:asciiTheme="minorHAnsi" w:hAnsiTheme="minorHAnsi" w:cstheme="minorHAnsi"/>
          <w:lang w:val="it-IT"/>
        </w:rPr>
        <w:t>:</w:t>
      </w:r>
      <w:r w:rsidR="00E34442">
        <w:rPr>
          <w:rFonts w:asciiTheme="minorHAnsi" w:hAnsiTheme="minorHAnsi" w:cstheme="minorHAnsi"/>
          <w:lang w:val="it-IT"/>
        </w:rPr>
        <w:t xml:space="preserve"> a</w:t>
      </w:r>
      <w:r w:rsidR="00D766FF" w:rsidRPr="00241FBC">
        <w:rPr>
          <w:rFonts w:asciiTheme="minorHAnsi" w:hAnsiTheme="minorHAnsi" w:cstheme="minorHAnsi"/>
          <w:lang w:val="it-IT"/>
        </w:rPr>
        <w:t xml:space="preserve">llargare la banda di controllo della curva dei rendimenti fino a circa </w:t>
      </w:r>
      <w:r w:rsidR="00171CB2" w:rsidRPr="00241FBC">
        <w:rPr>
          <w:rFonts w:asciiTheme="minorHAnsi" w:hAnsiTheme="minorHAnsi" w:cstheme="minorHAnsi"/>
          <w:lang w:val="it-IT"/>
        </w:rPr>
        <w:t>cento</w:t>
      </w:r>
      <w:r w:rsidR="00D766FF" w:rsidRPr="00241FBC">
        <w:rPr>
          <w:rFonts w:asciiTheme="minorHAnsi" w:hAnsiTheme="minorHAnsi" w:cstheme="minorHAnsi"/>
          <w:lang w:val="it-IT"/>
        </w:rPr>
        <w:t xml:space="preserve"> punti base</w:t>
      </w:r>
      <w:r w:rsidR="00E34442">
        <w:rPr>
          <w:rFonts w:asciiTheme="minorHAnsi" w:hAnsiTheme="minorHAnsi" w:cstheme="minorHAnsi"/>
          <w:lang w:val="it-IT"/>
        </w:rPr>
        <w:t xml:space="preserve"> o s</w:t>
      </w:r>
      <w:r w:rsidR="00D766FF" w:rsidRPr="00241FBC">
        <w:rPr>
          <w:rFonts w:asciiTheme="minorHAnsi" w:hAnsiTheme="minorHAnsi" w:cstheme="minorHAnsi"/>
          <w:lang w:val="it-IT"/>
        </w:rPr>
        <w:t xml:space="preserve">postare in avanti il punto della scadenza della curva fino </w:t>
      </w:r>
      <w:r w:rsidR="006E3A46">
        <w:rPr>
          <w:rFonts w:asciiTheme="minorHAnsi" w:hAnsiTheme="minorHAnsi" w:cstheme="minorHAnsi"/>
          <w:lang w:val="it-IT"/>
        </w:rPr>
        <w:t>al punto</w:t>
      </w:r>
      <w:r w:rsidR="00D766FF" w:rsidRPr="00241FBC">
        <w:rPr>
          <w:rFonts w:asciiTheme="minorHAnsi" w:hAnsiTheme="minorHAnsi" w:cstheme="minorHAnsi"/>
          <w:lang w:val="it-IT"/>
        </w:rPr>
        <w:t xml:space="preserve"> della curva a cinque anni, lasciando sostanzialmente libero il decennale</w:t>
      </w:r>
      <w:r w:rsidR="002319CD" w:rsidRPr="00241FBC">
        <w:rPr>
          <w:rFonts w:asciiTheme="minorHAnsi" w:hAnsiTheme="minorHAnsi" w:cstheme="minorHAnsi"/>
          <w:lang w:val="it-IT"/>
        </w:rPr>
        <w:t>.</w:t>
      </w:r>
    </w:p>
    <w:p w14:paraId="517A5944" w14:textId="7BCF8FA9" w:rsidR="00D766FF" w:rsidRPr="00241FBC" w:rsidRDefault="00D766FF" w:rsidP="00D766FF">
      <w:pPr>
        <w:spacing w:after="160" w:line="259" w:lineRule="auto"/>
        <w:ind w:left="720"/>
        <w:contextualSpacing/>
        <w:rPr>
          <w:rFonts w:asciiTheme="minorHAnsi" w:hAnsiTheme="minorHAnsi" w:cstheme="minorHAnsi"/>
          <w:lang w:val="it-IT"/>
        </w:rPr>
      </w:pPr>
    </w:p>
    <w:p w14:paraId="17695DC8" w14:textId="2D0393BB" w:rsidR="002319CD" w:rsidRPr="00241FBC" w:rsidRDefault="00EC04DE" w:rsidP="002319CD">
      <w:pPr>
        <w:spacing w:after="160" w:line="259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Q</w:t>
      </w:r>
      <w:r w:rsidR="00497B88" w:rsidRPr="00241FBC">
        <w:rPr>
          <w:rFonts w:asciiTheme="minorHAnsi" w:hAnsiTheme="minorHAnsi" w:cstheme="minorHAnsi"/>
          <w:lang w:val="it-IT"/>
        </w:rPr>
        <w:t>uando inizierà</w:t>
      </w:r>
      <w:r w:rsidR="006E3A46">
        <w:rPr>
          <w:rFonts w:asciiTheme="minorHAnsi" w:hAnsiTheme="minorHAnsi" w:cstheme="minorHAnsi"/>
          <w:lang w:val="it-IT"/>
        </w:rPr>
        <w:t xml:space="preserve"> </w:t>
      </w:r>
      <w:r w:rsidR="00497B88" w:rsidRPr="00241FBC">
        <w:rPr>
          <w:rFonts w:asciiTheme="minorHAnsi" w:hAnsiTheme="minorHAnsi" w:cstheme="minorHAnsi"/>
          <w:lang w:val="it-IT"/>
        </w:rPr>
        <w:t xml:space="preserve">ad accadere, </w:t>
      </w:r>
      <w:r>
        <w:rPr>
          <w:rFonts w:asciiTheme="minorHAnsi" w:hAnsiTheme="minorHAnsi" w:cstheme="minorHAnsi"/>
          <w:lang w:val="it-IT"/>
        </w:rPr>
        <w:t>sarà</w:t>
      </w:r>
      <w:r w:rsidR="00497B88" w:rsidRPr="00241FBC">
        <w:rPr>
          <w:rFonts w:asciiTheme="minorHAnsi" w:hAnsiTheme="minorHAnsi" w:cstheme="minorHAnsi"/>
          <w:lang w:val="it-IT"/>
        </w:rPr>
        <w:t xml:space="preserve"> inevitabile che si muov</w:t>
      </w:r>
      <w:r>
        <w:rPr>
          <w:rFonts w:asciiTheme="minorHAnsi" w:hAnsiTheme="minorHAnsi" w:cstheme="minorHAnsi"/>
          <w:lang w:val="it-IT"/>
        </w:rPr>
        <w:t>eranno</w:t>
      </w:r>
      <w:r w:rsidR="00497B88" w:rsidRPr="00241FBC">
        <w:rPr>
          <w:rFonts w:asciiTheme="minorHAnsi" w:hAnsiTheme="minorHAnsi" w:cstheme="minorHAnsi"/>
          <w:lang w:val="it-IT"/>
        </w:rPr>
        <w:t xml:space="preserve"> con decisione </w:t>
      </w:r>
      <w:r w:rsidR="006E3A46">
        <w:rPr>
          <w:rFonts w:asciiTheme="minorHAnsi" w:hAnsiTheme="minorHAnsi" w:cstheme="minorHAnsi"/>
          <w:lang w:val="it-IT"/>
        </w:rPr>
        <w:t>verso una</w:t>
      </w:r>
      <w:r w:rsidR="00497B88" w:rsidRPr="00241FBC">
        <w:rPr>
          <w:rFonts w:asciiTheme="minorHAnsi" w:hAnsiTheme="minorHAnsi" w:cstheme="minorHAnsi"/>
          <w:lang w:val="it-IT"/>
        </w:rPr>
        <w:t xml:space="preserve"> normalizzazione e che si verifichi un’</w:t>
      </w:r>
      <w:r w:rsidR="006E3A46">
        <w:rPr>
          <w:rFonts w:asciiTheme="minorHAnsi" w:hAnsiTheme="minorHAnsi" w:cstheme="minorHAnsi"/>
          <w:lang w:val="it-IT"/>
        </w:rPr>
        <w:t>importante</w:t>
      </w:r>
      <w:r w:rsidR="00497B88" w:rsidRPr="00241FBC">
        <w:rPr>
          <w:rFonts w:asciiTheme="minorHAnsi" w:hAnsiTheme="minorHAnsi" w:cstheme="minorHAnsi"/>
          <w:lang w:val="it-IT"/>
        </w:rPr>
        <w:t xml:space="preserve"> variazione del differenziale di rendimento.</w:t>
      </w:r>
      <w:r w:rsidR="002319CD" w:rsidRPr="00241FBC">
        <w:rPr>
          <w:rFonts w:asciiTheme="minorHAnsi" w:hAnsiTheme="minorHAnsi" w:cstheme="minorHAnsi"/>
          <w:lang w:val="it-IT"/>
        </w:rPr>
        <w:t xml:space="preserve"> </w:t>
      </w:r>
    </w:p>
    <w:p w14:paraId="1D28A2A4" w14:textId="77777777" w:rsidR="00E11212" w:rsidRPr="00A415F5" w:rsidRDefault="00E11212" w:rsidP="002319CD">
      <w:pPr>
        <w:spacing w:after="160" w:line="259" w:lineRule="auto"/>
        <w:rPr>
          <w:rFonts w:asciiTheme="minorHAnsi" w:hAnsiTheme="minorHAnsi" w:cstheme="minorHAnsi"/>
          <w:u w:val="single"/>
          <w:lang w:val="it-IT"/>
        </w:rPr>
      </w:pPr>
      <w:r w:rsidRPr="00A415F5">
        <w:rPr>
          <w:rFonts w:asciiTheme="minorHAnsi" w:hAnsiTheme="minorHAnsi" w:cstheme="minorHAnsi"/>
          <w:u w:val="single"/>
          <w:lang w:val="it-IT"/>
        </w:rPr>
        <w:t xml:space="preserve">La conseguenza sarà una forte volatilità  </w:t>
      </w:r>
    </w:p>
    <w:p w14:paraId="21A18F66" w14:textId="2B08EE6B" w:rsidR="002319CD" w:rsidRPr="000F0A52" w:rsidRDefault="003054F8" w:rsidP="002319CD">
      <w:pPr>
        <w:spacing w:after="160" w:line="259" w:lineRule="auto"/>
        <w:rPr>
          <w:rFonts w:asciiTheme="minorHAnsi" w:hAnsiTheme="minorHAnsi" w:cstheme="minorHAnsi"/>
          <w:b/>
          <w:bCs/>
          <w:lang w:val="it-IT"/>
        </w:rPr>
      </w:pPr>
      <w:r w:rsidRPr="000F0A52">
        <w:rPr>
          <w:rFonts w:asciiTheme="minorHAnsi" w:hAnsiTheme="minorHAnsi" w:cstheme="minorHAnsi"/>
          <w:b/>
          <w:bCs/>
          <w:lang w:val="it-IT"/>
        </w:rPr>
        <w:t>Non si tratterà solo di un evento importante dal punto di vista idiosincratico, ma prevediamo anche che avrà un impatto a livello globale</w:t>
      </w:r>
      <w:r w:rsidRPr="00241FBC">
        <w:rPr>
          <w:rFonts w:asciiTheme="minorHAnsi" w:hAnsiTheme="minorHAnsi" w:cstheme="minorHAnsi"/>
          <w:lang w:val="it-IT"/>
        </w:rPr>
        <w:t xml:space="preserve">. È probabile che questo provochi flussi di portafoglio da parte dei grandi investitori istituzionali giapponesi e </w:t>
      </w:r>
      <w:r w:rsidRPr="000F0A52">
        <w:rPr>
          <w:rFonts w:asciiTheme="minorHAnsi" w:hAnsiTheme="minorHAnsi" w:cstheme="minorHAnsi"/>
          <w:b/>
          <w:bCs/>
          <w:lang w:val="it-IT"/>
        </w:rPr>
        <w:t>crei molta volatilità nei mercati dei tassi, ma anche molta volatilità e apprezzamento dello yen</w:t>
      </w:r>
      <w:r w:rsidRPr="00241FBC">
        <w:rPr>
          <w:rFonts w:asciiTheme="minorHAnsi" w:hAnsiTheme="minorHAnsi" w:cstheme="minorHAnsi"/>
          <w:lang w:val="it-IT"/>
        </w:rPr>
        <w:t xml:space="preserve">. È su questo che puntiamo quest’anno. </w:t>
      </w:r>
      <w:r w:rsidR="003B417B">
        <w:rPr>
          <w:rFonts w:asciiTheme="minorHAnsi" w:hAnsiTheme="minorHAnsi" w:cstheme="minorHAnsi"/>
          <w:lang w:val="it-IT"/>
        </w:rPr>
        <w:t>L</w:t>
      </w:r>
      <w:r w:rsidRPr="00241FBC">
        <w:rPr>
          <w:rFonts w:asciiTheme="minorHAnsi" w:hAnsiTheme="minorHAnsi" w:cstheme="minorHAnsi"/>
          <w:lang w:val="it-IT"/>
        </w:rPr>
        <w:t>a tempistica è un po’ incerta, ma prevediamo che accadrà prima</w:t>
      </w:r>
      <w:r w:rsidR="003B417B">
        <w:rPr>
          <w:rFonts w:asciiTheme="minorHAnsi" w:hAnsiTheme="minorHAnsi" w:cstheme="minorHAnsi"/>
          <w:lang w:val="it-IT"/>
        </w:rPr>
        <w:t xml:space="preserve"> del previsto</w:t>
      </w:r>
      <w:r w:rsidRPr="00241FBC">
        <w:rPr>
          <w:rFonts w:asciiTheme="minorHAnsi" w:hAnsiTheme="minorHAnsi" w:cstheme="minorHAnsi"/>
          <w:lang w:val="it-IT"/>
        </w:rPr>
        <w:t xml:space="preserve">. </w:t>
      </w:r>
      <w:r w:rsidR="00A2567B">
        <w:rPr>
          <w:rFonts w:asciiTheme="minorHAnsi" w:hAnsiTheme="minorHAnsi" w:cstheme="minorHAnsi"/>
          <w:lang w:val="it-IT"/>
        </w:rPr>
        <w:t>Per questo motivo</w:t>
      </w:r>
      <w:r w:rsidRPr="00241FBC">
        <w:rPr>
          <w:rFonts w:asciiTheme="minorHAnsi" w:hAnsiTheme="minorHAnsi" w:cstheme="minorHAnsi"/>
          <w:lang w:val="it-IT"/>
        </w:rPr>
        <w:t xml:space="preserve">, </w:t>
      </w:r>
      <w:r w:rsidRPr="000F0A52">
        <w:rPr>
          <w:rFonts w:asciiTheme="minorHAnsi" w:hAnsiTheme="minorHAnsi" w:cstheme="minorHAnsi"/>
          <w:b/>
          <w:bCs/>
          <w:lang w:val="it-IT"/>
        </w:rPr>
        <w:t>assisteremo a una maggiore divergenza e questo creerà di per sé maggiori opportunità.</w:t>
      </w:r>
    </w:p>
    <w:p w14:paraId="18C45507" w14:textId="77777777" w:rsidR="002F574D" w:rsidRPr="00241FBC" w:rsidRDefault="002F574D" w:rsidP="002319CD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2F574D" w:rsidRPr="00241FBC" w:rsidSect="00322D0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F1D8" w14:textId="77777777" w:rsidR="005370E0" w:rsidRDefault="005370E0" w:rsidP="004A6B47">
      <w:r>
        <w:separator/>
      </w:r>
    </w:p>
  </w:endnote>
  <w:endnote w:type="continuationSeparator" w:id="0">
    <w:p w14:paraId="63823A67" w14:textId="77777777" w:rsidR="005370E0" w:rsidRDefault="005370E0" w:rsidP="004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94A7" w14:textId="77777777" w:rsidR="005370E0" w:rsidRDefault="005370E0" w:rsidP="004A6B47">
      <w:r>
        <w:separator/>
      </w:r>
    </w:p>
  </w:footnote>
  <w:footnote w:type="continuationSeparator" w:id="0">
    <w:p w14:paraId="3533941D" w14:textId="77777777" w:rsidR="005370E0" w:rsidRDefault="005370E0" w:rsidP="004A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C1AB"/>
    <w:multiLevelType w:val="hybridMultilevel"/>
    <w:tmpl w:val="E0AE03EC"/>
    <w:lvl w:ilvl="0" w:tplc="CAE4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0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4E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80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0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89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D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C0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04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1C66"/>
    <w:multiLevelType w:val="hybridMultilevel"/>
    <w:tmpl w:val="925C5718"/>
    <w:lvl w:ilvl="0" w:tplc="22F4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E9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A6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5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1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C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0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2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55AE"/>
    <w:multiLevelType w:val="hybridMultilevel"/>
    <w:tmpl w:val="7240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05656">
    <w:abstractNumId w:val="0"/>
  </w:num>
  <w:num w:numId="2" w16cid:durableId="38550945">
    <w:abstractNumId w:val="1"/>
  </w:num>
  <w:num w:numId="3" w16cid:durableId="181151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0"/>
    <w:rsid w:val="00001F2A"/>
    <w:rsid w:val="0000309C"/>
    <w:rsid w:val="00003A41"/>
    <w:rsid w:val="00004131"/>
    <w:rsid w:val="0000432A"/>
    <w:rsid w:val="0000441D"/>
    <w:rsid w:val="000103E7"/>
    <w:rsid w:val="00012006"/>
    <w:rsid w:val="00013111"/>
    <w:rsid w:val="00013805"/>
    <w:rsid w:val="0001767F"/>
    <w:rsid w:val="00022AFE"/>
    <w:rsid w:val="00025D7F"/>
    <w:rsid w:val="00027B9D"/>
    <w:rsid w:val="00031661"/>
    <w:rsid w:val="000327F3"/>
    <w:rsid w:val="0003404D"/>
    <w:rsid w:val="0003427C"/>
    <w:rsid w:val="00034569"/>
    <w:rsid w:val="0003498D"/>
    <w:rsid w:val="000356B2"/>
    <w:rsid w:val="00036844"/>
    <w:rsid w:val="00037142"/>
    <w:rsid w:val="00037BC7"/>
    <w:rsid w:val="000400D2"/>
    <w:rsid w:val="000435E0"/>
    <w:rsid w:val="00047365"/>
    <w:rsid w:val="00050135"/>
    <w:rsid w:val="000507BA"/>
    <w:rsid w:val="00052796"/>
    <w:rsid w:val="00052E6E"/>
    <w:rsid w:val="000561C2"/>
    <w:rsid w:val="00056497"/>
    <w:rsid w:val="000605CD"/>
    <w:rsid w:val="00064D52"/>
    <w:rsid w:val="00065200"/>
    <w:rsid w:val="00067080"/>
    <w:rsid w:val="00070E55"/>
    <w:rsid w:val="0008134C"/>
    <w:rsid w:val="00083E06"/>
    <w:rsid w:val="00086953"/>
    <w:rsid w:val="00087706"/>
    <w:rsid w:val="0009009B"/>
    <w:rsid w:val="00090249"/>
    <w:rsid w:val="00094615"/>
    <w:rsid w:val="00095640"/>
    <w:rsid w:val="00096DC0"/>
    <w:rsid w:val="000A394B"/>
    <w:rsid w:val="000B081D"/>
    <w:rsid w:val="000B0F73"/>
    <w:rsid w:val="000C2D48"/>
    <w:rsid w:val="000C479A"/>
    <w:rsid w:val="000C5959"/>
    <w:rsid w:val="000C736E"/>
    <w:rsid w:val="000D0990"/>
    <w:rsid w:val="000D19E2"/>
    <w:rsid w:val="000D369E"/>
    <w:rsid w:val="000D4D0B"/>
    <w:rsid w:val="000D65D0"/>
    <w:rsid w:val="000D76F7"/>
    <w:rsid w:val="000D7F60"/>
    <w:rsid w:val="000E2BD6"/>
    <w:rsid w:val="000E3E96"/>
    <w:rsid w:val="000E49D8"/>
    <w:rsid w:val="000E5DD9"/>
    <w:rsid w:val="000E7715"/>
    <w:rsid w:val="000E7989"/>
    <w:rsid w:val="000F0A52"/>
    <w:rsid w:val="000F0D9C"/>
    <w:rsid w:val="000F34AC"/>
    <w:rsid w:val="000F3EF1"/>
    <w:rsid w:val="000F43F4"/>
    <w:rsid w:val="000F63D3"/>
    <w:rsid w:val="001004E7"/>
    <w:rsid w:val="00100F1D"/>
    <w:rsid w:val="00101A78"/>
    <w:rsid w:val="00101D63"/>
    <w:rsid w:val="00101EB5"/>
    <w:rsid w:val="00104F87"/>
    <w:rsid w:val="0010551F"/>
    <w:rsid w:val="00105A4D"/>
    <w:rsid w:val="001102E5"/>
    <w:rsid w:val="00110FE9"/>
    <w:rsid w:val="0011230F"/>
    <w:rsid w:val="00122C13"/>
    <w:rsid w:val="00124508"/>
    <w:rsid w:val="0012537D"/>
    <w:rsid w:val="00126859"/>
    <w:rsid w:val="00126C17"/>
    <w:rsid w:val="00126E12"/>
    <w:rsid w:val="00135009"/>
    <w:rsid w:val="00135181"/>
    <w:rsid w:val="00136B7D"/>
    <w:rsid w:val="00145095"/>
    <w:rsid w:val="00146076"/>
    <w:rsid w:val="00151DC1"/>
    <w:rsid w:val="0015474C"/>
    <w:rsid w:val="00162D79"/>
    <w:rsid w:val="001639EF"/>
    <w:rsid w:val="00164FC9"/>
    <w:rsid w:val="00165520"/>
    <w:rsid w:val="00165DC0"/>
    <w:rsid w:val="00167F38"/>
    <w:rsid w:val="00171CB2"/>
    <w:rsid w:val="001733AC"/>
    <w:rsid w:val="0017474F"/>
    <w:rsid w:val="0017490E"/>
    <w:rsid w:val="00175452"/>
    <w:rsid w:val="001766A0"/>
    <w:rsid w:val="00177736"/>
    <w:rsid w:val="00180399"/>
    <w:rsid w:val="00181396"/>
    <w:rsid w:val="001820D2"/>
    <w:rsid w:val="00182FF1"/>
    <w:rsid w:val="0018374B"/>
    <w:rsid w:val="00187B7A"/>
    <w:rsid w:val="0019057E"/>
    <w:rsid w:val="0019149D"/>
    <w:rsid w:val="00196E07"/>
    <w:rsid w:val="00197BD8"/>
    <w:rsid w:val="001A040F"/>
    <w:rsid w:val="001A10C9"/>
    <w:rsid w:val="001A264E"/>
    <w:rsid w:val="001A5ECB"/>
    <w:rsid w:val="001A6590"/>
    <w:rsid w:val="001A7037"/>
    <w:rsid w:val="001B0294"/>
    <w:rsid w:val="001B1B67"/>
    <w:rsid w:val="001B28D8"/>
    <w:rsid w:val="001B32BA"/>
    <w:rsid w:val="001B6339"/>
    <w:rsid w:val="001C18B8"/>
    <w:rsid w:val="001C38F0"/>
    <w:rsid w:val="001C4892"/>
    <w:rsid w:val="001C5D2B"/>
    <w:rsid w:val="001C6114"/>
    <w:rsid w:val="001C643C"/>
    <w:rsid w:val="001C7D99"/>
    <w:rsid w:val="001D19CF"/>
    <w:rsid w:val="001D473D"/>
    <w:rsid w:val="001D5D03"/>
    <w:rsid w:val="001E07DD"/>
    <w:rsid w:val="001E0CA5"/>
    <w:rsid w:val="001E11BA"/>
    <w:rsid w:val="001E1BFD"/>
    <w:rsid w:val="001E539F"/>
    <w:rsid w:val="001E5EAF"/>
    <w:rsid w:val="001E5FDD"/>
    <w:rsid w:val="001E6A0D"/>
    <w:rsid w:val="001F0A0E"/>
    <w:rsid w:val="001F1C97"/>
    <w:rsid w:val="001F411F"/>
    <w:rsid w:val="001F576C"/>
    <w:rsid w:val="001F5AE6"/>
    <w:rsid w:val="0020548E"/>
    <w:rsid w:val="00206DB2"/>
    <w:rsid w:val="00212D54"/>
    <w:rsid w:val="00213ACD"/>
    <w:rsid w:val="0021480F"/>
    <w:rsid w:val="0021574E"/>
    <w:rsid w:val="00216E1D"/>
    <w:rsid w:val="0022277C"/>
    <w:rsid w:val="00224EB0"/>
    <w:rsid w:val="00225BCB"/>
    <w:rsid w:val="002319CD"/>
    <w:rsid w:val="0023272A"/>
    <w:rsid w:val="00232F49"/>
    <w:rsid w:val="00236A38"/>
    <w:rsid w:val="00241FBC"/>
    <w:rsid w:val="0024273D"/>
    <w:rsid w:val="00244640"/>
    <w:rsid w:val="002448E0"/>
    <w:rsid w:val="00250A20"/>
    <w:rsid w:val="00252B44"/>
    <w:rsid w:val="0025399F"/>
    <w:rsid w:val="00254620"/>
    <w:rsid w:val="00256AD9"/>
    <w:rsid w:val="00257A6B"/>
    <w:rsid w:val="00257B8B"/>
    <w:rsid w:val="00262435"/>
    <w:rsid w:val="0026525E"/>
    <w:rsid w:val="002731D3"/>
    <w:rsid w:val="00276B04"/>
    <w:rsid w:val="0027722F"/>
    <w:rsid w:val="002847CB"/>
    <w:rsid w:val="00290EA8"/>
    <w:rsid w:val="00291953"/>
    <w:rsid w:val="0029276F"/>
    <w:rsid w:val="0029338D"/>
    <w:rsid w:val="002937A4"/>
    <w:rsid w:val="002943F2"/>
    <w:rsid w:val="0029655C"/>
    <w:rsid w:val="002A0081"/>
    <w:rsid w:val="002A3F9D"/>
    <w:rsid w:val="002A6417"/>
    <w:rsid w:val="002B35E9"/>
    <w:rsid w:val="002B360F"/>
    <w:rsid w:val="002B48F6"/>
    <w:rsid w:val="002B5992"/>
    <w:rsid w:val="002B6358"/>
    <w:rsid w:val="002B647C"/>
    <w:rsid w:val="002B6BEB"/>
    <w:rsid w:val="002C2C15"/>
    <w:rsid w:val="002C2DA3"/>
    <w:rsid w:val="002C3395"/>
    <w:rsid w:val="002C3FCE"/>
    <w:rsid w:val="002C5F72"/>
    <w:rsid w:val="002C60B3"/>
    <w:rsid w:val="002C6684"/>
    <w:rsid w:val="002D12F2"/>
    <w:rsid w:val="002D21B2"/>
    <w:rsid w:val="002E601F"/>
    <w:rsid w:val="002F3246"/>
    <w:rsid w:val="002F4611"/>
    <w:rsid w:val="002F574D"/>
    <w:rsid w:val="002F6653"/>
    <w:rsid w:val="002F6E6C"/>
    <w:rsid w:val="002F7003"/>
    <w:rsid w:val="003013B5"/>
    <w:rsid w:val="00302EFF"/>
    <w:rsid w:val="003054F8"/>
    <w:rsid w:val="00310878"/>
    <w:rsid w:val="003109E4"/>
    <w:rsid w:val="003147F8"/>
    <w:rsid w:val="0031522F"/>
    <w:rsid w:val="00316731"/>
    <w:rsid w:val="00316D4D"/>
    <w:rsid w:val="003172EF"/>
    <w:rsid w:val="003205F4"/>
    <w:rsid w:val="00322D07"/>
    <w:rsid w:val="00323E62"/>
    <w:rsid w:val="00330F6B"/>
    <w:rsid w:val="00331840"/>
    <w:rsid w:val="00332D75"/>
    <w:rsid w:val="003349C6"/>
    <w:rsid w:val="003349E7"/>
    <w:rsid w:val="00340E90"/>
    <w:rsid w:val="00340F5F"/>
    <w:rsid w:val="00343FC3"/>
    <w:rsid w:val="003445AA"/>
    <w:rsid w:val="00344AA8"/>
    <w:rsid w:val="00354F6C"/>
    <w:rsid w:val="00355443"/>
    <w:rsid w:val="003573E4"/>
    <w:rsid w:val="00362584"/>
    <w:rsid w:val="00362589"/>
    <w:rsid w:val="00362F5F"/>
    <w:rsid w:val="003640E1"/>
    <w:rsid w:val="0036476E"/>
    <w:rsid w:val="00365FC6"/>
    <w:rsid w:val="0036666D"/>
    <w:rsid w:val="003678F2"/>
    <w:rsid w:val="00371BEB"/>
    <w:rsid w:val="0037416A"/>
    <w:rsid w:val="0038128F"/>
    <w:rsid w:val="00381A4F"/>
    <w:rsid w:val="00383A52"/>
    <w:rsid w:val="003841C7"/>
    <w:rsid w:val="00384BF2"/>
    <w:rsid w:val="00385135"/>
    <w:rsid w:val="00391AF5"/>
    <w:rsid w:val="003937B2"/>
    <w:rsid w:val="00393AFD"/>
    <w:rsid w:val="00394141"/>
    <w:rsid w:val="0039492B"/>
    <w:rsid w:val="003A1E93"/>
    <w:rsid w:val="003A5B6D"/>
    <w:rsid w:val="003B26B4"/>
    <w:rsid w:val="003B2D0D"/>
    <w:rsid w:val="003B3C97"/>
    <w:rsid w:val="003B3EB5"/>
    <w:rsid w:val="003B417B"/>
    <w:rsid w:val="003B4808"/>
    <w:rsid w:val="003B55B6"/>
    <w:rsid w:val="003B6F67"/>
    <w:rsid w:val="003C1709"/>
    <w:rsid w:val="003C28F5"/>
    <w:rsid w:val="003D1DB3"/>
    <w:rsid w:val="003D1FE5"/>
    <w:rsid w:val="003D4263"/>
    <w:rsid w:val="003D5565"/>
    <w:rsid w:val="003D572D"/>
    <w:rsid w:val="003E2E02"/>
    <w:rsid w:val="003E486A"/>
    <w:rsid w:val="003E4A38"/>
    <w:rsid w:val="003F269F"/>
    <w:rsid w:val="003F2CAF"/>
    <w:rsid w:val="003F43C4"/>
    <w:rsid w:val="003F522B"/>
    <w:rsid w:val="003F5243"/>
    <w:rsid w:val="003F62B6"/>
    <w:rsid w:val="003F767D"/>
    <w:rsid w:val="0040062F"/>
    <w:rsid w:val="00401293"/>
    <w:rsid w:val="00403061"/>
    <w:rsid w:val="0040494A"/>
    <w:rsid w:val="00405062"/>
    <w:rsid w:val="00406AFF"/>
    <w:rsid w:val="004134B8"/>
    <w:rsid w:val="00414E50"/>
    <w:rsid w:val="004161EB"/>
    <w:rsid w:val="0041643C"/>
    <w:rsid w:val="00416B0F"/>
    <w:rsid w:val="004173EF"/>
    <w:rsid w:val="00425511"/>
    <w:rsid w:val="0042631E"/>
    <w:rsid w:val="004268D6"/>
    <w:rsid w:val="004303B6"/>
    <w:rsid w:val="0043083D"/>
    <w:rsid w:val="0043425F"/>
    <w:rsid w:val="00434293"/>
    <w:rsid w:val="00434B7F"/>
    <w:rsid w:val="004368F8"/>
    <w:rsid w:val="00437D6E"/>
    <w:rsid w:val="0044012D"/>
    <w:rsid w:val="00447201"/>
    <w:rsid w:val="00453F62"/>
    <w:rsid w:val="004577A4"/>
    <w:rsid w:val="0046135D"/>
    <w:rsid w:val="004708A1"/>
    <w:rsid w:val="00471BEF"/>
    <w:rsid w:val="00474DF3"/>
    <w:rsid w:val="00475BC1"/>
    <w:rsid w:val="00477500"/>
    <w:rsid w:val="00482C4D"/>
    <w:rsid w:val="004867A7"/>
    <w:rsid w:val="004914EA"/>
    <w:rsid w:val="0049287E"/>
    <w:rsid w:val="00494286"/>
    <w:rsid w:val="00495152"/>
    <w:rsid w:val="004959D9"/>
    <w:rsid w:val="00497685"/>
    <w:rsid w:val="00497B88"/>
    <w:rsid w:val="004A1A3C"/>
    <w:rsid w:val="004A1C10"/>
    <w:rsid w:val="004A6558"/>
    <w:rsid w:val="004A6B47"/>
    <w:rsid w:val="004A7B95"/>
    <w:rsid w:val="004B29F9"/>
    <w:rsid w:val="004B47E7"/>
    <w:rsid w:val="004B5933"/>
    <w:rsid w:val="004B59E4"/>
    <w:rsid w:val="004C2AD9"/>
    <w:rsid w:val="004C3592"/>
    <w:rsid w:val="004C4B61"/>
    <w:rsid w:val="004D351C"/>
    <w:rsid w:val="004D7763"/>
    <w:rsid w:val="004D7F1E"/>
    <w:rsid w:val="004E5D98"/>
    <w:rsid w:val="004E6D71"/>
    <w:rsid w:val="004E773D"/>
    <w:rsid w:val="004F24D9"/>
    <w:rsid w:val="004F6A2D"/>
    <w:rsid w:val="004F793A"/>
    <w:rsid w:val="00501A77"/>
    <w:rsid w:val="0050209B"/>
    <w:rsid w:val="00502246"/>
    <w:rsid w:val="00503563"/>
    <w:rsid w:val="00503A2D"/>
    <w:rsid w:val="005061E6"/>
    <w:rsid w:val="00506395"/>
    <w:rsid w:val="00513ED2"/>
    <w:rsid w:val="00515B51"/>
    <w:rsid w:val="00521D93"/>
    <w:rsid w:val="00523004"/>
    <w:rsid w:val="005263E7"/>
    <w:rsid w:val="005305E6"/>
    <w:rsid w:val="005306DE"/>
    <w:rsid w:val="00532F92"/>
    <w:rsid w:val="0053609B"/>
    <w:rsid w:val="005370E0"/>
    <w:rsid w:val="0053779E"/>
    <w:rsid w:val="005445AC"/>
    <w:rsid w:val="00547573"/>
    <w:rsid w:val="005500A6"/>
    <w:rsid w:val="00556915"/>
    <w:rsid w:val="0055692B"/>
    <w:rsid w:val="005607CE"/>
    <w:rsid w:val="00561095"/>
    <w:rsid w:val="00563578"/>
    <w:rsid w:val="005640DB"/>
    <w:rsid w:val="00576ACF"/>
    <w:rsid w:val="00577B09"/>
    <w:rsid w:val="00577BFB"/>
    <w:rsid w:val="0058099A"/>
    <w:rsid w:val="00581359"/>
    <w:rsid w:val="00581A1C"/>
    <w:rsid w:val="0058348A"/>
    <w:rsid w:val="005879BF"/>
    <w:rsid w:val="0059013B"/>
    <w:rsid w:val="005916F6"/>
    <w:rsid w:val="005922A3"/>
    <w:rsid w:val="00594EDC"/>
    <w:rsid w:val="00595285"/>
    <w:rsid w:val="00595EB4"/>
    <w:rsid w:val="00596206"/>
    <w:rsid w:val="005964B9"/>
    <w:rsid w:val="00596DF3"/>
    <w:rsid w:val="00597A38"/>
    <w:rsid w:val="005A157E"/>
    <w:rsid w:val="005A55D4"/>
    <w:rsid w:val="005A5F16"/>
    <w:rsid w:val="005A7D61"/>
    <w:rsid w:val="005B5767"/>
    <w:rsid w:val="005B6388"/>
    <w:rsid w:val="005B7497"/>
    <w:rsid w:val="005C1EE3"/>
    <w:rsid w:val="005C333A"/>
    <w:rsid w:val="005D0153"/>
    <w:rsid w:val="005D0AFF"/>
    <w:rsid w:val="005D44DB"/>
    <w:rsid w:val="005D4EE9"/>
    <w:rsid w:val="005E4519"/>
    <w:rsid w:val="005E6889"/>
    <w:rsid w:val="005F0AB6"/>
    <w:rsid w:val="005F252F"/>
    <w:rsid w:val="005F25A1"/>
    <w:rsid w:val="005F3D50"/>
    <w:rsid w:val="005F3F84"/>
    <w:rsid w:val="005F41A0"/>
    <w:rsid w:val="005F5AAB"/>
    <w:rsid w:val="005F62F1"/>
    <w:rsid w:val="005F691E"/>
    <w:rsid w:val="00600023"/>
    <w:rsid w:val="006006D2"/>
    <w:rsid w:val="00600E62"/>
    <w:rsid w:val="00604C2D"/>
    <w:rsid w:val="00606979"/>
    <w:rsid w:val="00607B75"/>
    <w:rsid w:val="00607EBE"/>
    <w:rsid w:val="006122D3"/>
    <w:rsid w:val="00620056"/>
    <w:rsid w:val="00621E0B"/>
    <w:rsid w:val="00624EE0"/>
    <w:rsid w:val="006322D2"/>
    <w:rsid w:val="00632554"/>
    <w:rsid w:val="006359A3"/>
    <w:rsid w:val="006368E0"/>
    <w:rsid w:val="0063752F"/>
    <w:rsid w:val="00642355"/>
    <w:rsid w:val="006428A3"/>
    <w:rsid w:val="00644431"/>
    <w:rsid w:val="006461B2"/>
    <w:rsid w:val="006469ED"/>
    <w:rsid w:val="00650422"/>
    <w:rsid w:val="00651196"/>
    <w:rsid w:val="00654EEF"/>
    <w:rsid w:val="006553C2"/>
    <w:rsid w:val="00655E6D"/>
    <w:rsid w:val="00656251"/>
    <w:rsid w:val="006569B5"/>
    <w:rsid w:val="006576B9"/>
    <w:rsid w:val="00657DF6"/>
    <w:rsid w:val="006609AE"/>
    <w:rsid w:val="00662FAE"/>
    <w:rsid w:val="00665602"/>
    <w:rsid w:val="00665A66"/>
    <w:rsid w:val="006663ED"/>
    <w:rsid w:val="00672153"/>
    <w:rsid w:val="006723DF"/>
    <w:rsid w:val="00672DA6"/>
    <w:rsid w:val="006777CB"/>
    <w:rsid w:val="0068267A"/>
    <w:rsid w:val="00684409"/>
    <w:rsid w:val="0068458B"/>
    <w:rsid w:val="006926E1"/>
    <w:rsid w:val="00694359"/>
    <w:rsid w:val="006A090B"/>
    <w:rsid w:val="006A707B"/>
    <w:rsid w:val="006A7FCC"/>
    <w:rsid w:val="006B0AAB"/>
    <w:rsid w:val="006B21F6"/>
    <w:rsid w:val="006B6A47"/>
    <w:rsid w:val="006B7589"/>
    <w:rsid w:val="006C054D"/>
    <w:rsid w:val="006C1191"/>
    <w:rsid w:val="006C13BD"/>
    <w:rsid w:val="006C2555"/>
    <w:rsid w:val="006C3654"/>
    <w:rsid w:val="006C4B03"/>
    <w:rsid w:val="006C68F3"/>
    <w:rsid w:val="006C6E45"/>
    <w:rsid w:val="006D15E3"/>
    <w:rsid w:val="006D1766"/>
    <w:rsid w:val="006D2D3D"/>
    <w:rsid w:val="006D2DED"/>
    <w:rsid w:val="006D2E31"/>
    <w:rsid w:val="006D3172"/>
    <w:rsid w:val="006D46CB"/>
    <w:rsid w:val="006D7A0D"/>
    <w:rsid w:val="006E0276"/>
    <w:rsid w:val="006E145B"/>
    <w:rsid w:val="006E1660"/>
    <w:rsid w:val="006E192B"/>
    <w:rsid w:val="006E3A46"/>
    <w:rsid w:val="006E7B2A"/>
    <w:rsid w:val="006F3F07"/>
    <w:rsid w:val="006F62A8"/>
    <w:rsid w:val="006F62FB"/>
    <w:rsid w:val="006F6DB2"/>
    <w:rsid w:val="00700C4A"/>
    <w:rsid w:val="00706F8E"/>
    <w:rsid w:val="00711912"/>
    <w:rsid w:val="00720C6A"/>
    <w:rsid w:val="007210A4"/>
    <w:rsid w:val="00721463"/>
    <w:rsid w:val="0072153D"/>
    <w:rsid w:val="0072212D"/>
    <w:rsid w:val="0072578D"/>
    <w:rsid w:val="00730943"/>
    <w:rsid w:val="00731C71"/>
    <w:rsid w:val="00731EE8"/>
    <w:rsid w:val="007340A9"/>
    <w:rsid w:val="00735BC1"/>
    <w:rsid w:val="00737AFE"/>
    <w:rsid w:val="0074179B"/>
    <w:rsid w:val="007435AA"/>
    <w:rsid w:val="00745B9D"/>
    <w:rsid w:val="00745BDF"/>
    <w:rsid w:val="00746725"/>
    <w:rsid w:val="007513CC"/>
    <w:rsid w:val="00752F7B"/>
    <w:rsid w:val="00754174"/>
    <w:rsid w:val="0075450B"/>
    <w:rsid w:val="007548FF"/>
    <w:rsid w:val="00757E0A"/>
    <w:rsid w:val="00761F19"/>
    <w:rsid w:val="00763B6F"/>
    <w:rsid w:val="00767468"/>
    <w:rsid w:val="00767B31"/>
    <w:rsid w:val="0077086C"/>
    <w:rsid w:val="0077224D"/>
    <w:rsid w:val="00772E00"/>
    <w:rsid w:val="00773281"/>
    <w:rsid w:val="00773DC4"/>
    <w:rsid w:val="0077760D"/>
    <w:rsid w:val="00781530"/>
    <w:rsid w:val="007823C0"/>
    <w:rsid w:val="0078505D"/>
    <w:rsid w:val="00785AB4"/>
    <w:rsid w:val="00786763"/>
    <w:rsid w:val="00787514"/>
    <w:rsid w:val="00792DC5"/>
    <w:rsid w:val="00795782"/>
    <w:rsid w:val="007961A0"/>
    <w:rsid w:val="007A04DC"/>
    <w:rsid w:val="007A1EAF"/>
    <w:rsid w:val="007A33E2"/>
    <w:rsid w:val="007A3996"/>
    <w:rsid w:val="007A3A34"/>
    <w:rsid w:val="007A7FF3"/>
    <w:rsid w:val="007B0F51"/>
    <w:rsid w:val="007B1F0A"/>
    <w:rsid w:val="007B2782"/>
    <w:rsid w:val="007C0D70"/>
    <w:rsid w:val="007C3B5C"/>
    <w:rsid w:val="007C3F0C"/>
    <w:rsid w:val="007D01B9"/>
    <w:rsid w:val="007D1A04"/>
    <w:rsid w:val="007D2965"/>
    <w:rsid w:val="007D4B54"/>
    <w:rsid w:val="007D53B0"/>
    <w:rsid w:val="007D6A16"/>
    <w:rsid w:val="007D7514"/>
    <w:rsid w:val="007E0A1A"/>
    <w:rsid w:val="007E3227"/>
    <w:rsid w:val="007E4953"/>
    <w:rsid w:val="007E6EF0"/>
    <w:rsid w:val="007F0F0C"/>
    <w:rsid w:val="007F2BC7"/>
    <w:rsid w:val="007F6D06"/>
    <w:rsid w:val="008019A6"/>
    <w:rsid w:val="00802589"/>
    <w:rsid w:val="00803923"/>
    <w:rsid w:val="00804191"/>
    <w:rsid w:val="00804FCE"/>
    <w:rsid w:val="00806B5D"/>
    <w:rsid w:val="00807C2B"/>
    <w:rsid w:val="00807D1D"/>
    <w:rsid w:val="0081249B"/>
    <w:rsid w:val="00812A39"/>
    <w:rsid w:val="00813CA5"/>
    <w:rsid w:val="00817916"/>
    <w:rsid w:val="00820434"/>
    <w:rsid w:val="00821DB6"/>
    <w:rsid w:val="00823302"/>
    <w:rsid w:val="00831E21"/>
    <w:rsid w:val="00831F55"/>
    <w:rsid w:val="00834A7F"/>
    <w:rsid w:val="008360ED"/>
    <w:rsid w:val="00840DC0"/>
    <w:rsid w:val="008416C8"/>
    <w:rsid w:val="00841728"/>
    <w:rsid w:val="00846DB8"/>
    <w:rsid w:val="00852C1F"/>
    <w:rsid w:val="00854815"/>
    <w:rsid w:val="00856AAA"/>
    <w:rsid w:val="00857C24"/>
    <w:rsid w:val="008605E9"/>
    <w:rsid w:val="00860AD5"/>
    <w:rsid w:val="00860D80"/>
    <w:rsid w:val="0086282F"/>
    <w:rsid w:val="00862F7C"/>
    <w:rsid w:val="00863BD2"/>
    <w:rsid w:val="00865EC5"/>
    <w:rsid w:val="008661E4"/>
    <w:rsid w:val="008662B0"/>
    <w:rsid w:val="00873966"/>
    <w:rsid w:val="00874C6D"/>
    <w:rsid w:val="00885A0F"/>
    <w:rsid w:val="00893D08"/>
    <w:rsid w:val="008978C2"/>
    <w:rsid w:val="008A3F55"/>
    <w:rsid w:val="008A55C7"/>
    <w:rsid w:val="008A7933"/>
    <w:rsid w:val="008B09EB"/>
    <w:rsid w:val="008B6CCC"/>
    <w:rsid w:val="008C057E"/>
    <w:rsid w:val="008C17A7"/>
    <w:rsid w:val="008C1862"/>
    <w:rsid w:val="008C292C"/>
    <w:rsid w:val="008C4A43"/>
    <w:rsid w:val="008C5299"/>
    <w:rsid w:val="008C545F"/>
    <w:rsid w:val="008D0DA5"/>
    <w:rsid w:val="008D1AFA"/>
    <w:rsid w:val="008D22D4"/>
    <w:rsid w:val="008D3374"/>
    <w:rsid w:val="008D6A4D"/>
    <w:rsid w:val="008D6C0F"/>
    <w:rsid w:val="008D78D2"/>
    <w:rsid w:val="008E280F"/>
    <w:rsid w:val="008E36A0"/>
    <w:rsid w:val="008E5114"/>
    <w:rsid w:val="008E68EA"/>
    <w:rsid w:val="008F0A67"/>
    <w:rsid w:val="008F13A5"/>
    <w:rsid w:val="008F1E9F"/>
    <w:rsid w:val="008F5503"/>
    <w:rsid w:val="008F74BB"/>
    <w:rsid w:val="008F7BB7"/>
    <w:rsid w:val="00900C0F"/>
    <w:rsid w:val="00901361"/>
    <w:rsid w:val="00903D2D"/>
    <w:rsid w:val="00904728"/>
    <w:rsid w:val="00910220"/>
    <w:rsid w:val="0091054B"/>
    <w:rsid w:val="00911763"/>
    <w:rsid w:val="0091279B"/>
    <w:rsid w:val="00914D3F"/>
    <w:rsid w:val="00916398"/>
    <w:rsid w:val="00917FB0"/>
    <w:rsid w:val="00920D6D"/>
    <w:rsid w:val="009221EE"/>
    <w:rsid w:val="00924CA5"/>
    <w:rsid w:val="00927316"/>
    <w:rsid w:val="0092777E"/>
    <w:rsid w:val="00931119"/>
    <w:rsid w:val="009327F2"/>
    <w:rsid w:val="00933A94"/>
    <w:rsid w:val="009364BD"/>
    <w:rsid w:val="00936578"/>
    <w:rsid w:val="00943AF1"/>
    <w:rsid w:val="009451F5"/>
    <w:rsid w:val="0094593C"/>
    <w:rsid w:val="00946CA2"/>
    <w:rsid w:val="00947482"/>
    <w:rsid w:val="00952675"/>
    <w:rsid w:val="00954397"/>
    <w:rsid w:val="00955870"/>
    <w:rsid w:val="00961416"/>
    <w:rsid w:val="00964EAE"/>
    <w:rsid w:val="00967AEB"/>
    <w:rsid w:val="00972BC7"/>
    <w:rsid w:val="00972D16"/>
    <w:rsid w:val="0097738E"/>
    <w:rsid w:val="00977975"/>
    <w:rsid w:val="009843CF"/>
    <w:rsid w:val="009850F1"/>
    <w:rsid w:val="009869E9"/>
    <w:rsid w:val="009905DB"/>
    <w:rsid w:val="00991052"/>
    <w:rsid w:val="00992ED4"/>
    <w:rsid w:val="00992F88"/>
    <w:rsid w:val="009930EC"/>
    <w:rsid w:val="00993796"/>
    <w:rsid w:val="00994895"/>
    <w:rsid w:val="00995FCB"/>
    <w:rsid w:val="009960F0"/>
    <w:rsid w:val="009A2BE1"/>
    <w:rsid w:val="009A2E1D"/>
    <w:rsid w:val="009A30A2"/>
    <w:rsid w:val="009A34E5"/>
    <w:rsid w:val="009A416F"/>
    <w:rsid w:val="009A4593"/>
    <w:rsid w:val="009A56A7"/>
    <w:rsid w:val="009B678B"/>
    <w:rsid w:val="009B6800"/>
    <w:rsid w:val="009C1378"/>
    <w:rsid w:val="009C44C3"/>
    <w:rsid w:val="009C4BFE"/>
    <w:rsid w:val="009C63A5"/>
    <w:rsid w:val="009C7164"/>
    <w:rsid w:val="009C7EA5"/>
    <w:rsid w:val="009D459A"/>
    <w:rsid w:val="009D5326"/>
    <w:rsid w:val="009D67AD"/>
    <w:rsid w:val="009D750E"/>
    <w:rsid w:val="009E07A9"/>
    <w:rsid w:val="009E1443"/>
    <w:rsid w:val="009E64D5"/>
    <w:rsid w:val="009E6583"/>
    <w:rsid w:val="009E6DF1"/>
    <w:rsid w:val="009E7377"/>
    <w:rsid w:val="009E7762"/>
    <w:rsid w:val="009F0271"/>
    <w:rsid w:val="009F45D7"/>
    <w:rsid w:val="009F5B35"/>
    <w:rsid w:val="009F5D85"/>
    <w:rsid w:val="009F5FE9"/>
    <w:rsid w:val="009F7E59"/>
    <w:rsid w:val="00A000FE"/>
    <w:rsid w:val="00A03EEB"/>
    <w:rsid w:val="00A0440D"/>
    <w:rsid w:val="00A0474A"/>
    <w:rsid w:val="00A055D4"/>
    <w:rsid w:val="00A057F4"/>
    <w:rsid w:val="00A07729"/>
    <w:rsid w:val="00A12D59"/>
    <w:rsid w:val="00A1495A"/>
    <w:rsid w:val="00A15A1B"/>
    <w:rsid w:val="00A16643"/>
    <w:rsid w:val="00A1737B"/>
    <w:rsid w:val="00A21356"/>
    <w:rsid w:val="00A21DB9"/>
    <w:rsid w:val="00A22716"/>
    <w:rsid w:val="00A235B3"/>
    <w:rsid w:val="00A2488B"/>
    <w:rsid w:val="00A2567B"/>
    <w:rsid w:val="00A2688C"/>
    <w:rsid w:val="00A27B41"/>
    <w:rsid w:val="00A27CDC"/>
    <w:rsid w:val="00A300DD"/>
    <w:rsid w:val="00A36723"/>
    <w:rsid w:val="00A415F5"/>
    <w:rsid w:val="00A41D85"/>
    <w:rsid w:val="00A45C03"/>
    <w:rsid w:val="00A5226A"/>
    <w:rsid w:val="00A546AF"/>
    <w:rsid w:val="00A54A1E"/>
    <w:rsid w:val="00A5523F"/>
    <w:rsid w:val="00A557F0"/>
    <w:rsid w:val="00A56C99"/>
    <w:rsid w:val="00A57018"/>
    <w:rsid w:val="00A61AE9"/>
    <w:rsid w:val="00A66407"/>
    <w:rsid w:val="00A70AE9"/>
    <w:rsid w:val="00A7263E"/>
    <w:rsid w:val="00A72AC5"/>
    <w:rsid w:val="00A8142D"/>
    <w:rsid w:val="00A83ABB"/>
    <w:rsid w:val="00A852D1"/>
    <w:rsid w:val="00A86E86"/>
    <w:rsid w:val="00A901B7"/>
    <w:rsid w:val="00A904A1"/>
    <w:rsid w:val="00A9093D"/>
    <w:rsid w:val="00A90CDE"/>
    <w:rsid w:val="00A95444"/>
    <w:rsid w:val="00A95CDE"/>
    <w:rsid w:val="00A960A6"/>
    <w:rsid w:val="00AA2366"/>
    <w:rsid w:val="00AA332C"/>
    <w:rsid w:val="00AA44D1"/>
    <w:rsid w:val="00AA57D4"/>
    <w:rsid w:val="00AA5E46"/>
    <w:rsid w:val="00AA61FB"/>
    <w:rsid w:val="00AA7433"/>
    <w:rsid w:val="00AB2172"/>
    <w:rsid w:val="00AB22F8"/>
    <w:rsid w:val="00AB27CA"/>
    <w:rsid w:val="00AC0F6B"/>
    <w:rsid w:val="00AC43EB"/>
    <w:rsid w:val="00AC64F2"/>
    <w:rsid w:val="00AC6560"/>
    <w:rsid w:val="00AC7364"/>
    <w:rsid w:val="00AD29D0"/>
    <w:rsid w:val="00AD302D"/>
    <w:rsid w:val="00AD3FE5"/>
    <w:rsid w:val="00AE09C8"/>
    <w:rsid w:val="00AE0D3F"/>
    <w:rsid w:val="00AE1DAC"/>
    <w:rsid w:val="00AE4274"/>
    <w:rsid w:val="00AE4605"/>
    <w:rsid w:val="00AE53A2"/>
    <w:rsid w:val="00AE6F1E"/>
    <w:rsid w:val="00AF6DB8"/>
    <w:rsid w:val="00B0274B"/>
    <w:rsid w:val="00B07A8E"/>
    <w:rsid w:val="00B07DA3"/>
    <w:rsid w:val="00B11FA8"/>
    <w:rsid w:val="00B136EB"/>
    <w:rsid w:val="00B1484F"/>
    <w:rsid w:val="00B2049C"/>
    <w:rsid w:val="00B2149E"/>
    <w:rsid w:val="00B214EF"/>
    <w:rsid w:val="00B2271E"/>
    <w:rsid w:val="00B228DF"/>
    <w:rsid w:val="00B25BB0"/>
    <w:rsid w:val="00B2628D"/>
    <w:rsid w:val="00B278C9"/>
    <w:rsid w:val="00B2792C"/>
    <w:rsid w:val="00B27954"/>
    <w:rsid w:val="00B301E5"/>
    <w:rsid w:val="00B33410"/>
    <w:rsid w:val="00B36D4C"/>
    <w:rsid w:val="00B3729D"/>
    <w:rsid w:val="00B3745F"/>
    <w:rsid w:val="00B37893"/>
    <w:rsid w:val="00B4155C"/>
    <w:rsid w:val="00B47043"/>
    <w:rsid w:val="00B50D9E"/>
    <w:rsid w:val="00B53A23"/>
    <w:rsid w:val="00B54F3C"/>
    <w:rsid w:val="00B553F2"/>
    <w:rsid w:val="00B55930"/>
    <w:rsid w:val="00B569EA"/>
    <w:rsid w:val="00B57D20"/>
    <w:rsid w:val="00B57EA9"/>
    <w:rsid w:val="00B6383A"/>
    <w:rsid w:val="00B66433"/>
    <w:rsid w:val="00B67905"/>
    <w:rsid w:val="00B67BEA"/>
    <w:rsid w:val="00B70EC1"/>
    <w:rsid w:val="00B71780"/>
    <w:rsid w:val="00B7604E"/>
    <w:rsid w:val="00B77781"/>
    <w:rsid w:val="00B803BD"/>
    <w:rsid w:val="00B81A32"/>
    <w:rsid w:val="00B83917"/>
    <w:rsid w:val="00B906C7"/>
    <w:rsid w:val="00B93A0A"/>
    <w:rsid w:val="00B9457B"/>
    <w:rsid w:val="00B948A0"/>
    <w:rsid w:val="00B95D1E"/>
    <w:rsid w:val="00BA01DD"/>
    <w:rsid w:val="00BA02BA"/>
    <w:rsid w:val="00BA426C"/>
    <w:rsid w:val="00BA5642"/>
    <w:rsid w:val="00BA70A3"/>
    <w:rsid w:val="00BB0245"/>
    <w:rsid w:val="00BB3125"/>
    <w:rsid w:val="00BB3852"/>
    <w:rsid w:val="00BB4BB0"/>
    <w:rsid w:val="00BC4994"/>
    <w:rsid w:val="00BC6220"/>
    <w:rsid w:val="00BC75AA"/>
    <w:rsid w:val="00BD1013"/>
    <w:rsid w:val="00BD12D8"/>
    <w:rsid w:val="00BD35D6"/>
    <w:rsid w:val="00BD4F6D"/>
    <w:rsid w:val="00BD4FEB"/>
    <w:rsid w:val="00BD5398"/>
    <w:rsid w:val="00BD703D"/>
    <w:rsid w:val="00BE0659"/>
    <w:rsid w:val="00BE0968"/>
    <w:rsid w:val="00BE277E"/>
    <w:rsid w:val="00BE28B2"/>
    <w:rsid w:val="00BE2DA0"/>
    <w:rsid w:val="00BE55A4"/>
    <w:rsid w:val="00BF01D9"/>
    <w:rsid w:val="00BF048D"/>
    <w:rsid w:val="00BF5620"/>
    <w:rsid w:val="00BF5BF1"/>
    <w:rsid w:val="00BF64F6"/>
    <w:rsid w:val="00BF6DB1"/>
    <w:rsid w:val="00BF750E"/>
    <w:rsid w:val="00C0062F"/>
    <w:rsid w:val="00C00FBC"/>
    <w:rsid w:val="00C02287"/>
    <w:rsid w:val="00C02B9D"/>
    <w:rsid w:val="00C03817"/>
    <w:rsid w:val="00C054CE"/>
    <w:rsid w:val="00C05CB4"/>
    <w:rsid w:val="00C11B83"/>
    <w:rsid w:val="00C11E06"/>
    <w:rsid w:val="00C14BF6"/>
    <w:rsid w:val="00C22B86"/>
    <w:rsid w:val="00C24509"/>
    <w:rsid w:val="00C264EE"/>
    <w:rsid w:val="00C27281"/>
    <w:rsid w:val="00C314C6"/>
    <w:rsid w:val="00C329E9"/>
    <w:rsid w:val="00C335E3"/>
    <w:rsid w:val="00C3481C"/>
    <w:rsid w:val="00C4002D"/>
    <w:rsid w:val="00C41AEB"/>
    <w:rsid w:val="00C42ED7"/>
    <w:rsid w:val="00C47483"/>
    <w:rsid w:val="00C501F0"/>
    <w:rsid w:val="00C50600"/>
    <w:rsid w:val="00C53CCD"/>
    <w:rsid w:val="00C56A18"/>
    <w:rsid w:val="00C56D99"/>
    <w:rsid w:val="00C647B8"/>
    <w:rsid w:val="00C64F38"/>
    <w:rsid w:val="00C65249"/>
    <w:rsid w:val="00C66222"/>
    <w:rsid w:val="00C71C22"/>
    <w:rsid w:val="00C728B6"/>
    <w:rsid w:val="00C7431B"/>
    <w:rsid w:val="00C75213"/>
    <w:rsid w:val="00C77551"/>
    <w:rsid w:val="00C80A77"/>
    <w:rsid w:val="00C80BAC"/>
    <w:rsid w:val="00C80BE3"/>
    <w:rsid w:val="00C80E21"/>
    <w:rsid w:val="00C81049"/>
    <w:rsid w:val="00C811CE"/>
    <w:rsid w:val="00C828BD"/>
    <w:rsid w:val="00C8330E"/>
    <w:rsid w:val="00C833B0"/>
    <w:rsid w:val="00C86211"/>
    <w:rsid w:val="00C872FE"/>
    <w:rsid w:val="00C87676"/>
    <w:rsid w:val="00C92B52"/>
    <w:rsid w:val="00C94376"/>
    <w:rsid w:val="00CA0FC1"/>
    <w:rsid w:val="00CA4458"/>
    <w:rsid w:val="00CA6829"/>
    <w:rsid w:val="00CB2305"/>
    <w:rsid w:val="00CB27ED"/>
    <w:rsid w:val="00CB3EE5"/>
    <w:rsid w:val="00CB5DEB"/>
    <w:rsid w:val="00CB61D7"/>
    <w:rsid w:val="00CB67D5"/>
    <w:rsid w:val="00CC4619"/>
    <w:rsid w:val="00CC718E"/>
    <w:rsid w:val="00CC7E93"/>
    <w:rsid w:val="00CD0095"/>
    <w:rsid w:val="00CD22C3"/>
    <w:rsid w:val="00CD257D"/>
    <w:rsid w:val="00CD3314"/>
    <w:rsid w:val="00CD3E10"/>
    <w:rsid w:val="00CD46F9"/>
    <w:rsid w:val="00CD495F"/>
    <w:rsid w:val="00CD5B4F"/>
    <w:rsid w:val="00CD5FF0"/>
    <w:rsid w:val="00CD6680"/>
    <w:rsid w:val="00CE13AC"/>
    <w:rsid w:val="00CE19FD"/>
    <w:rsid w:val="00CE1FE0"/>
    <w:rsid w:val="00CE6F15"/>
    <w:rsid w:val="00CE7C8B"/>
    <w:rsid w:val="00CF1342"/>
    <w:rsid w:val="00CF15B3"/>
    <w:rsid w:val="00CF1799"/>
    <w:rsid w:val="00CF1B5B"/>
    <w:rsid w:val="00CF2484"/>
    <w:rsid w:val="00CF6E82"/>
    <w:rsid w:val="00CF79B2"/>
    <w:rsid w:val="00D02AE3"/>
    <w:rsid w:val="00D05235"/>
    <w:rsid w:val="00D076CC"/>
    <w:rsid w:val="00D1029F"/>
    <w:rsid w:val="00D116B7"/>
    <w:rsid w:val="00D11ACD"/>
    <w:rsid w:val="00D11E1F"/>
    <w:rsid w:val="00D12CB0"/>
    <w:rsid w:val="00D16295"/>
    <w:rsid w:val="00D2006E"/>
    <w:rsid w:val="00D20AA6"/>
    <w:rsid w:val="00D20F73"/>
    <w:rsid w:val="00D213F4"/>
    <w:rsid w:val="00D21F6F"/>
    <w:rsid w:val="00D22131"/>
    <w:rsid w:val="00D232A7"/>
    <w:rsid w:val="00D24881"/>
    <w:rsid w:val="00D27874"/>
    <w:rsid w:val="00D34C67"/>
    <w:rsid w:val="00D35596"/>
    <w:rsid w:val="00D403DC"/>
    <w:rsid w:val="00D40429"/>
    <w:rsid w:val="00D4105C"/>
    <w:rsid w:val="00D4404F"/>
    <w:rsid w:val="00D471C5"/>
    <w:rsid w:val="00D47923"/>
    <w:rsid w:val="00D5064C"/>
    <w:rsid w:val="00D50C4A"/>
    <w:rsid w:val="00D50D23"/>
    <w:rsid w:val="00D54A6F"/>
    <w:rsid w:val="00D60DD0"/>
    <w:rsid w:val="00D62DF4"/>
    <w:rsid w:val="00D64D71"/>
    <w:rsid w:val="00D65DD6"/>
    <w:rsid w:val="00D67343"/>
    <w:rsid w:val="00D706C4"/>
    <w:rsid w:val="00D71E03"/>
    <w:rsid w:val="00D74523"/>
    <w:rsid w:val="00D766FF"/>
    <w:rsid w:val="00D77F49"/>
    <w:rsid w:val="00D80C27"/>
    <w:rsid w:val="00D810A3"/>
    <w:rsid w:val="00D83041"/>
    <w:rsid w:val="00D847CD"/>
    <w:rsid w:val="00D86546"/>
    <w:rsid w:val="00D87C17"/>
    <w:rsid w:val="00D9011A"/>
    <w:rsid w:val="00D91189"/>
    <w:rsid w:val="00D91318"/>
    <w:rsid w:val="00D913DA"/>
    <w:rsid w:val="00D935EB"/>
    <w:rsid w:val="00D94050"/>
    <w:rsid w:val="00D97D35"/>
    <w:rsid w:val="00DA0F2C"/>
    <w:rsid w:val="00DA206E"/>
    <w:rsid w:val="00DA35F1"/>
    <w:rsid w:val="00DA579A"/>
    <w:rsid w:val="00DB1987"/>
    <w:rsid w:val="00DB2C68"/>
    <w:rsid w:val="00DB2F4A"/>
    <w:rsid w:val="00DB3AB5"/>
    <w:rsid w:val="00DB3AEC"/>
    <w:rsid w:val="00DB4736"/>
    <w:rsid w:val="00DB60E6"/>
    <w:rsid w:val="00DB6323"/>
    <w:rsid w:val="00DC2DFA"/>
    <w:rsid w:val="00DC79BE"/>
    <w:rsid w:val="00DD2322"/>
    <w:rsid w:val="00DE0F0E"/>
    <w:rsid w:val="00DE3C81"/>
    <w:rsid w:val="00DE48EC"/>
    <w:rsid w:val="00DE53BB"/>
    <w:rsid w:val="00DF079B"/>
    <w:rsid w:val="00DF42BE"/>
    <w:rsid w:val="00DF488C"/>
    <w:rsid w:val="00E006F6"/>
    <w:rsid w:val="00E01864"/>
    <w:rsid w:val="00E0364E"/>
    <w:rsid w:val="00E06172"/>
    <w:rsid w:val="00E07588"/>
    <w:rsid w:val="00E07A25"/>
    <w:rsid w:val="00E07C3D"/>
    <w:rsid w:val="00E07F92"/>
    <w:rsid w:val="00E11212"/>
    <w:rsid w:val="00E12232"/>
    <w:rsid w:val="00E23481"/>
    <w:rsid w:val="00E235F3"/>
    <w:rsid w:val="00E24BC5"/>
    <w:rsid w:val="00E2579E"/>
    <w:rsid w:val="00E25ED5"/>
    <w:rsid w:val="00E2651F"/>
    <w:rsid w:val="00E2654A"/>
    <w:rsid w:val="00E31BE6"/>
    <w:rsid w:val="00E322E9"/>
    <w:rsid w:val="00E33111"/>
    <w:rsid w:val="00E34442"/>
    <w:rsid w:val="00E36D30"/>
    <w:rsid w:val="00E374D6"/>
    <w:rsid w:val="00E40326"/>
    <w:rsid w:val="00E4049F"/>
    <w:rsid w:val="00E40B47"/>
    <w:rsid w:val="00E412BC"/>
    <w:rsid w:val="00E41FB7"/>
    <w:rsid w:val="00E424E9"/>
    <w:rsid w:val="00E42817"/>
    <w:rsid w:val="00E43B40"/>
    <w:rsid w:val="00E43B51"/>
    <w:rsid w:val="00E54010"/>
    <w:rsid w:val="00E5478A"/>
    <w:rsid w:val="00E570BE"/>
    <w:rsid w:val="00E5783E"/>
    <w:rsid w:val="00E61B78"/>
    <w:rsid w:val="00E625DD"/>
    <w:rsid w:val="00E629EE"/>
    <w:rsid w:val="00E65A09"/>
    <w:rsid w:val="00E6600C"/>
    <w:rsid w:val="00E70AE6"/>
    <w:rsid w:val="00E73EDA"/>
    <w:rsid w:val="00E77908"/>
    <w:rsid w:val="00E80DE9"/>
    <w:rsid w:val="00E81D68"/>
    <w:rsid w:val="00E829B0"/>
    <w:rsid w:val="00E83649"/>
    <w:rsid w:val="00E84688"/>
    <w:rsid w:val="00E85F03"/>
    <w:rsid w:val="00E87CA6"/>
    <w:rsid w:val="00E9005A"/>
    <w:rsid w:val="00E929D0"/>
    <w:rsid w:val="00E92AD2"/>
    <w:rsid w:val="00E9543E"/>
    <w:rsid w:val="00E95CFC"/>
    <w:rsid w:val="00E96296"/>
    <w:rsid w:val="00EA08E3"/>
    <w:rsid w:val="00EA2C98"/>
    <w:rsid w:val="00EA4D78"/>
    <w:rsid w:val="00EA5125"/>
    <w:rsid w:val="00EA6796"/>
    <w:rsid w:val="00EB0D08"/>
    <w:rsid w:val="00EB5905"/>
    <w:rsid w:val="00EC0110"/>
    <w:rsid w:val="00EC04DE"/>
    <w:rsid w:val="00EC05F8"/>
    <w:rsid w:val="00EC0640"/>
    <w:rsid w:val="00EC13C3"/>
    <w:rsid w:val="00EC4299"/>
    <w:rsid w:val="00EC5A6A"/>
    <w:rsid w:val="00ED242F"/>
    <w:rsid w:val="00ED5023"/>
    <w:rsid w:val="00ED50D4"/>
    <w:rsid w:val="00ED6A1A"/>
    <w:rsid w:val="00ED6A2C"/>
    <w:rsid w:val="00ED7457"/>
    <w:rsid w:val="00ED76E9"/>
    <w:rsid w:val="00EE04A2"/>
    <w:rsid w:val="00EE2D3C"/>
    <w:rsid w:val="00EE2F33"/>
    <w:rsid w:val="00EE43AD"/>
    <w:rsid w:val="00EE6F03"/>
    <w:rsid w:val="00EE70D9"/>
    <w:rsid w:val="00EF0A8D"/>
    <w:rsid w:val="00EF2123"/>
    <w:rsid w:val="00EF3C25"/>
    <w:rsid w:val="00EF469A"/>
    <w:rsid w:val="00EF47F3"/>
    <w:rsid w:val="00EF4F13"/>
    <w:rsid w:val="00EF631A"/>
    <w:rsid w:val="00EF65DE"/>
    <w:rsid w:val="00EF7C84"/>
    <w:rsid w:val="00F013FD"/>
    <w:rsid w:val="00F01F26"/>
    <w:rsid w:val="00F02259"/>
    <w:rsid w:val="00F02788"/>
    <w:rsid w:val="00F04435"/>
    <w:rsid w:val="00F04B38"/>
    <w:rsid w:val="00F0608B"/>
    <w:rsid w:val="00F07205"/>
    <w:rsid w:val="00F12379"/>
    <w:rsid w:val="00F1565A"/>
    <w:rsid w:val="00F20B9D"/>
    <w:rsid w:val="00F210C6"/>
    <w:rsid w:val="00F22E8E"/>
    <w:rsid w:val="00F23E66"/>
    <w:rsid w:val="00F25EEE"/>
    <w:rsid w:val="00F26029"/>
    <w:rsid w:val="00F26C0F"/>
    <w:rsid w:val="00F33168"/>
    <w:rsid w:val="00F33D09"/>
    <w:rsid w:val="00F34983"/>
    <w:rsid w:val="00F36011"/>
    <w:rsid w:val="00F371C0"/>
    <w:rsid w:val="00F40DAC"/>
    <w:rsid w:val="00F40E8D"/>
    <w:rsid w:val="00F443C2"/>
    <w:rsid w:val="00F44BEC"/>
    <w:rsid w:val="00F45C99"/>
    <w:rsid w:val="00F46C3B"/>
    <w:rsid w:val="00F5119E"/>
    <w:rsid w:val="00F5613D"/>
    <w:rsid w:val="00F56582"/>
    <w:rsid w:val="00F573C1"/>
    <w:rsid w:val="00F60450"/>
    <w:rsid w:val="00F61786"/>
    <w:rsid w:val="00F62857"/>
    <w:rsid w:val="00F65E6A"/>
    <w:rsid w:val="00F67BC6"/>
    <w:rsid w:val="00F7226E"/>
    <w:rsid w:val="00F726E2"/>
    <w:rsid w:val="00F73567"/>
    <w:rsid w:val="00F73B1D"/>
    <w:rsid w:val="00F751A2"/>
    <w:rsid w:val="00F76F2E"/>
    <w:rsid w:val="00F77143"/>
    <w:rsid w:val="00F77C64"/>
    <w:rsid w:val="00F80353"/>
    <w:rsid w:val="00F85F63"/>
    <w:rsid w:val="00F8740C"/>
    <w:rsid w:val="00FA29EF"/>
    <w:rsid w:val="00FA6372"/>
    <w:rsid w:val="00FB0E1E"/>
    <w:rsid w:val="00FB1AF5"/>
    <w:rsid w:val="00FB3A12"/>
    <w:rsid w:val="00FB42E9"/>
    <w:rsid w:val="00FB676D"/>
    <w:rsid w:val="00FC16BF"/>
    <w:rsid w:val="00FC23D0"/>
    <w:rsid w:val="00FC2536"/>
    <w:rsid w:val="00FC445B"/>
    <w:rsid w:val="00FC52E5"/>
    <w:rsid w:val="00FC701D"/>
    <w:rsid w:val="00FD16E7"/>
    <w:rsid w:val="00FD1FF0"/>
    <w:rsid w:val="00FD6C8C"/>
    <w:rsid w:val="00FD6CBA"/>
    <w:rsid w:val="00FE12E1"/>
    <w:rsid w:val="00FE38F4"/>
    <w:rsid w:val="00FE6721"/>
    <w:rsid w:val="00FF04AD"/>
    <w:rsid w:val="00FF091D"/>
    <w:rsid w:val="00FF2AD9"/>
    <w:rsid w:val="00FF3983"/>
    <w:rsid w:val="1588600D"/>
    <w:rsid w:val="1B085AA9"/>
    <w:rsid w:val="1B60D731"/>
    <w:rsid w:val="1C263280"/>
    <w:rsid w:val="1EA6B055"/>
    <w:rsid w:val="1F843185"/>
    <w:rsid w:val="20165365"/>
    <w:rsid w:val="254FD9F5"/>
    <w:rsid w:val="299D56E8"/>
    <w:rsid w:val="2A4EE8C2"/>
    <w:rsid w:val="2EBA4925"/>
    <w:rsid w:val="342BB046"/>
    <w:rsid w:val="35A97C67"/>
    <w:rsid w:val="3848030E"/>
    <w:rsid w:val="3D3A9200"/>
    <w:rsid w:val="3E6703A8"/>
    <w:rsid w:val="4C989B7A"/>
    <w:rsid w:val="501C88E6"/>
    <w:rsid w:val="53BA2EAC"/>
    <w:rsid w:val="5E8BA27C"/>
    <w:rsid w:val="61E036DD"/>
    <w:rsid w:val="621C20AC"/>
    <w:rsid w:val="6387E96C"/>
    <w:rsid w:val="67303C20"/>
    <w:rsid w:val="6837A001"/>
    <w:rsid w:val="6EB94C88"/>
    <w:rsid w:val="75C6B6DB"/>
    <w:rsid w:val="785D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68A4C"/>
  <w15:chartTrackingRefBased/>
  <w15:docId w15:val="{215BE586-EF43-43AB-A686-AA65EB07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70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6B4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B4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A6B4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B47"/>
    <w:rPr>
      <w:rFonts w:ascii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C00FBC"/>
    <w:pPr>
      <w:spacing w:before="100" w:beforeAutospacing="1" w:after="100" w:afterAutospacing="1"/>
    </w:pPr>
    <w:rPr>
      <w:rFonts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22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2B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2B86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2B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2B86"/>
    <w:rPr>
      <w:rFonts w:ascii="Calibri" w:hAnsi="Calibri" w:cs="Times New Roman"/>
      <w:b/>
      <w:bCs/>
      <w:sz w:val="20"/>
      <w:szCs w:val="20"/>
    </w:rPr>
  </w:style>
  <w:style w:type="paragraph" w:customStyle="1" w:styleId="xmsonormal">
    <w:name w:val="xmsonormal"/>
    <w:basedOn w:val="Normale"/>
    <w:rsid w:val="00910220"/>
    <w:rPr>
      <w:rFonts w:cs="Calibri"/>
    </w:rPr>
  </w:style>
  <w:style w:type="paragraph" w:customStyle="1" w:styleId="xmsonormal0">
    <w:name w:val="x_msonormal"/>
    <w:basedOn w:val="Normale"/>
    <w:rsid w:val="009905DB"/>
    <w:rPr>
      <w:rFonts w:cs="Calibri"/>
    </w:rPr>
  </w:style>
  <w:style w:type="paragraph" w:customStyle="1" w:styleId="xxmsonormal">
    <w:name w:val="x_x_msonormal"/>
    <w:basedOn w:val="Normale"/>
    <w:rsid w:val="009850F1"/>
    <w:rPr>
      <w:rFonts w:cs="Calibri"/>
    </w:rPr>
  </w:style>
  <w:style w:type="character" w:styleId="Collegamentoipertestuale">
    <w:name w:val="Hyperlink"/>
    <w:basedOn w:val="Carpredefinitoparagrafo"/>
    <w:uiPriority w:val="99"/>
    <w:unhideWhenUsed/>
    <w:rsid w:val="0080392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76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5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Revisione">
    <w:name w:val="Revision"/>
    <w:hidden/>
    <w:uiPriority w:val="99"/>
    <w:semiHidden/>
    <w:rsid w:val="00BD4F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BFE650B2070459051990DEF9DA1E7" ma:contentTypeVersion="15" ma:contentTypeDescription="Create a new document." ma:contentTypeScope="" ma:versionID="36853f8558ddbe03d0d98c4ba01a94a5">
  <xsd:schema xmlns:xsd="http://www.w3.org/2001/XMLSchema" xmlns:xs="http://www.w3.org/2001/XMLSchema" xmlns:p="http://schemas.microsoft.com/office/2006/metadata/properties" xmlns:ns2="97890546-65ce-4e3f-af95-e26a3f08a591" xmlns:ns3="99d0ff56-eaac-42b9-aa2a-8cec4d92569f" targetNamespace="http://schemas.microsoft.com/office/2006/metadata/properties" ma:root="true" ma:fieldsID="067db89b3f767a36cea0cfc51ecd367f" ns2:_="" ns3:_="">
    <xsd:import namespace="97890546-65ce-4e3f-af95-e26a3f08a591"/>
    <xsd:import namespace="99d0ff56-eaac-42b9-aa2a-8cec4d925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90546-65ce-4e3f-af95-e26a3f08a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57eb34-5ef7-4213-ba2d-5fc0bb038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0ff56-eaac-42b9-aa2a-8cec4d925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d5e204-2398-453d-9495-908360ee95c9}" ma:internalName="TaxCatchAll" ma:showField="CatchAllData" ma:web="99d0ff56-eaac-42b9-aa2a-8cec4d925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0ff56-eaac-42b9-aa2a-8cec4d92569f" xsi:nil="true"/>
    <lcf76f155ced4ddcb4097134ff3c332f xmlns="97890546-65ce-4e3f-af95-e26a3f08a591">
      <Terms xmlns="http://schemas.microsoft.com/office/infopath/2007/PartnerControls"/>
    </lcf76f155ced4ddcb4097134ff3c332f>
    <SharedWithUsers xmlns="99d0ff56-eaac-42b9-aa2a-8cec4d92569f">
      <UserInfo>
        <DisplayName>Louise Somers</DisplayName>
        <AccountId>129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1A8A34-B75D-4E38-A3DE-F6A1D49BC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66A8F-42F1-4555-8EEC-0E199759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90546-65ce-4e3f-af95-e26a3f08a591"/>
    <ds:schemaRef ds:uri="99d0ff56-eaac-42b9-aa2a-8cec4d925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BC3E5-10B5-4FE5-B09C-11802FB41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6F0387-A48A-492E-887E-1AD8F45C6E1B}">
  <ds:schemaRefs>
    <ds:schemaRef ds:uri="http://schemas.microsoft.com/office/2006/metadata/properties"/>
    <ds:schemaRef ds:uri="http://schemas.microsoft.com/office/infopath/2007/PartnerControls"/>
    <ds:schemaRef ds:uri="99d0ff56-eaac-42b9-aa2a-8cec4d92569f"/>
    <ds:schemaRef ds:uri="97890546-65ce-4e3f-af95-e26a3f08a5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Huddart</dc:creator>
  <cp:keywords/>
  <dc:description/>
  <cp:lastModifiedBy>Jacopo Bogo</cp:lastModifiedBy>
  <cp:revision>28</cp:revision>
  <dcterms:created xsi:type="dcterms:W3CDTF">2023-06-01T15:44:00Z</dcterms:created>
  <dcterms:modified xsi:type="dcterms:W3CDTF">2023-06-06T16:45:00Z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4675ff-0aee-4bda-a70e-a1f1af46c33c_Enabled">
    <vt:lpwstr>True</vt:lpwstr>
  </property>
  <property fmtid="{D5CDD505-2E9C-101B-9397-08002B2CF9AE}" pid="3" name="MSIP_Label_ec4675ff-0aee-4bda-a70e-a1f1af46c33c_SiteId">
    <vt:lpwstr>049111b5-d97f-4710-b00a-5a42955a4d8e</vt:lpwstr>
  </property>
  <property fmtid="{D5CDD505-2E9C-101B-9397-08002B2CF9AE}" pid="4" name="MSIP_Label_ec4675ff-0aee-4bda-a70e-a1f1af46c33c_Owner">
    <vt:lpwstr>ahuddart@bluebay.com</vt:lpwstr>
  </property>
  <property fmtid="{D5CDD505-2E9C-101B-9397-08002B2CF9AE}" pid="5" name="MSIP_Label_ec4675ff-0aee-4bda-a70e-a1f1af46c33c_SetDate">
    <vt:lpwstr>2020-07-02T10:36:12.6611368Z</vt:lpwstr>
  </property>
  <property fmtid="{D5CDD505-2E9C-101B-9397-08002B2CF9AE}" pid="6" name="MSIP_Label_ec4675ff-0aee-4bda-a70e-a1f1af46c33c_Name">
    <vt:lpwstr>Data Classification</vt:lpwstr>
  </property>
  <property fmtid="{D5CDD505-2E9C-101B-9397-08002B2CF9AE}" pid="7" name="MSIP_Label_ec4675ff-0aee-4bda-a70e-a1f1af46c33c_Application">
    <vt:lpwstr>Microsoft Azure Information Protection</vt:lpwstr>
  </property>
  <property fmtid="{D5CDD505-2E9C-101B-9397-08002B2CF9AE}" pid="8" name="MSIP_Label_ec4675ff-0aee-4bda-a70e-a1f1af46c33c_ActionId">
    <vt:lpwstr>a87458b2-1682-4210-b331-9884cf83cfad</vt:lpwstr>
  </property>
  <property fmtid="{D5CDD505-2E9C-101B-9397-08002B2CF9AE}" pid="9" name="MSIP_Label_ec4675ff-0aee-4bda-a70e-a1f1af46c33c_Extended_MSFT_Method">
    <vt:lpwstr>Automatic</vt:lpwstr>
  </property>
  <property fmtid="{D5CDD505-2E9C-101B-9397-08002B2CF9AE}" pid="10" name="MSIP_Label_2ce19b8d-fad6-4ab7-9522-46d4ce3e2dbb_Enabled">
    <vt:lpwstr>true</vt:lpwstr>
  </property>
  <property fmtid="{D5CDD505-2E9C-101B-9397-08002B2CF9AE}" pid="11" name="MSIP_Label_2ce19b8d-fad6-4ab7-9522-46d4ce3e2dbb_SetDate">
    <vt:lpwstr>2022-11-08T10:06:46Z</vt:lpwstr>
  </property>
  <property fmtid="{D5CDD505-2E9C-101B-9397-08002B2CF9AE}" pid="12" name="MSIP_Label_2ce19b8d-fad6-4ab7-9522-46d4ce3e2dbb_Method">
    <vt:lpwstr>Standard</vt:lpwstr>
  </property>
  <property fmtid="{D5CDD505-2E9C-101B-9397-08002B2CF9AE}" pid="13" name="MSIP_Label_2ce19b8d-fad6-4ab7-9522-46d4ce3e2dbb_Name">
    <vt:lpwstr>2ce19b8d-fad6-4ab7-9522-46d4ce3e2dbb</vt:lpwstr>
  </property>
  <property fmtid="{D5CDD505-2E9C-101B-9397-08002B2CF9AE}" pid="14" name="MSIP_Label_2ce19b8d-fad6-4ab7-9522-46d4ce3e2dbb_SiteId">
    <vt:lpwstr>049111b5-d97f-4710-b00a-5a42955a4d8e</vt:lpwstr>
  </property>
  <property fmtid="{D5CDD505-2E9C-101B-9397-08002B2CF9AE}" pid="15" name="MSIP_Label_2ce19b8d-fad6-4ab7-9522-46d4ce3e2dbb_ActionId">
    <vt:lpwstr>a87458b2-1682-4210-b331-9884cf83cfad</vt:lpwstr>
  </property>
  <property fmtid="{D5CDD505-2E9C-101B-9397-08002B2CF9AE}" pid="16" name="MSIP_Label_2ce19b8d-fad6-4ab7-9522-46d4ce3e2dbb_ContentBits">
    <vt:lpwstr>0</vt:lpwstr>
  </property>
  <property fmtid="{D5CDD505-2E9C-101B-9397-08002B2CF9AE}" pid="17" name="ContentTypeId">
    <vt:lpwstr>0x01010057DBFE650B2070459051990DEF9DA1E7</vt:lpwstr>
  </property>
  <property fmtid="{D5CDD505-2E9C-101B-9397-08002B2CF9AE}" pid="18" name="MediaServiceImageTags">
    <vt:lpwstr/>
  </property>
  <property fmtid="{D5CDD505-2E9C-101B-9397-08002B2CF9AE}" pid="19" name="GrammarlyDocumentId">
    <vt:lpwstr>41dc6675dadb47b7ba72463aa9e7218ec91ca9bd1633cccab67ddb05721e6644</vt:lpwstr>
  </property>
</Properties>
</file>