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81"/>
        <w:tblW w:w="9210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7725"/>
      </w:tblGrid>
      <w:tr w:rsidR="0072259C" w:rsidRPr="0072259C" w14:paraId="0080FC74" w14:textId="77777777" w:rsidTr="0072259C">
        <w:trPr>
          <w:trHeight w:val="308"/>
        </w:trPr>
        <w:tc>
          <w:tcPr>
            <w:tcW w:w="148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AE8564" w14:textId="77777777" w:rsidR="0072259C" w:rsidRPr="0072259C" w:rsidRDefault="0072259C" w:rsidP="0072259C">
            <w:pPr>
              <w:pStyle w:val="ContactPara"/>
              <w:rPr>
                <w:b/>
                <w:sz w:val="22"/>
                <w:szCs w:val="22"/>
              </w:rPr>
            </w:pPr>
            <w:r w:rsidRPr="0072259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7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404418" w14:textId="0FB76968" w:rsidR="0072259C" w:rsidRPr="0072259C" w:rsidRDefault="0072259C" w:rsidP="00082398">
            <w:pPr>
              <w:pStyle w:val="ContactPar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6646B">
              <w:rPr>
                <w:sz w:val="22"/>
                <w:szCs w:val="22"/>
              </w:rPr>
              <w:t>10</w:t>
            </w:r>
            <w:r w:rsidR="00287721" w:rsidRPr="00287721">
              <w:rPr>
                <w:sz w:val="22"/>
                <w:szCs w:val="22"/>
              </w:rPr>
              <w:t>.0</w:t>
            </w:r>
            <w:r w:rsidR="00DF477B">
              <w:rPr>
                <w:sz w:val="22"/>
                <w:szCs w:val="22"/>
              </w:rPr>
              <w:t>7</w:t>
            </w:r>
            <w:r w:rsidR="00287721" w:rsidRPr="00287721">
              <w:rPr>
                <w:sz w:val="22"/>
                <w:szCs w:val="22"/>
              </w:rPr>
              <w:t>.</w:t>
            </w:r>
            <w:r w:rsidRPr="0072259C">
              <w:rPr>
                <w:sz w:val="22"/>
                <w:szCs w:val="22"/>
              </w:rPr>
              <w:t>202</w:t>
            </w:r>
            <w:r w:rsidR="00991BB8">
              <w:rPr>
                <w:sz w:val="22"/>
                <w:szCs w:val="22"/>
              </w:rPr>
              <w:t>3</w:t>
            </w:r>
          </w:p>
        </w:tc>
      </w:tr>
    </w:tbl>
    <w:p w14:paraId="19684B56" w14:textId="77777777" w:rsidR="0072259C" w:rsidRDefault="0072259C" w:rsidP="00EC73FC">
      <w:pPr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13E0C6B6" w14:textId="208BAAE2" w:rsidR="0027761F" w:rsidRPr="004E6F65" w:rsidRDefault="00082398" w:rsidP="0027761F">
      <w:pPr>
        <w:jc w:val="center"/>
        <w:outlineLvl w:val="0"/>
        <w:rPr>
          <w:rFonts w:ascii="Arial" w:eastAsia="Arial" w:hAnsi="Arial" w:cs="Arial"/>
          <w:b/>
          <w:bCs/>
          <w:szCs w:val="24"/>
          <w:lang w:val="it-IT"/>
        </w:rPr>
      </w:pPr>
      <w:r w:rsidRPr="004E6F65">
        <w:rPr>
          <w:rFonts w:ascii="Arial" w:eastAsia="Arial" w:hAnsi="Arial" w:cs="Arial"/>
          <w:b/>
          <w:bCs/>
          <w:szCs w:val="24"/>
          <w:lang w:val="it-IT"/>
        </w:rPr>
        <w:t xml:space="preserve">Eaton </w:t>
      </w:r>
      <w:r w:rsidR="007A16E8" w:rsidRPr="004E6F65">
        <w:rPr>
          <w:rFonts w:ascii="Arial" w:eastAsia="Arial" w:hAnsi="Arial" w:cs="Arial"/>
          <w:b/>
          <w:bCs/>
          <w:szCs w:val="24"/>
          <w:lang w:val="it-IT"/>
        </w:rPr>
        <w:t xml:space="preserve">conferma l’impegno per </w:t>
      </w:r>
      <w:r w:rsidR="0027761F" w:rsidRPr="004E6F65">
        <w:rPr>
          <w:rFonts w:ascii="Arial" w:eastAsia="Arial" w:hAnsi="Arial" w:cs="Arial"/>
          <w:b/>
          <w:bCs/>
          <w:szCs w:val="24"/>
          <w:lang w:val="it-IT"/>
        </w:rPr>
        <w:t xml:space="preserve">la </w:t>
      </w:r>
      <w:r w:rsidRPr="004E6F65">
        <w:rPr>
          <w:rFonts w:ascii="Arial" w:eastAsia="Arial" w:hAnsi="Arial" w:cs="Arial"/>
          <w:b/>
          <w:bCs/>
          <w:szCs w:val="24"/>
          <w:lang w:val="it-IT"/>
        </w:rPr>
        <w:t>Formazione Professionale Continua e</w:t>
      </w:r>
      <w:r w:rsidR="0027761F" w:rsidRPr="004E6F65">
        <w:rPr>
          <w:rFonts w:ascii="Arial" w:eastAsia="Arial" w:hAnsi="Arial" w:cs="Arial"/>
          <w:b/>
          <w:bCs/>
          <w:szCs w:val="24"/>
          <w:lang w:val="it-IT"/>
        </w:rPr>
        <w:t xml:space="preserve"> presenta un nuovo corso gratuito </w:t>
      </w:r>
      <w:r w:rsidR="00A76F36" w:rsidRPr="004E6F65">
        <w:rPr>
          <w:rFonts w:ascii="Arial" w:eastAsia="Arial" w:hAnsi="Arial" w:cs="Arial"/>
          <w:b/>
          <w:bCs/>
          <w:szCs w:val="24"/>
          <w:lang w:val="it-IT"/>
        </w:rPr>
        <w:t>rivolto</w:t>
      </w:r>
      <w:r w:rsidR="0027761F" w:rsidRPr="004E6F65">
        <w:rPr>
          <w:rFonts w:ascii="Arial" w:eastAsia="Arial" w:hAnsi="Arial" w:cs="Arial"/>
          <w:b/>
          <w:bCs/>
          <w:szCs w:val="24"/>
          <w:lang w:val="it-IT"/>
        </w:rPr>
        <w:t xml:space="preserve"> a</w:t>
      </w:r>
      <w:r w:rsidR="0027761F" w:rsidRPr="00DF477B">
        <w:rPr>
          <w:rFonts w:ascii="Arial" w:eastAsia="Arial" w:hAnsi="Arial" w:cs="Arial"/>
          <w:b/>
          <w:bCs/>
          <w:szCs w:val="24"/>
          <w:lang w:val="it-IT"/>
        </w:rPr>
        <w:t xml:space="preserve">i </w:t>
      </w:r>
      <w:r w:rsidR="00536F6F" w:rsidRPr="00DF477B">
        <w:rPr>
          <w:rFonts w:ascii="Arial" w:eastAsia="Arial" w:hAnsi="Arial" w:cs="Arial"/>
          <w:b/>
          <w:bCs/>
          <w:szCs w:val="24"/>
          <w:lang w:val="it-IT"/>
        </w:rPr>
        <w:t>progettisti</w:t>
      </w:r>
    </w:p>
    <w:p w14:paraId="04763556" w14:textId="77777777" w:rsidR="006800E6" w:rsidRPr="002042FA" w:rsidRDefault="006800E6" w:rsidP="00C76F7B">
      <w:pPr>
        <w:pStyle w:val="xxmsonormal"/>
        <w:spacing w:line="270" w:lineRule="atLeast"/>
        <w:rPr>
          <w:rStyle w:val="normaltextrun"/>
          <w:rFonts w:ascii="Arial" w:hAnsi="Arial" w:cs="Arial"/>
          <w:bCs/>
          <w:iCs/>
          <w:lang w:val="it-IT" w:eastAsia="en-GB"/>
        </w:rPr>
      </w:pPr>
    </w:p>
    <w:p w14:paraId="1AE87FB3" w14:textId="7ED78F0D" w:rsidR="009F36FF" w:rsidRPr="009F36FF" w:rsidRDefault="0072259C" w:rsidP="00082398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</w:pPr>
      <w:r w:rsidRPr="000C3336">
        <w:rPr>
          <w:rFonts w:ascii="Arial" w:eastAsia="MS Mincho" w:hAnsi="Arial" w:cs="Arial"/>
          <w:b/>
          <w:bCs/>
          <w:sz w:val="22"/>
          <w:lang w:val="it-IT" w:eastAsia="ja-JP"/>
        </w:rPr>
        <w:t>Segrate</w:t>
      </w:r>
      <w:r w:rsidRPr="000C3336">
        <w:rPr>
          <w:rFonts w:ascii="Arial" w:eastAsia="MS Mincho" w:hAnsi="Arial" w:cs="Arial"/>
          <w:sz w:val="22"/>
          <w:lang w:val="it-IT" w:eastAsia="ja-JP"/>
        </w:rPr>
        <w:t xml:space="preserve"> …</w:t>
      </w:r>
      <w:r w:rsidRPr="000C3336">
        <w:rPr>
          <w:rFonts w:ascii="Arial" w:eastAsia="MS Mincho" w:hAnsi="Arial" w:cs="Arial"/>
          <w:b/>
          <w:bCs/>
          <w:sz w:val="22"/>
          <w:lang w:val="it-IT" w:eastAsia="ja-JP"/>
        </w:rPr>
        <w:t xml:space="preserve">  </w:t>
      </w:r>
      <w:hyperlink r:id="rId8" w:history="1">
        <w:r w:rsidR="00082398" w:rsidRPr="00F21838">
          <w:rPr>
            <w:rStyle w:val="Collegamentoipertestuale"/>
            <w:rFonts w:ascii="Arial" w:eastAsia="Arial" w:hAnsi="Arial" w:cs="Arial"/>
            <w:sz w:val="22"/>
            <w:bdr w:val="none" w:sz="0" w:space="0" w:color="auto" w:frame="1"/>
            <w:lang w:val="it-IT" w:eastAsia="ja-JP"/>
          </w:rPr>
          <w:t>Eaton</w:t>
        </w:r>
      </w:hyperlink>
      <w:r w:rsidR="000E1446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,</w:t>
      </w:r>
      <w:r w:rsidR="00082398" w:rsidRPr="00082398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leader a livello globale nella gestione dell’energia</w:t>
      </w:r>
      <w:r w:rsidR="000E1446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,</w:t>
      </w:r>
      <w:r w:rsidR="00082398" w:rsidRPr="00082398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</w:t>
      </w:r>
      <w:r w:rsidR="00762DD5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rinnova</w:t>
      </w:r>
      <w:r w:rsidR="009B60C1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il proprio impegno nell’ambito della formazione e, in qualità di </w:t>
      </w:r>
      <w:r w:rsidR="009B60C1" w:rsidRPr="009B60C1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ente erogatore per la Formazione Professionale Continua </w:t>
      </w:r>
      <w:r w:rsidR="00C7190C" w:rsidRPr="004E6F65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riconosciuto </w:t>
      </w:r>
      <w:r w:rsidR="009B60C1" w:rsidRPr="004E6F65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da</w:t>
      </w:r>
      <w:r w:rsidR="00BD6B97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l</w:t>
      </w:r>
      <w:r w:rsidR="00DF477B" w:rsidRPr="00DF477B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</w:t>
      </w:r>
      <w:r w:rsidR="001D7F3C" w:rsidRPr="005A18AB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Consiglio Nazionale dei Periti Industriali e dei Periti Industriali Laureati</w:t>
      </w:r>
      <w:r w:rsidR="009B60C1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, presenta </w:t>
      </w:r>
      <w:r w:rsidR="00744ED7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il </w:t>
      </w:r>
      <w:r w:rsidR="00744ED7" w:rsidRPr="00B83FCA">
        <w:rPr>
          <w:rFonts w:ascii="Arial" w:eastAsia="Arial" w:hAnsi="Arial" w:cs="Arial"/>
          <w:b/>
          <w:sz w:val="22"/>
          <w:bdr w:val="none" w:sz="0" w:space="0" w:color="auto" w:frame="1"/>
          <w:lang w:val="it-IT" w:eastAsia="ja-JP"/>
        </w:rPr>
        <w:t xml:space="preserve">nuovo corso </w:t>
      </w:r>
      <w:r w:rsidR="00B83FCA" w:rsidRPr="00B83FCA">
        <w:rPr>
          <w:rFonts w:ascii="Arial" w:eastAsia="Arial" w:hAnsi="Arial" w:cs="Arial"/>
          <w:b/>
          <w:sz w:val="22"/>
          <w:bdr w:val="none" w:sz="0" w:space="0" w:color="auto" w:frame="1"/>
          <w:lang w:val="it-IT" w:eastAsia="ja-JP"/>
        </w:rPr>
        <w:t>gratuito</w:t>
      </w:r>
      <w:r w:rsidR="000A03E2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sulla </w:t>
      </w:r>
      <w:r w:rsidR="000A03E2" w:rsidRPr="000A03E2">
        <w:rPr>
          <w:rFonts w:ascii="Arial" w:eastAsia="Arial" w:hAnsi="Arial" w:cs="Arial"/>
          <w:b/>
          <w:bCs/>
          <w:sz w:val="22"/>
          <w:bdr w:val="none" w:sz="0" w:space="0" w:color="auto" w:frame="1"/>
          <w:lang w:val="it-IT" w:eastAsia="ja-JP"/>
        </w:rPr>
        <w:t>continuità elettrica in ambito ospedaliero</w:t>
      </w:r>
      <w:r w:rsidR="00B83FCA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.</w:t>
      </w:r>
      <w:r w:rsidR="00744ED7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</w:t>
      </w:r>
      <w:r w:rsidR="009F36FF">
        <w:rPr>
          <w:rFonts w:ascii="Arial" w:eastAsia="Arial" w:hAnsi="Arial" w:cs="Arial"/>
          <w:sz w:val="22"/>
          <w:bdr w:val="nil"/>
          <w:lang w:val="it-IT" w:eastAsia="ja-JP"/>
        </w:rPr>
        <w:t>F</w:t>
      </w:r>
      <w:r w:rsidR="009F36FF" w:rsidRPr="009F36FF">
        <w:rPr>
          <w:rFonts w:ascii="Arial" w:eastAsia="Arial" w:hAnsi="Arial" w:cs="Arial"/>
          <w:sz w:val="22"/>
          <w:bdr w:val="nil"/>
          <w:lang w:val="it-IT" w:eastAsia="ja-JP"/>
        </w:rPr>
        <w:t>ruibil</w:t>
      </w:r>
      <w:r w:rsidR="009F36FF">
        <w:rPr>
          <w:rFonts w:ascii="Arial" w:eastAsia="Arial" w:hAnsi="Arial" w:cs="Arial"/>
          <w:sz w:val="22"/>
          <w:bdr w:val="nil"/>
          <w:lang w:val="it-IT" w:eastAsia="ja-JP"/>
        </w:rPr>
        <w:t>e</w:t>
      </w:r>
      <w:r w:rsidR="009F36FF" w:rsidRPr="009F36FF">
        <w:rPr>
          <w:rFonts w:ascii="Arial" w:eastAsia="Arial" w:hAnsi="Arial" w:cs="Arial"/>
          <w:sz w:val="22"/>
          <w:bdr w:val="nil"/>
          <w:lang w:val="it-IT" w:eastAsia="ja-JP"/>
        </w:rPr>
        <w:t xml:space="preserve"> </w:t>
      </w:r>
      <w:r w:rsidR="009F36FF" w:rsidRPr="009F36FF">
        <w:rPr>
          <w:rFonts w:ascii="Arial" w:eastAsia="Arial" w:hAnsi="Arial" w:cs="Arial"/>
          <w:b/>
          <w:sz w:val="22"/>
          <w:bdr w:val="nil"/>
          <w:lang w:val="it-IT" w:eastAsia="ja-JP"/>
        </w:rPr>
        <w:t>in modalità virtuale e on-demand</w:t>
      </w:r>
      <w:r w:rsidR="009F36FF" w:rsidRPr="009F36FF">
        <w:rPr>
          <w:rFonts w:ascii="Arial" w:eastAsia="Arial" w:hAnsi="Arial" w:cs="Arial"/>
          <w:sz w:val="22"/>
          <w:bdr w:val="nil"/>
          <w:lang w:val="it-IT" w:eastAsia="ja-JP"/>
        </w:rPr>
        <w:t xml:space="preserve"> su una piattaforma dedicata</w:t>
      </w:r>
      <w:r w:rsidR="009F36FF">
        <w:rPr>
          <w:rFonts w:ascii="Arial" w:eastAsia="Arial" w:hAnsi="Arial" w:cs="Arial"/>
          <w:sz w:val="22"/>
          <w:bdr w:val="nil"/>
          <w:lang w:val="it-IT" w:eastAsia="ja-JP"/>
        </w:rPr>
        <w:t>, il corso dà diritto all’</w:t>
      </w:r>
      <w:r w:rsidR="0027761F">
        <w:rPr>
          <w:rFonts w:ascii="Arial" w:eastAsia="Arial" w:hAnsi="Arial" w:cs="Arial"/>
          <w:sz w:val="22"/>
          <w:bdr w:val="nil"/>
          <w:lang w:val="it-IT" w:eastAsia="ja-JP"/>
        </w:rPr>
        <w:t>ottenimento d</w:t>
      </w:r>
      <w:r w:rsidR="009F36FF">
        <w:rPr>
          <w:rFonts w:ascii="Arial" w:eastAsia="Arial" w:hAnsi="Arial" w:cs="Arial"/>
          <w:sz w:val="22"/>
          <w:bdr w:val="nil"/>
          <w:lang w:val="it-IT" w:eastAsia="ja-JP"/>
        </w:rPr>
        <w:t xml:space="preserve">i crediti formativi riconosciuti e certificati. </w:t>
      </w:r>
    </w:p>
    <w:p w14:paraId="350DDCF4" w14:textId="46E5E1BF" w:rsidR="00BA70E4" w:rsidRDefault="00BA70E4" w:rsidP="00082398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color w:val="FF0000"/>
          <w:sz w:val="22"/>
          <w:bdr w:val="none" w:sz="0" w:space="0" w:color="auto" w:frame="1"/>
          <w:lang w:val="it-IT" w:eastAsia="ja-JP"/>
        </w:rPr>
      </w:pPr>
    </w:p>
    <w:p w14:paraId="34988C53" w14:textId="2D653E37" w:rsidR="00053CFA" w:rsidRPr="00082398" w:rsidRDefault="00053CFA" w:rsidP="00053CFA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</w:pPr>
      <w:r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L’iniziativa si inserisce </w:t>
      </w:r>
      <w:r w:rsidR="007A16E8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nel</w:t>
      </w:r>
      <w:r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progetto </w:t>
      </w:r>
      <w:r w:rsidR="007A16E8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di </w:t>
      </w:r>
      <w:r w:rsidRPr="0027761F">
        <w:rPr>
          <w:rFonts w:ascii="Arial" w:eastAsia="Arial" w:hAnsi="Arial" w:cs="Arial"/>
          <w:b/>
          <w:sz w:val="22"/>
          <w:bdr w:val="none" w:sz="0" w:space="0" w:color="auto" w:frame="1"/>
          <w:lang w:val="it-IT" w:eastAsia="ja-JP"/>
        </w:rPr>
        <w:t>ampliamento dell’offerta formativa online certificata</w:t>
      </w:r>
      <w:r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, </w:t>
      </w:r>
      <w:r w:rsidR="007A16E8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che</w:t>
      </w:r>
      <w:r w:rsidRPr="00082398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approfondi</w:t>
      </w:r>
      <w:r w:rsidR="007A16E8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sc</w:t>
      </w:r>
      <w:r w:rsidRPr="00082398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e molteplici tematiche </w:t>
      </w:r>
      <w:r w:rsidR="007A16E8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a beneficio dei professionisti di diversi settori. I nuovi moduli</w:t>
      </w:r>
      <w:r w:rsidR="00BD69D3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trattano nel dettaglio aspetti tecnici e normativi legati a</w:t>
      </w:r>
      <w:r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i </w:t>
      </w:r>
      <w:r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>sistemi di alimentazione e utenze</w:t>
      </w:r>
      <w:r w:rsidR="00BD69D3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 </w:t>
      </w:r>
      <w:r w:rsidR="00BD69D3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e al</w:t>
      </w:r>
      <w:r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 dimensionamento e configurazione d</w:t>
      </w:r>
      <w:r w:rsidR="00BD69D3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i </w:t>
      </w:r>
      <w:r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>UPS e datacenter modern</w:t>
      </w:r>
      <w:r w:rsidR="00BD69D3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>i</w:t>
      </w:r>
      <w:r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 a supporto della sanità digitale.</w:t>
      </w:r>
    </w:p>
    <w:p w14:paraId="21149DB0" w14:textId="77777777" w:rsidR="00BA70E4" w:rsidRDefault="00BA70E4" w:rsidP="00082398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</w:pPr>
    </w:p>
    <w:p w14:paraId="7BB17701" w14:textId="495BC8DD" w:rsidR="00082398" w:rsidRPr="000D3EE6" w:rsidRDefault="00082398" w:rsidP="00082398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</w:pPr>
      <w:r w:rsidRPr="00082398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“</w:t>
      </w:r>
      <w:r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Eaton </w:t>
      </w:r>
      <w:r w:rsidR="000D3EE6"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>si impegna</w:t>
      </w:r>
      <w:r w:rsidR="00BD69D3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 da diversi anni</w:t>
      </w:r>
      <w:r w:rsidR="000D3EE6"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 </w:t>
      </w:r>
      <w:r w:rsidR="00BD69D3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>per</w:t>
      </w:r>
      <w:r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 contribuire alla crescita professionale dei propri clienti</w:t>
      </w:r>
      <w:r w:rsidR="00BD69D3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>,</w:t>
      </w:r>
      <w:r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 </w:t>
      </w:r>
      <w:r w:rsidR="000D3EE6"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>mettendo</w:t>
      </w:r>
      <w:r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 a disposizione </w:t>
      </w:r>
      <w:r w:rsidRPr="00194805">
        <w:rPr>
          <w:rFonts w:ascii="Arial" w:eastAsia="Arial" w:hAnsi="Arial" w:cs="Arial"/>
          <w:b/>
          <w:bCs/>
          <w:i/>
          <w:iCs/>
          <w:sz w:val="22"/>
          <w:bdr w:val="none" w:sz="0" w:space="0" w:color="auto" w:frame="1"/>
          <w:lang w:val="it-IT" w:eastAsia="ja-JP"/>
        </w:rPr>
        <w:t>corsi formativi gratuiti</w:t>
      </w:r>
      <w:r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 e aggiornati </w:t>
      </w:r>
      <w:r w:rsidR="000D3EE6"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>rispetto alle</w:t>
      </w:r>
      <w:r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 tendenze di mercato. </w:t>
      </w:r>
      <w:r w:rsidR="000D3EE6"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Le strutture sanitarie devono assicurare prestazioni mediche </w:t>
      </w:r>
      <w:r w:rsidR="00BD69D3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di qualità </w:t>
      </w:r>
      <w:r w:rsidR="000D3EE6"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agli utenti, offrire un alto livello di comfort e garantire la salubrità degli ambienti e la sicurezza delle persone. </w:t>
      </w:r>
      <w:r w:rsidR="00BD69D3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>A tal fine,</w:t>
      </w:r>
      <w:r w:rsidR="000D3EE6"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 le strutture impong</w:t>
      </w:r>
      <w:r w:rsidR="00BD69D3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>o</w:t>
      </w:r>
      <w:r w:rsidR="000D3EE6"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>no controlli sul livello delle emissioni, sui rifiuti ed una particolare attenzione per evitare anche gli sprechi energetici</w:t>
      </w:r>
      <w:r w:rsidR="00BD69D3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>:</w:t>
      </w:r>
      <w:r w:rsidR="000D3EE6"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 per</w:t>
      </w:r>
      <w:r w:rsidR="00BD69D3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 questo</w:t>
      </w:r>
      <w:r w:rsidR="000D3EE6"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, Eaton mette a disposizione corsi gratuiti per i </w:t>
      </w:r>
      <w:r w:rsidR="004E6F65" w:rsidRPr="00BD6B97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>progettisti</w:t>
      </w:r>
      <w:r w:rsidR="00BD69D3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>,</w:t>
      </w:r>
      <w:r w:rsidR="000D3EE6" w:rsidRPr="00194805">
        <w:rPr>
          <w:rFonts w:ascii="Arial" w:eastAsia="Arial" w:hAnsi="Arial" w:cs="Arial"/>
          <w:i/>
          <w:iCs/>
          <w:sz w:val="22"/>
          <w:bdr w:val="none" w:sz="0" w:space="0" w:color="auto" w:frame="1"/>
          <w:lang w:val="it-IT" w:eastAsia="ja-JP"/>
        </w:rPr>
        <w:t xml:space="preserve"> che possono così aumentare le proprie conoscenze e competenze attraverso la tecnologia e i canali digitali, comodamente da casa</w:t>
      </w:r>
      <w:r w:rsidR="000D3EE6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”</w:t>
      </w:r>
      <w:r w:rsidR="00BD69D3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,</w:t>
      </w:r>
      <w:r w:rsidR="000D3EE6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</w:t>
      </w:r>
      <w:r w:rsidRPr="00082398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ha </w:t>
      </w:r>
      <w:r w:rsidR="008D2F10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spiegato</w:t>
      </w:r>
      <w:r w:rsidRPr="00082398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</w:t>
      </w:r>
      <w:r w:rsidR="008D2F10" w:rsidRPr="008D2F10">
        <w:rPr>
          <w:rFonts w:ascii="Arial" w:eastAsia="Arial" w:hAnsi="Arial" w:cs="Arial"/>
          <w:b/>
          <w:sz w:val="22"/>
          <w:bdr w:val="none" w:sz="0" w:space="0" w:color="auto" w:frame="1"/>
          <w:lang w:val="it-IT" w:eastAsia="ja-JP"/>
        </w:rPr>
        <w:t>Stefano Cevenini, Product Manager Power Quality e Datacenter Segment Marketing Manager di Eaton Italia</w:t>
      </w:r>
      <w:r w:rsidR="008D2F10">
        <w:rPr>
          <w:rFonts w:ascii="Arial" w:eastAsia="Arial" w:hAnsi="Arial" w:cs="Arial"/>
          <w:b/>
          <w:sz w:val="22"/>
          <w:bdr w:val="none" w:sz="0" w:space="0" w:color="auto" w:frame="1"/>
          <w:lang w:val="it-IT" w:eastAsia="ja-JP"/>
        </w:rPr>
        <w:t>.</w:t>
      </w:r>
    </w:p>
    <w:p w14:paraId="20F9183D" w14:textId="77777777" w:rsidR="007E5095" w:rsidRDefault="007E5095" w:rsidP="00082398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color w:val="FF0000"/>
          <w:sz w:val="22"/>
          <w:bdr w:val="none" w:sz="0" w:space="0" w:color="auto" w:frame="1"/>
          <w:lang w:val="it-IT" w:eastAsia="ja-JP"/>
        </w:rPr>
      </w:pPr>
    </w:p>
    <w:p w14:paraId="4FFDDB24" w14:textId="3F1F5139" w:rsidR="00082398" w:rsidRPr="009463F7" w:rsidRDefault="00082398" w:rsidP="00082398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</w:pPr>
      <w:r w:rsidRPr="005A18AB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Il progetto a supporto della Formazione Professionale Continua di Eaton prevede l’attribuzione di crediti formativi per i </w:t>
      </w:r>
      <w:r w:rsidR="00621B86" w:rsidRPr="005A18AB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progettisti</w:t>
      </w:r>
      <w:r w:rsidRPr="005A18AB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iscritti all’Albo, attraverso la partecipazione ad attività di training e aggiornamento</w:t>
      </w:r>
      <w:r w:rsidR="00FB4F61" w:rsidRPr="005A18AB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.</w:t>
      </w:r>
      <w:r w:rsidRPr="005A18AB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</w:t>
      </w:r>
      <w:r w:rsidR="00FB4F61" w:rsidRPr="005A18AB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P</w:t>
      </w:r>
      <w:r w:rsidRPr="005A18AB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er ogni ora di corso organizzata dall’azienda, il Consiglio Nazionale dei Periti Industriali e dei Periti Industriali Laureati riconosce </w:t>
      </w:r>
      <w:r w:rsidRPr="005A18AB">
        <w:rPr>
          <w:rFonts w:ascii="Arial" w:eastAsia="Arial" w:hAnsi="Arial" w:cs="Arial"/>
          <w:b/>
          <w:bCs/>
          <w:sz w:val="22"/>
          <w:bdr w:val="none" w:sz="0" w:space="0" w:color="auto" w:frame="1"/>
          <w:lang w:val="it-IT" w:eastAsia="ja-JP"/>
        </w:rPr>
        <w:t>1 credito formativo</w:t>
      </w:r>
      <w:r w:rsidRPr="005A18AB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, a cui se ne aggiungono altri 3 con il superamento del test di verifica finale. I</w:t>
      </w:r>
      <w:r w:rsidR="0044665C" w:rsidRPr="005A18AB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l</w:t>
      </w:r>
      <w:r w:rsidRPr="005A18AB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cors</w:t>
      </w:r>
      <w:r w:rsidR="0044665C" w:rsidRPr="005A18AB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o, della</w:t>
      </w:r>
      <w:r w:rsidR="0044665C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durata di 3 ore, viene</w:t>
      </w:r>
      <w:r w:rsidRPr="009463F7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erogat</w:t>
      </w:r>
      <w:r w:rsidR="008F1E6A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o</w:t>
      </w:r>
      <w:r w:rsidRPr="009463F7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da una piattaforma online e on-demand che offre all’utente </w:t>
      </w:r>
      <w:r w:rsidR="009F36FF" w:rsidRPr="009463F7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la massima </w:t>
      </w:r>
      <w:r w:rsidR="009F36FF" w:rsidRPr="009463F7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lastRenderedPageBreak/>
        <w:t>flessibilità</w:t>
      </w:r>
      <w:r w:rsidR="0044665C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, per potervi </w:t>
      </w:r>
      <w:r w:rsidRPr="009463F7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acceder</w:t>
      </w:r>
      <w:r w:rsidR="0044665C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e</w:t>
      </w:r>
      <w:r w:rsidRPr="009463F7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in </w:t>
      </w:r>
      <w:r w:rsidR="00FB4F61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ogni</w:t>
      </w:r>
      <w:r w:rsidRPr="009463F7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momento e da qualsiasi dispositivo. L’ottenimento dei crediti </w:t>
      </w:r>
      <w:r w:rsidR="009F3816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avviene</w:t>
      </w:r>
      <w:r w:rsidRPr="009463F7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attraverso la consegna di un documento di autocertificazione del partecipante al Collegio territoriale di appartenenza, allegando </w:t>
      </w:r>
      <w:r w:rsidRPr="009463F7">
        <w:rPr>
          <w:rFonts w:ascii="Arial" w:eastAsia="Arial" w:hAnsi="Arial" w:cs="Arial"/>
          <w:b/>
          <w:bCs/>
          <w:sz w:val="22"/>
          <w:bdr w:val="none" w:sz="0" w:space="0" w:color="auto" w:frame="1"/>
          <w:lang w:val="it-IT" w:eastAsia="ja-JP"/>
        </w:rPr>
        <w:t>l’attestato di partecipazione rilasciato da Eaton</w:t>
      </w:r>
      <w:r w:rsidRPr="009463F7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 al termine di ciascun corso. </w:t>
      </w:r>
    </w:p>
    <w:p w14:paraId="58CCDE53" w14:textId="77777777" w:rsidR="00082398" w:rsidRPr="0086204E" w:rsidRDefault="00082398" w:rsidP="00082398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</w:pPr>
    </w:p>
    <w:p w14:paraId="48F97618" w14:textId="2BCD581B" w:rsidR="00082398" w:rsidRPr="005C1B96" w:rsidRDefault="0027761F" w:rsidP="005C1B96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</w:pPr>
      <w:r w:rsidRPr="00F21838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I corsi messi a disposizione da Eaton sono accessibili tramite la pagina </w:t>
      </w:r>
      <w:r w:rsidR="00082398" w:rsidRPr="00F21838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 xml:space="preserve">web </w:t>
      </w:r>
      <w:hyperlink r:id="rId9" w:history="1">
        <w:r w:rsidR="00082398" w:rsidRPr="00F21838">
          <w:rPr>
            <w:rStyle w:val="Collegamentoipertestuale"/>
            <w:rFonts w:ascii="Arial" w:eastAsia="Arial" w:hAnsi="Arial" w:cs="Arial"/>
            <w:sz w:val="22"/>
            <w:bdr w:val="none" w:sz="0" w:space="0" w:color="auto" w:frame="1"/>
            <w:lang w:val="it-IT" w:eastAsia="ja-JP"/>
          </w:rPr>
          <w:t>www.eaton.it/FormazioneProfessionale</w:t>
        </w:r>
      </w:hyperlink>
      <w:r w:rsidR="005C1B96" w:rsidRPr="00F21838">
        <w:rPr>
          <w:rFonts w:ascii="Arial" w:eastAsia="Arial" w:hAnsi="Arial" w:cs="Arial"/>
          <w:sz w:val="22"/>
          <w:bdr w:val="none" w:sz="0" w:space="0" w:color="auto" w:frame="1"/>
          <w:lang w:val="it-IT" w:eastAsia="ja-JP"/>
        </w:rPr>
        <w:t>.</w:t>
      </w:r>
    </w:p>
    <w:p w14:paraId="75674BC1" w14:textId="56D8BA67" w:rsidR="0072259C" w:rsidRDefault="0072259C" w:rsidP="008F51C3">
      <w:pPr>
        <w:widowControl/>
        <w:autoSpaceDE w:val="0"/>
        <w:autoSpaceDN w:val="0"/>
        <w:adjustRightInd w:val="0"/>
        <w:jc w:val="both"/>
        <w:rPr>
          <w:rStyle w:val="normaltextrun"/>
          <w:rFonts w:ascii="Arial" w:eastAsia="Arial" w:hAnsi="Arial" w:cs="Arial"/>
          <w:iCs/>
          <w:sz w:val="22"/>
          <w:lang w:val="it-IT" w:eastAsia="en-GB"/>
        </w:rPr>
      </w:pPr>
    </w:p>
    <w:p w14:paraId="5373D5C9" w14:textId="77777777" w:rsidR="00A76F36" w:rsidRDefault="00A76F36" w:rsidP="008F51C3">
      <w:pPr>
        <w:widowControl/>
        <w:autoSpaceDE w:val="0"/>
        <w:autoSpaceDN w:val="0"/>
        <w:adjustRightInd w:val="0"/>
        <w:jc w:val="both"/>
        <w:rPr>
          <w:rStyle w:val="normaltextrun"/>
          <w:rFonts w:ascii="Arial" w:eastAsia="Arial" w:hAnsi="Arial" w:cs="Arial"/>
          <w:iCs/>
          <w:sz w:val="22"/>
          <w:lang w:val="it-IT" w:eastAsia="en-GB"/>
        </w:rPr>
      </w:pPr>
    </w:p>
    <w:p w14:paraId="168B4504" w14:textId="77E35F33" w:rsidR="0072259C" w:rsidRDefault="0072259C" w:rsidP="008F51C3">
      <w:pPr>
        <w:widowControl/>
        <w:autoSpaceDE w:val="0"/>
        <w:autoSpaceDN w:val="0"/>
        <w:adjustRightInd w:val="0"/>
        <w:jc w:val="both"/>
        <w:rPr>
          <w:rStyle w:val="normaltextrun"/>
          <w:rFonts w:ascii="Arial" w:eastAsia="Arial" w:hAnsi="Arial" w:cs="Arial"/>
          <w:iCs/>
          <w:sz w:val="22"/>
          <w:lang w:val="it-IT" w:eastAsia="en-GB"/>
        </w:rPr>
      </w:pPr>
    </w:p>
    <w:p w14:paraId="596E6EED" w14:textId="77777777" w:rsidR="0091363B" w:rsidRPr="00F43CD8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b/>
          <w:bCs/>
          <w:i/>
          <w:iCs/>
          <w:sz w:val="18"/>
          <w:szCs w:val="18"/>
          <w:lang w:val="it-IT" w:eastAsia="ja-JP"/>
        </w:rPr>
      </w:pPr>
      <w:r w:rsidRPr="00F43CD8">
        <w:rPr>
          <w:rFonts w:ascii="Arial" w:eastAsia="Arial" w:hAnsi="Arial" w:cs="Arial"/>
          <w:b/>
          <w:bCs/>
          <w:i/>
          <w:iCs/>
          <w:sz w:val="18"/>
          <w:szCs w:val="18"/>
          <w:lang w:val="it-IT" w:eastAsia="ja-JP"/>
        </w:rPr>
        <w:t xml:space="preserve">Informazioni su Eaton </w:t>
      </w:r>
    </w:p>
    <w:p w14:paraId="7CA263D1" w14:textId="77777777" w:rsidR="0091363B" w:rsidRPr="00F43CD8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>Eaton è un’azienda specializzata nella gestione intelligente dell’energia, impegnata a migliorare la qualità della vita e a proteggere l'ambiente. Ci impegniamo a fare impresa in modo etico e ad agire in modo sostenibile per aiutare i nostri clienti nella gestione dell’energia, oggi e nel futuro.  </w:t>
      </w:r>
    </w:p>
    <w:p w14:paraId="7CDC5470" w14:textId="77777777" w:rsidR="0091363B" w:rsidRPr="00F43CD8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>Valorizzando i principali trend di sviluppo globale dell’elettrificazione e della digitalizzazione, acceleriamo la transizione del pianeta verso le energie rinnovabili, contribuendo a risolvere le più urgenti sfide di gestione energetica, con l’obiettivo di ottenere il meglio per i nostri stakeholder e per la società. </w:t>
      </w:r>
    </w:p>
    <w:p w14:paraId="2BA05549" w14:textId="77777777" w:rsidR="0091363B" w:rsidRPr="00F43CD8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 xml:space="preserve">Fondata nel 1911, Eaton festeggia il suo centesimo anniversario di quotazione alla Borsa di New York. Abbiamo registrato un fatturato di 20,8 miliardi di dollari nel 2022 e serviamo clienti in più di 170 Paesi. Per ulteriori informazioni visitare il sito </w:t>
      </w:r>
      <w:hyperlink r:id="rId10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www.eaton.com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 xml:space="preserve">. Seguici su </w:t>
      </w:r>
      <w:hyperlink r:id="rId11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Twitter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 xml:space="preserve"> e </w:t>
      </w:r>
      <w:hyperlink r:id="rId12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LinkedIn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>. </w:t>
      </w:r>
    </w:p>
    <w:p w14:paraId="40F48A17" w14:textId="77777777" w:rsidR="0091363B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</w:p>
    <w:p w14:paraId="00627385" w14:textId="77777777" w:rsidR="0091363B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</w:p>
    <w:p w14:paraId="5BF65CA7" w14:textId="77777777" w:rsidR="0091363B" w:rsidRPr="00F43CD8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 w:rsidRPr="00F43CD8">
        <w:rPr>
          <w:rFonts w:ascii="Arial" w:eastAsia="Arial" w:hAnsi="Arial"/>
          <w:sz w:val="18"/>
          <w:szCs w:val="18"/>
          <w:lang w:val="it-IT"/>
        </w:rPr>
        <w:t>Contatti stampa:</w:t>
      </w:r>
    </w:p>
    <w:p w14:paraId="154D5A60" w14:textId="77777777" w:rsidR="0091363B" w:rsidRPr="00F43CD8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 w:rsidRPr="00F43CD8">
        <w:rPr>
          <w:rFonts w:ascii="Arial" w:eastAsia="Arial" w:hAnsi="Arial"/>
          <w:sz w:val="18"/>
          <w:szCs w:val="18"/>
          <w:lang w:val="it-IT"/>
        </w:rPr>
        <w:t>Hotwire</w:t>
      </w:r>
    </w:p>
    <w:p w14:paraId="5390BF5C" w14:textId="77777777" w:rsidR="0091363B" w:rsidRPr="00F43CD8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 w:rsidRPr="00F43CD8">
        <w:rPr>
          <w:rFonts w:ascii="Arial" w:eastAsia="Arial" w:hAnsi="Arial"/>
          <w:sz w:val="18"/>
          <w:szCs w:val="18"/>
          <w:lang w:val="it-IT"/>
        </w:rPr>
        <w:t>Elisa Bortolozzo</w:t>
      </w:r>
    </w:p>
    <w:p w14:paraId="730A05E2" w14:textId="77777777" w:rsidR="0091363B" w:rsidRPr="00F43CD8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lang w:val="it-IT"/>
        </w:rPr>
      </w:pPr>
      <w:r w:rsidRPr="00F43CD8">
        <w:rPr>
          <w:rFonts w:ascii="Arial" w:eastAsia="Arial" w:hAnsi="Arial"/>
          <w:sz w:val="18"/>
          <w:szCs w:val="18"/>
          <w:lang w:val="it-IT"/>
        </w:rPr>
        <w:t>E: EatonIT@hotwireglobal.com | T: 0039 348 634395</w:t>
      </w:r>
    </w:p>
    <w:p w14:paraId="7F2FD13C" w14:textId="77777777" w:rsidR="0027761F" w:rsidRPr="0027761F" w:rsidRDefault="0027761F" w:rsidP="0027761F">
      <w:pPr>
        <w:spacing w:line="360" w:lineRule="auto"/>
        <w:rPr>
          <w:rFonts w:ascii="Arial" w:hAnsi="Arial" w:cs="Arial"/>
          <w:sz w:val="20"/>
          <w:lang w:val="it-IT"/>
        </w:rPr>
      </w:pPr>
    </w:p>
    <w:p w14:paraId="1C2EEAFF" w14:textId="77777777" w:rsidR="0027761F" w:rsidRPr="0027761F" w:rsidRDefault="0027761F" w:rsidP="00082398">
      <w:pPr>
        <w:autoSpaceDE w:val="0"/>
        <w:autoSpaceDN w:val="0"/>
        <w:adjustRightInd w:val="0"/>
        <w:spacing w:line="360" w:lineRule="auto"/>
        <w:jc w:val="both"/>
        <w:rPr>
          <w:rStyle w:val="normaltextrun"/>
          <w:rFonts w:ascii="Arial" w:hAnsi="Arial" w:cs="Arial"/>
          <w:color w:val="0000FF"/>
          <w:sz w:val="20"/>
          <w:u w:val="single"/>
          <w:lang w:val="it-IT"/>
        </w:rPr>
      </w:pPr>
    </w:p>
    <w:sectPr w:rsidR="0027761F" w:rsidRPr="0027761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477F" w14:textId="77777777" w:rsidR="00540A14" w:rsidRDefault="00540A14">
      <w:r>
        <w:separator/>
      </w:r>
    </w:p>
  </w:endnote>
  <w:endnote w:type="continuationSeparator" w:id="0">
    <w:p w14:paraId="56BB01B4" w14:textId="77777777" w:rsidR="00540A14" w:rsidRDefault="0054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1C0A" w14:textId="77777777" w:rsidR="00540A14" w:rsidRDefault="00540A14">
      <w:r>
        <w:separator/>
      </w:r>
    </w:p>
  </w:footnote>
  <w:footnote w:type="continuationSeparator" w:id="0">
    <w:p w14:paraId="56C414FB" w14:textId="77777777" w:rsidR="00540A14" w:rsidRDefault="0054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0AA8" w14:textId="77777777" w:rsidR="00991BB8" w:rsidRDefault="00991BB8" w:rsidP="00991BB8">
    <w:pPr>
      <w:spacing w:line="480" w:lineRule="auto"/>
      <w:ind w:left="5664"/>
      <w:rPr>
        <w:lang w:val="it-IT"/>
      </w:rPr>
    </w:pPr>
    <w:r>
      <w:rPr>
        <w:noProof/>
        <w:lang w:eastAsia="zh-TW"/>
      </w:rPr>
      <w:drawing>
        <wp:anchor distT="0" distB="0" distL="0" distR="0" simplePos="0" relativeHeight="251659264" behindDoc="0" locked="0" layoutInCell="1" allowOverlap="1" wp14:anchorId="4C1EB8FB" wp14:editId="51AB48E1">
          <wp:simplePos x="0" y="0"/>
          <wp:positionH relativeFrom="column">
            <wp:posOffset>5054600</wp:posOffset>
          </wp:positionH>
          <wp:positionV relativeFrom="paragraph">
            <wp:posOffset>6985</wp:posOffset>
          </wp:positionV>
          <wp:extent cx="984250" cy="685800"/>
          <wp:effectExtent l="0" t="0" r="6350" b="0"/>
          <wp:wrapSquare wrapText="bothSides"/>
          <wp:docPr id="8" name="Picture 5" descr="releasesqua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280730" name="Picture 5" descr="releasesqua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3317B575" wp14:editId="2F991B8D">
          <wp:simplePos x="0" y="0"/>
          <wp:positionH relativeFrom="column">
            <wp:posOffset>-158750</wp:posOffset>
          </wp:positionH>
          <wp:positionV relativeFrom="paragraph">
            <wp:posOffset>58420</wp:posOffset>
          </wp:positionV>
          <wp:extent cx="1810385" cy="705485"/>
          <wp:effectExtent l="0" t="0" r="0" b="0"/>
          <wp:wrapTight wrapText="bothSides">
            <wp:wrapPolygon edited="0">
              <wp:start x="0" y="0"/>
              <wp:lineTo x="0" y="21386"/>
              <wp:lineTo x="21517" y="21386"/>
              <wp:lineTo x="21517" y="0"/>
              <wp:lineTo x="0" y="0"/>
            </wp:wrapPolygon>
          </wp:wrapTight>
          <wp:docPr id="7" name="Picture 9" descr="Eaton_PBW_Lit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061923" name="Picture 9" descr="Eaton_PBW_Lit_RGB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9" t="20029" r="8931" b="13933"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F2C">
      <w:rPr>
        <w:rFonts w:ascii="Arial Narrow" w:eastAsia="Arial Narrow" w:hAnsi="Arial Narrow"/>
        <w:sz w:val="17"/>
        <w:szCs w:val="17"/>
        <w:lang w:val="it-IT"/>
      </w:rPr>
      <w:t>Eaton Industries (Italia) S.r.l</w:t>
    </w:r>
    <w:r>
      <w:rPr>
        <w:rFonts w:ascii="Arial Narrow" w:eastAsia="Arial Narrow" w:hAnsi="Arial Narrow"/>
        <w:sz w:val="17"/>
        <w:szCs w:val="17"/>
        <w:lang w:val="it-IT"/>
      </w:rPr>
      <w:t xml:space="preserve"> </w:t>
    </w:r>
    <w:r>
      <w:rPr>
        <w:rFonts w:ascii="Arial Narrow" w:eastAsia="Arial Narrow" w:hAnsi="Arial Narrow"/>
        <w:sz w:val="17"/>
        <w:szCs w:val="17"/>
        <w:lang w:val="it-IT"/>
      </w:rPr>
      <w:br/>
    </w:r>
    <w:r w:rsidRPr="00D67F2C">
      <w:rPr>
        <w:rFonts w:ascii="Arial Narrow" w:eastAsia="Arial Narrow" w:hAnsi="Arial Narrow"/>
        <w:sz w:val="17"/>
        <w:szCs w:val="17"/>
        <w:lang w:val="it-IT"/>
      </w:rPr>
      <w:t>Via san Bovio 3</w:t>
    </w:r>
    <w:r>
      <w:rPr>
        <w:rFonts w:ascii="Arial Narrow" w:eastAsia="Arial Narrow" w:hAnsi="Arial Narrow"/>
        <w:sz w:val="17"/>
        <w:szCs w:val="17"/>
        <w:lang w:val="it-IT"/>
      </w:rPr>
      <w:br/>
    </w:r>
    <w:r w:rsidRPr="00D67F2C">
      <w:rPr>
        <w:rFonts w:ascii="Arial Narrow" w:eastAsia="Arial Narrow" w:hAnsi="Arial Narrow"/>
        <w:sz w:val="17"/>
        <w:szCs w:val="17"/>
        <w:lang w:val="it-IT"/>
      </w:rPr>
      <w:t>20090 Segrate (MI)</w:t>
    </w:r>
  </w:p>
  <w:p w14:paraId="2313EB6B" w14:textId="4E3B2DDB" w:rsidR="0072259C" w:rsidRPr="00241457" w:rsidRDefault="0072259C" w:rsidP="0072259C">
    <w:pPr>
      <w:pStyle w:val="Intestazione"/>
      <w:tabs>
        <w:tab w:val="clear" w:pos="4680"/>
        <w:tab w:val="clear" w:pos="9360"/>
        <w:tab w:val="left" w:pos="6379"/>
        <w:tab w:val="left" w:pos="7440"/>
      </w:tabs>
      <w:rPr>
        <w:lang w:val="it-IT"/>
      </w:rPr>
    </w:pPr>
  </w:p>
  <w:p w14:paraId="61E3EAD5" w14:textId="77777777" w:rsidR="0072259C" w:rsidRPr="00241457" w:rsidRDefault="0072259C" w:rsidP="0072259C">
    <w:pPr>
      <w:pStyle w:val="Intestazione"/>
      <w:tabs>
        <w:tab w:val="clear" w:pos="4680"/>
        <w:tab w:val="clear" w:pos="9360"/>
        <w:tab w:val="left" w:pos="7440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7E6E"/>
    <w:multiLevelType w:val="hybridMultilevel"/>
    <w:tmpl w:val="4B86E2EC"/>
    <w:lvl w:ilvl="0" w:tplc="07AC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E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AF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28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1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E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1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E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3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EE086D"/>
    <w:multiLevelType w:val="hybridMultilevel"/>
    <w:tmpl w:val="69567D70"/>
    <w:lvl w:ilvl="0" w:tplc="306268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3905"/>
    <w:multiLevelType w:val="hybridMultilevel"/>
    <w:tmpl w:val="643E0984"/>
    <w:lvl w:ilvl="0" w:tplc="93628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2F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9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6B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8F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128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EB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88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80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72F9"/>
    <w:multiLevelType w:val="hybridMultilevel"/>
    <w:tmpl w:val="3C8AEB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9E3322"/>
    <w:multiLevelType w:val="hybridMultilevel"/>
    <w:tmpl w:val="5566B8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624358"/>
    <w:multiLevelType w:val="hybridMultilevel"/>
    <w:tmpl w:val="9FD642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B82A87"/>
    <w:multiLevelType w:val="hybridMultilevel"/>
    <w:tmpl w:val="58BEE7E2"/>
    <w:lvl w:ilvl="0" w:tplc="868E5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A1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67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40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80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2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A3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6A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CA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113788"/>
    <w:multiLevelType w:val="hybridMultilevel"/>
    <w:tmpl w:val="1A546A5E"/>
    <w:lvl w:ilvl="0" w:tplc="E760F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EF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03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47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41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4E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04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6B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7E7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103E9"/>
    <w:multiLevelType w:val="hybridMultilevel"/>
    <w:tmpl w:val="2DC08ACE"/>
    <w:lvl w:ilvl="0" w:tplc="984AD6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705AC"/>
    <w:multiLevelType w:val="hybridMultilevel"/>
    <w:tmpl w:val="6DAAA874"/>
    <w:lvl w:ilvl="0" w:tplc="A53A3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D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8A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69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CA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D4F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40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4D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41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A47BC"/>
    <w:multiLevelType w:val="hybridMultilevel"/>
    <w:tmpl w:val="898A1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33A22"/>
    <w:multiLevelType w:val="hybridMultilevel"/>
    <w:tmpl w:val="DC88E53E"/>
    <w:lvl w:ilvl="0" w:tplc="006E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1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2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6A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48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22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43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AD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0A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E2700E"/>
    <w:multiLevelType w:val="hybridMultilevel"/>
    <w:tmpl w:val="4B92B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B33B8"/>
    <w:multiLevelType w:val="hybridMultilevel"/>
    <w:tmpl w:val="9CD28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81101">
    <w:abstractNumId w:val="7"/>
  </w:num>
  <w:num w:numId="2" w16cid:durableId="1310599579">
    <w:abstractNumId w:val="2"/>
  </w:num>
  <w:num w:numId="3" w16cid:durableId="982275551">
    <w:abstractNumId w:val="9"/>
  </w:num>
  <w:num w:numId="4" w16cid:durableId="503253051">
    <w:abstractNumId w:val="5"/>
  </w:num>
  <w:num w:numId="5" w16cid:durableId="1194687198">
    <w:abstractNumId w:val="12"/>
  </w:num>
  <w:num w:numId="6" w16cid:durableId="308248327">
    <w:abstractNumId w:val="1"/>
  </w:num>
  <w:num w:numId="7" w16cid:durableId="11341377">
    <w:abstractNumId w:val="3"/>
  </w:num>
  <w:num w:numId="8" w16cid:durableId="916404739">
    <w:abstractNumId w:val="8"/>
  </w:num>
  <w:num w:numId="9" w16cid:durableId="529495958">
    <w:abstractNumId w:val="4"/>
  </w:num>
  <w:num w:numId="10" w16cid:durableId="1546140862">
    <w:abstractNumId w:val="13"/>
  </w:num>
  <w:num w:numId="11" w16cid:durableId="869025449">
    <w:abstractNumId w:val="10"/>
  </w:num>
  <w:num w:numId="12" w16cid:durableId="826360554">
    <w:abstractNumId w:val="11"/>
  </w:num>
  <w:num w:numId="13" w16cid:durableId="1163353852">
    <w:abstractNumId w:val="6"/>
  </w:num>
  <w:num w:numId="14" w16cid:durableId="115561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BD"/>
    <w:rsid w:val="000012BB"/>
    <w:rsid w:val="00003B4B"/>
    <w:rsid w:val="0000461F"/>
    <w:rsid w:val="000103DE"/>
    <w:rsid w:val="00014642"/>
    <w:rsid w:val="000218B2"/>
    <w:rsid w:val="00024DA8"/>
    <w:rsid w:val="000276D4"/>
    <w:rsid w:val="000316C2"/>
    <w:rsid w:val="00036B64"/>
    <w:rsid w:val="000407F1"/>
    <w:rsid w:val="00044E57"/>
    <w:rsid w:val="00051FC1"/>
    <w:rsid w:val="00053CFA"/>
    <w:rsid w:val="000567BC"/>
    <w:rsid w:val="00061979"/>
    <w:rsid w:val="00065B34"/>
    <w:rsid w:val="00066EEA"/>
    <w:rsid w:val="000702FE"/>
    <w:rsid w:val="000725F8"/>
    <w:rsid w:val="00080FBB"/>
    <w:rsid w:val="00082398"/>
    <w:rsid w:val="00082DA6"/>
    <w:rsid w:val="0008665C"/>
    <w:rsid w:val="00087F38"/>
    <w:rsid w:val="00090C3A"/>
    <w:rsid w:val="000943F5"/>
    <w:rsid w:val="000963AC"/>
    <w:rsid w:val="00096886"/>
    <w:rsid w:val="000A0288"/>
    <w:rsid w:val="000A03E2"/>
    <w:rsid w:val="000A14A3"/>
    <w:rsid w:val="000A237F"/>
    <w:rsid w:val="000A2DED"/>
    <w:rsid w:val="000A7377"/>
    <w:rsid w:val="000B25C7"/>
    <w:rsid w:val="000B2C21"/>
    <w:rsid w:val="000B33A3"/>
    <w:rsid w:val="000B5AA8"/>
    <w:rsid w:val="000B7E25"/>
    <w:rsid w:val="000C2573"/>
    <w:rsid w:val="000C4D30"/>
    <w:rsid w:val="000C6166"/>
    <w:rsid w:val="000C6B3A"/>
    <w:rsid w:val="000C7B9C"/>
    <w:rsid w:val="000C7DF9"/>
    <w:rsid w:val="000D3EE6"/>
    <w:rsid w:val="000D5B84"/>
    <w:rsid w:val="000D776A"/>
    <w:rsid w:val="000E1446"/>
    <w:rsid w:val="000E1575"/>
    <w:rsid w:val="000E320A"/>
    <w:rsid w:val="000E55A8"/>
    <w:rsid w:val="000F6A6E"/>
    <w:rsid w:val="0010119A"/>
    <w:rsid w:val="00101FBA"/>
    <w:rsid w:val="00106B59"/>
    <w:rsid w:val="001111FE"/>
    <w:rsid w:val="00112394"/>
    <w:rsid w:val="00113DA1"/>
    <w:rsid w:val="00121426"/>
    <w:rsid w:val="00123CE5"/>
    <w:rsid w:val="00127763"/>
    <w:rsid w:val="00127A8B"/>
    <w:rsid w:val="0013097D"/>
    <w:rsid w:val="00132F2F"/>
    <w:rsid w:val="00135066"/>
    <w:rsid w:val="00136606"/>
    <w:rsid w:val="00140F2F"/>
    <w:rsid w:val="001439C8"/>
    <w:rsid w:val="00144539"/>
    <w:rsid w:val="001454B8"/>
    <w:rsid w:val="00146240"/>
    <w:rsid w:val="0014626D"/>
    <w:rsid w:val="00147670"/>
    <w:rsid w:val="001523C2"/>
    <w:rsid w:val="0015569F"/>
    <w:rsid w:val="001568BD"/>
    <w:rsid w:val="00156ECF"/>
    <w:rsid w:val="00166CBB"/>
    <w:rsid w:val="001707A5"/>
    <w:rsid w:val="00170FEC"/>
    <w:rsid w:val="0017137F"/>
    <w:rsid w:val="00173390"/>
    <w:rsid w:val="00176C59"/>
    <w:rsid w:val="001801A2"/>
    <w:rsid w:val="00182F9E"/>
    <w:rsid w:val="00192EE0"/>
    <w:rsid w:val="00192FC4"/>
    <w:rsid w:val="00194805"/>
    <w:rsid w:val="00194B4A"/>
    <w:rsid w:val="00196902"/>
    <w:rsid w:val="00196A94"/>
    <w:rsid w:val="001A39D7"/>
    <w:rsid w:val="001B02D1"/>
    <w:rsid w:val="001B068B"/>
    <w:rsid w:val="001B5990"/>
    <w:rsid w:val="001B605B"/>
    <w:rsid w:val="001B7FDD"/>
    <w:rsid w:val="001C120A"/>
    <w:rsid w:val="001C3DC2"/>
    <w:rsid w:val="001C400F"/>
    <w:rsid w:val="001D42BD"/>
    <w:rsid w:val="001D634D"/>
    <w:rsid w:val="001D7F3C"/>
    <w:rsid w:val="001E1E44"/>
    <w:rsid w:val="001F10A1"/>
    <w:rsid w:val="001F26C2"/>
    <w:rsid w:val="001F443C"/>
    <w:rsid w:val="00200F1F"/>
    <w:rsid w:val="00201889"/>
    <w:rsid w:val="002042FA"/>
    <w:rsid w:val="00204544"/>
    <w:rsid w:val="00212283"/>
    <w:rsid w:val="00214280"/>
    <w:rsid w:val="00214A76"/>
    <w:rsid w:val="0021529B"/>
    <w:rsid w:val="00216774"/>
    <w:rsid w:val="00216C60"/>
    <w:rsid w:val="00225C7F"/>
    <w:rsid w:val="00230CBC"/>
    <w:rsid w:val="002345D7"/>
    <w:rsid w:val="0023473F"/>
    <w:rsid w:val="00234A38"/>
    <w:rsid w:val="00240EDE"/>
    <w:rsid w:val="00241457"/>
    <w:rsid w:val="00243DFF"/>
    <w:rsid w:val="00264BD7"/>
    <w:rsid w:val="00271F65"/>
    <w:rsid w:val="0027232D"/>
    <w:rsid w:val="002725D2"/>
    <w:rsid w:val="0027408B"/>
    <w:rsid w:val="0027761F"/>
    <w:rsid w:val="0028045A"/>
    <w:rsid w:val="002809CF"/>
    <w:rsid w:val="00280EFF"/>
    <w:rsid w:val="002841AB"/>
    <w:rsid w:val="00286868"/>
    <w:rsid w:val="00287487"/>
    <w:rsid w:val="00287721"/>
    <w:rsid w:val="00297481"/>
    <w:rsid w:val="002A2A22"/>
    <w:rsid w:val="002A2E0E"/>
    <w:rsid w:val="002B219D"/>
    <w:rsid w:val="002B3F7A"/>
    <w:rsid w:val="002C176E"/>
    <w:rsid w:val="002C2B5C"/>
    <w:rsid w:val="002C411D"/>
    <w:rsid w:val="002C5D5A"/>
    <w:rsid w:val="002C790E"/>
    <w:rsid w:val="002C7B78"/>
    <w:rsid w:val="002D1CEB"/>
    <w:rsid w:val="002E08DD"/>
    <w:rsid w:val="002E558F"/>
    <w:rsid w:val="002F0204"/>
    <w:rsid w:val="002F1BC1"/>
    <w:rsid w:val="002F4EDE"/>
    <w:rsid w:val="002F7D9B"/>
    <w:rsid w:val="00301081"/>
    <w:rsid w:val="003016FA"/>
    <w:rsid w:val="00301F18"/>
    <w:rsid w:val="003030DD"/>
    <w:rsid w:val="003032DC"/>
    <w:rsid w:val="00304FF5"/>
    <w:rsid w:val="00306000"/>
    <w:rsid w:val="00307C9D"/>
    <w:rsid w:val="00307F1B"/>
    <w:rsid w:val="00313F58"/>
    <w:rsid w:val="003216B1"/>
    <w:rsid w:val="0032534C"/>
    <w:rsid w:val="00326C05"/>
    <w:rsid w:val="00327B03"/>
    <w:rsid w:val="00327B0E"/>
    <w:rsid w:val="0033017C"/>
    <w:rsid w:val="00333EC0"/>
    <w:rsid w:val="00340AD4"/>
    <w:rsid w:val="00346576"/>
    <w:rsid w:val="0035170D"/>
    <w:rsid w:val="0035443D"/>
    <w:rsid w:val="0035548D"/>
    <w:rsid w:val="00356FF2"/>
    <w:rsid w:val="00363FAC"/>
    <w:rsid w:val="0036646B"/>
    <w:rsid w:val="00370488"/>
    <w:rsid w:val="003775D3"/>
    <w:rsid w:val="00380254"/>
    <w:rsid w:val="00386605"/>
    <w:rsid w:val="00387468"/>
    <w:rsid w:val="00394462"/>
    <w:rsid w:val="003A17CA"/>
    <w:rsid w:val="003A3242"/>
    <w:rsid w:val="003A3C98"/>
    <w:rsid w:val="003A41E5"/>
    <w:rsid w:val="003A5533"/>
    <w:rsid w:val="003A60B2"/>
    <w:rsid w:val="003B10AD"/>
    <w:rsid w:val="003B1A97"/>
    <w:rsid w:val="003B6889"/>
    <w:rsid w:val="003B6D17"/>
    <w:rsid w:val="003B7665"/>
    <w:rsid w:val="003C1490"/>
    <w:rsid w:val="003C1E31"/>
    <w:rsid w:val="003C3880"/>
    <w:rsid w:val="003C3D7A"/>
    <w:rsid w:val="003C78BD"/>
    <w:rsid w:val="003D3E3A"/>
    <w:rsid w:val="003D75BC"/>
    <w:rsid w:val="003E0507"/>
    <w:rsid w:val="003E1DA8"/>
    <w:rsid w:val="003E204D"/>
    <w:rsid w:val="003E3B0D"/>
    <w:rsid w:val="003E469B"/>
    <w:rsid w:val="003E5F6F"/>
    <w:rsid w:val="003E6F47"/>
    <w:rsid w:val="003F10F7"/>
    <w:rsid w:val="003F1586"/>
    <w:rsid w:val="003F1DB6"/>
    <w:rsid w:val="003F24F1"/>
    <w:rsid w:val="003F256B"/>
    <w:rsid w:val="003F4875"/>
    <w:rsid w:val="003F541B"/>
    <w:rsid w:val="00401BAF"/>
    <w:rsid w:val="004020FF"/>
    <w:rsid w:val="004052CF"/>
    <w:rsid w:val="00415AB3"/>
    <w:rsid w:val="004221D9"/>
    <w:rsid w:val="004230D3"/>
    <w:rsid w:val="004230DA"/>
    <w:rsid w:val="00426C36"/>
    <w:rsid w:val="004311BD"/>
    <w:rsid w:val="00432482"/>
    <w:rsid w:val="00433198"/>
    <w:rsid w:val="00433A8E"/>
    <w:rsid w:val="004358BC"/>
    <w:rsid w:val="00436892"/>
    <w:rsid w:val="004370A4"/>
    <w:rsid w:val="00444A5F"/>
    <w:rsid w:val="0044665C"/>
    <w:rsid w:val="00450A9F"/>
    <w:rsid w:val="0045486A"/>
    <w:rsid w:val="00455010"/>
    <w:rsid w:val="0045754B"/>
    <w:rsid w:val="0046701B"/>
    <w:rsid w:val="00467902"/>
    <w:rsid w:val="004724FD"/>
    <w:rsid w:val="00473AE8"/>
    <w:rsid w:val="00493E4A"/>
    <w:rsid w:val="004958B9"/>
    <w:rsid w:val="004A252F"/>
    <w:rsid w:val="004A37FF"/>
    <w:rsid w:val="004A6484"/>
    <w:rsid w:val="004B3182"/>
    <w:rsid w:val="004B3CDF"/>
    <w:rsid w:val="004B432D"/>
    <w:rsid w:val="004B4A9C"/>
    <w:rsid w:val="004B7231"/>
    <w:rsid w:val="004B7460"/>
    <w:rsid w:val="004B7900"/>
    <w:rsid w:val="004C5245"/>
    <w:rsid w:val="004C7A44"/>
    <w:rsid w:val="004D26CA"/>
    <w:rsid w:val="004D39FD"/>
    <w:rsid w:val="004D6CBA"/>
    <w:rsid w:val="004E56A5"/>
    <w:rsid w:val="004E5E36"/>
    <w:rsid w:val="004E6F65"/>
    <w:rsid w:val="004F1154"/>
    <w:rsid w:val="004F2789"/>
    <w:rsid w:val="004F288E"/>
    <w:rsid w:val="004F51DD"/>
    <w:rsid w:val="004F6B55"/>
    <w:rsid w:val="00502E78"/>
    <w:rsid w:val="00505F1D"/>
    <w:rsid w:val="0051306B"/>
    <w:rsid w:val="00513320"/>
    <w:rsid w:val="0051481B"/>
    <w:rsid w:val="00517001"/>
    <w:rsid w:val="005177DB"/>
    <w:rsid w:val="005178C1"/>
    <w:rsid w:val="005249CD"/>
    <w:rsid w:val="00536F6F"/>
    <w:rsid w:val="0054077C"/>
    <w:rsid w:val="00540A14"/>
    <w:rsid w:val="005423D6"/>
    <w:rsid w:val="005454AC"/>
    <w:rsid w:val="00547C0F"/>
    <w:rsid w:val="00547C76"/>
    <w:rsid w:val="005529AA"/>
    <w:rsid w:val="00552DFE"/>
    <w:rsid w:val="00557387"/>
    <w:rsid w:val="005628FC"/>
    <w:rsid w:val="00564590"/>
    <w:rsid w:val="00573051"/>
    <w:rsid w:val="00575753"/>
    <w:rsid w:val="0058387B"/>
    <w:rsid w:val="00586EDE"/>
    <w:rsid w:val="005A18AB"/>
    <w:rsid w:val="005A386E"/>
    <w:rsid w:val="005B0C4F"/>
    <w:rsid w:val="005B5C07"/>
    <w:rsid w:val="005B5FE0"/>
    <w:rsid w:val="005B6396"/>
    <w:rsid w:val="005B6642"/>
    <w:rsid w:val="005C1853"/>
    <w:rsid w:val="005C1B96"/>
    <w:rsid w:val="005C2B3B"/>
    <w:rsid w:val="005C3368"/>
    <w:rsid w:val="005C6194"/>
    <w:rsid w:val="005C6531"/>
    <w:rsid w:val="005C6ADC"/>
    <w:rsid w:val="005C75F8"/>
    <w:rsid w:val="005D0F26"/>
    <w:rsid w:val="005D548C"/>
    <w:rsid w:val="005D6A4C"/>
    <w:rsid w:val="005D7B86"/>
    <w:rsid w:val="005E5DEC"/>
    <w:rsid w:val="005E6F40"/>
    <w:rsid w:val="005E71C1"/>
    <w:rsid w:val="005F5DED"/>
    <w:rsid w:val="005F6D07"/>
    <w:rsid w:val="00601B98"/>
    <w:rsid w:val="00602198"/>
    <w:rsid w:val="0060575A"/>
    <w:rsid w:val="00610610"/>
    <w:rsid w:val="00610AE6"/>
    <w:rsid w:val="006115A0"/>
    <w:rsid w:val="00611DDB"/>
    <w:rsid w:val="00615F31"/>
    <w:rsid w:val="00620209"/>
    <w:rsid w:val="00620D5A"/>
    <w:rsid w:val="00621B86"/>
    <w:rsid w:val="00622F9D"/>
    <w:rsid w:val="0062444F"/>
    <w:rsid w:val="00627353"/>
    <w:rsid w:val="00631E1C"/>
    <w:rsid w:val="0063266A"/>
    <w:rsid w:val="00634287"/>
    <w:rsid w:val="00640CAE"/>
    <w:rsid w:val="00640FFE"/>
    <w:rsid w:val="00646822"/>
    <w:rsid w:val="00646E8D"/>
    <w:rsid w:val="00647E06"/>
    <w:rsid w:val="00647E2B"/>
    <w:rsid w:val="00651809"/>
    <w:rsid w:val="00655259"/>
    <w:rsid w:val="00655A4E"/>
    <w:rsid w:val="00660177"/>
    <w:rsid w:val="0066438E"/>
    <w:rsid w:val="00665444"/>
    <w:rsid w:val="00665869"/>
    <w:rsid w:val="00667F46"/>
    <w:rsid w:val="00671BE9"/>
    <w:rsid w:val="00672B88"/>
    <w:rsid w:val="00672F26"/>
    <w:rsid w:val="0067766A"/>
    <w:rsid w:val="006800E6"/>
    <w:rsid w:val="00681DA0"/>
    <w:rsid w:val="006834DD"/>
    <w:rsid w:val="00686606"/>
    <w:rsid w:val="00687082"/>
    <w:rsid w:val="00690C78"/>
    <w:rsid w:val="006923E2"/>
    <w:rsid w:val="00693490"/>
    <w:rsid w:val="00693F52"/>
    <w:rsid w:val="006953D9"/>
    <w:rsid w:val="006A1B48"/>
    <w:rsid w:val="006A3F2F"/>
    <w:rsid w:val="006A4436"/>
    <w:rsid w:val="006B5620"/>
    <w:rsid w:val="006B5759"/>
    <w:rsid w:val="006C17AD"/>
    <w:rsid w:val="006C5E04"/>
    <w:rsid w:val="006C7B13"/>
    <w:rsid w:val="006D0951"/>
    <w:rsid w:val="006D3FFF"/>
    <w:rsid w:val="006D466F"/>
    <w:rsid w:val="006D5537"/>
    <w:rsid w:val="006E03C0"/>
    <w:rsid w:val="006E0632"/>
    <w:rsid w:val="006E08FC"/>
    <w:rsid w:val="006E6BE9"/>
    <w:rsid w:val="006E7B28"/>
    <w:rsid w:val="006F3C5F"/>
    <w:rsid w:val="006F470D"/>
    <w:rsid w:val="006F7AEE"/>
    <w:rsid w:val="0070118A"/>
    <w:rsid w:val="007017E2"/>
    <w:rsid w:val="00701AEA"/>
    <w:rsid w:val="00702CA7"/>
    <w:rsid w:val="00704087"/>
    <w:rsid w:val="0070522E"/>
    <w:rsid w:val="00712FE8"/>
    <w:rsid w:val="00717DEB"/>
    <w:rsid w:val="0072259C"/>
    <w:rsid w:val="00722E12"/>
    <w:rsid w:val="0072417A"/>
    <w:rsid w:val="007262DA"/>
    <w:rsid w:val="00726620"/>
    <w:rsid w:val="00726909"/>
    <w:rsid w:val="0072754F"/>
    <w:rsid w:val="007305BF"/>
    <w:rsid w:val="00730C46"/>
    <w:rsid w:val="00732EEF"/>
    <w:rsid w:val="007363E1"/>
    <w:rsid w:val="0073726D"/>
    <w:rsid w:val="007411E9"/>
    <w:rsid w:val="0074332A"/>
    <w:rsid w:val="0074377E"/>
    <w:rsid w:val="00743CA9"/>
    <w:rsid w:val="00744ED7"/>
    <w:rsid w:val="00744F0A"/>
    <w:rsid w:val="00752B21"/>
    <w:rsid w:val="007568F5"/>
    <w:rsid w:val="00762989"/>
    <w:rsid w:val="00762DD5"/>
    <w:rsid w:val="00764B97"/>
    <w:rsid w:val="007718B5"/>
    <w:rsid w:val="00772A3E"/>
    <w:rsid w:val="007750DD"/>
    <w:rsid w:val="007766B4"/>
    <w:rsid w:val="007807BB"/>
    <w:rsid w:val="007822A3"/>
    <w:rsid w:val="00783258"/>
    <w:rsid w:val="00784779"/>
    <w:rsid w:val="00785F64"/>
    <w:rsid w:val="007907E8"/>
    <w:rsid w:val="007927B9"/>
    <w:rsid w:val="007952A2"/>
    <w:rsid w:val="007968FC"/>
    <w:rsid w:val="007978D2"/>
    <w:rsid w:val="007A16E8"/>
    <w:rsid w:val="007A32A0"/>
    <w:rsid w:val="007A3ABF"/>
    <w:rsid w:val="007A3B66"/>
    <w:rsid w:val="007A3E7A"/>
    <w:rsid w:val="007B1A77"/>
    <w:rsid w:val="007B1F8A"/>
    <w:rsid w:val="007C4257"/>
    <w:rsid w:val="007C445A"/>
    <w:rsid w:val="007D46E9"/>
    <w:rsid w:val="007D51B5"/>
    <w:rsid w:val="007D70B8"/>
    <w:rsid w:val="007D78D8"/>
    <w:rsid w:val="007D7C4D"/>
    <w:rsid w:val="007E0089"/>
    <w:rsid w:val="007E0791"/>
    <w:rsid w:val="007E2A60"/>
    <w:rsid w:val="007E5095"/>
    <w:rsid w:val="007E547D"/>
    <w:rsid w:val="007F48D2"/>
    <w:rsid w:val="007F4DAF"/>
    <w:rsid w:val="007F4F18"/>
    <w:rsid w:val="007F6C70"/>
    <w:rsid w:val="007F7401"/>
    <w:rsid w:val="00800AE7"/>
    <w:rsid w:val="00802033"/>
    <w:rsid w:val="00803A86"/>
    <w:rsid w:val="00806BBA"/>
    <w:rsid w:val="008123E2"/>
    <w:rsid w:val="0081334F"/>
    <w:rsid w:val="008139ED"/>
    <w:rsid w:val="0081400F"/>
    <w:rsid w:val="00814D74"/>
    <w:rsid w:val="00815DC1"/>
    <w:rsid w:val="008261FD"/>
    <w:rsid w:val="00826679"/>
    <w:rsid w:val="008267D6"/>
    <w:rsid w:val="00830953"/>
    <w:rsid w:val="00832DA6"/>
    <w:rsid w:val="008354EE"/>
    <w:rsid w:val="00836272"/>
    <w:rsid w:val="0084119F"/>
    <w:rsid w:val="00844C17"/>
    <w:rsid w:val="00850E48"/>
    <w:rsid w:val="0085404F"/>
    <w:rsid w:val="00855642"/>
    <w:rsid w:val="00861274"/>
    <w:rsid w:val="0086204E"/>
    <w:rsid w:val="008631AE"/>
    <w:rsid w:val="008659EB"/>
    <w:rsid w:val="00870133"/>
    <w:rsid w:val="0087203C"/>
    <w:rsid w:val="00874AE4"/>
    <w:rsid w:val="008753B1"/>
    <w:rsid w:val="00882F08"/>
    <w:rsid w:val="00882F31"/>
    <w:rsid w:val="00895654"/>
    <w:rsid w:val="00896759"/>
    <w:rsid w:val="008A0162"/>
    <w:rsid w:val="008B6384"/>
    <w:rsid w:val="008C13E6"/>
    <w:rsid w:val="008C1A23"/>
    <w:rsid w:val="008C296D"/>
    <w:rsid w:val="008C6F16"/>
    <w:rsid w:val="008C7C72"/>
    <w:rsid w:val="008D2F10"/>
    <w:rsid w:val="008E1B1A"/>
    <w:rsid w:val="008E7D74"/>
    <w:rsid w:val="008F1E6A"/>
    <w:rsid w:val="008F51C3"/>
    <w:rsid w:val="008F74D6"/>
    <w:rsid w:val="008F74DA"/>
    <w:rsid w:val="00900437"/>
    <w:rsid w:val="009014DE"/>
    <w:rsid w:val="009019A9"/>
    <w:rsid w:val="0090205A"/>
    <w:rsid w:val="009049CF"/>
    <w:rsid w:val="00910446"/>
    <w:rsid w:val="00911B37"/>
    <w:rsid w:val="009123FA"/>
    <w:rsid w:val="00912B7C"/>
    <w:rsid w:val="00912DED"/>
    <w:rsid w:val="0091363B"/>
    <w:rsid w:val="00913DD5"/>
    <w:rsid w:val="00917A65"/>
    <w:rsid w:val="009201E6"/>
    <w:rsid w:val="00921F33"/>
    <w:rsid w:val="009222B4"/>
    <w:rsid w:val="00922936"/>
    <w:rsid w:val="0092453E"/>
    <w:rsid w:val="009268B1"/>
    <w:rsid w:val="0092760B"/>
    <w:rsid w:val="009317C6"/>
    <w:rsid w:val="00940540"/>
    <w:rsid w:val="00941530"/>
    <w:rsid w:val="009457A2"/>
    <w:rsid w:val="009463F7"/>
    <w:rsid w:val="00950F5B"/>
    <w:rsid w:val="009550E2"/>
    <w:rsid w:val="009622D0"/>
    <w:rsid w:val="00963F51"/>
    <w:rsid w:val="00965776"/>
    <w:rsid w:val="0097318A"/>
    <w:rsid w:val="00981B4B"/>
    <w:rsid w:val="0098425A"/>
    <w:rsid w:val="009854F8"/>
    <w:rsid w:val="00991BB8"/>
    <w:rsid w:val="009A27C0"/>
    <w:rsid w:val="009B3348"/>
    <w:rsid w:val="009B5DA3"/>
    <w:rsid w:val="009B60C1"/>
    <w:rsid w:val="009B612F"/>
    <w:rsid w:val="009C2FA1"/>
    <w:rsid w:val="009C5762"/>
    <w:rsid w:val="009C7C67"/>
    <w:rsid w:val="009D1216"/>
    <w:rsid w:val="009D43CB"/>
    <w:rsid w:val="009D5FA7"/>
    <w:rsid w:val="009D6692"/>
    <w:rsid w:val="009D675F"/>
    <w:rsid w:val="009D69C7"/>
    <w:rsid w:val="009E0E17"/>
    <w:rsid w:val="009E2277"/>
    <w:rsid w:val="009E3395"/>
    <w:rsid w:val="009E34D4"/>
    <w:rsid w:val="009E6116"/>
    <w:rsid w:val="009F0820"/>
    <w:rsid w:val="009F1C75"/>
    <w:rsid w:val="009F36FF"/>
    <w:rsid w:val="009F3816"/>
    <w:rsid w:val="009F56AE"/>
    <w:rsid w:val="009F6D03"/>
    <w:rsid w:val="00A006D0"/>
    <w:rsid w:val="00A013F9"/>
    <w:rsid w:val="00A10542"/>
    <w:rsid w:val="00A11BDE"/>
    <w:rsid w:val="00A207E3"/>
    <w:rsid w:val="00A22D14"/>
    <w:rsid w:val="00A24482"/>
    <w:rsid w:val="00A261D9"/>
    <w:rsid w:val="00A278CD"/>
    <w:rsid w:val="00A314A9"/>
    <w:rsid w:val="00A32820"/>
    <w:rsid w:val="00A373CF"/>
    <w:rsid w:val="00A413DE"/>
    <w:rsid w:val="00A47551"/>
    <w:rsid w:val="00A52D1B"/>
    <w:rsid w:val="00A54B25"/>
    <w:rsid w:val="00A571C0"/>
    <w:rsid w:val="00A647D2"/>
    <w:rsid w:val="00A65530"/>
    <w:rsid w:val="00A66EA8"/>
    <w:rsid w:val="00A704B3"/>
    <w:rsid w:val="00A70AA5"/>
    <w:rsid w:val="00A70D11"/>
    <w:rsid w:val="00A7597C"/>
    <w:rsid w:val="00A75CB1"/>
    <w:rsid w:val="00A75CDA"/>
    <w:rsid w:val="00A7621C"/>
    <w:rsid w:val="00A76D67"/>
    <w:rsid w:val="00A76F36"/>
    <w:rsid w:val="00A820A4"/>
    <w:rsid w:val="00A92A6D"/>
    <w:rsid w:val="00A9547F"/>
    <w:rsid w:val="00AA12DC"/>
    <w:rsid w:val="00AA1321"/>
    <w:rsid w:val="00AA28A3"/>
    <w:rsid w:val="00AA375B"/>
    <w:rsid w:val="00AA4F5C"/>
    <w:rsid w:val="00AA55BD"/>
    <w:rsid w:val="00AA55BE"/>
    <w:rsid w:val="00AA5A69"/>
    <w:rsid w:val="00AA703D"/>
    <w:rsid w:val="00AB09BE"/>
    <w:rsid w:val="00AB0BCA"/>
    <w:rsid w:val="00AB3339"/>
    <w:rsid w:val="00AC307E"/>
    <w:rsid w:val="00AD0FB4"/>
    <w:rsid w:val="00AD5E7E"/>
    <w:rsid w:val="00AE25BD"/>
    <w:rsid w:val="00AF1393"/>
    <w:rsid w:val="00AF2746"/>
    <w:rsid w:val="00AF2C67"/>
    <w:rsid w:val="00AF329B"/>
    <w:rsid w:val="00B0331E"/>
    <w:rsid w:val="00B046DC"/>
    <w:rsid w:val="00B2627E"/>
    <w:rsid w:val="00B3479D"/>
    <w:rsid w:val="00B36084"/>
    <w:rsid w:val="00B42309"/>
    <w:rsid w:val="00B64E56"/>
    <w:rsid w:val="00B662D2"/>
    <w:rsid w:val="00B719DA"/>
    <w:rsid w:val="00B74793"/>
    <w:rsid w:val="00B771C4"/>
    <w:rsid w:val="00B8268A"/>
    <w:rsid w:val="00B83FCA"/>
    <w:rsid w:val="00B85AD6"/>
    <w:rsid w:val="00B85CAD"/>
    <w:rsid w:val="00B95487"/>
    <w:rsid w:val="00BA70E4"/>
    <w:rsid w:val="00BB06DA"/>
    <w:rsid w:val="00BB183B"/>
    <w:rsid w:val="00BB2A26"/>
    <w:rsid w:val="00BB4CD1"/>
    <w:rsid w:val="00BB7CAA"/>
    <w:rsid w:val="00BC7F87"/>
    <w:rsid w:val="00BD0E35"/>
    <w:rsid w:val="00BD2A6C"/>
    <w:rsid w:val="00BD3527"/>
    <w:rsid w:val="00BD4E81"/>
    <w:rsid w:val="00BD69D3"/>
    <w:rsid w:val="00BD6B97"/>
    <w:rsid w:val="00BD727C"/>
    <w:rsid w:val="00BD7361"/>
    <w:rsid w:val="00BE150C"/>
    <w:rsid w:val="00BE18E3"/>
    <w:rsid w:val="00BE3F72"/>
    <w:rsid w:val="00BF3AE5"/>
    <w:rsid w:val="00BF5BE3"/>
    <w:rsid w:val="00C0211A"/>
    <w:rsid w:val="00C05CEA"/>
    <w:rsid w:val="00C074F5"/>
    <w:rsid w:val="00C10C0D"/>
    <w:rsid w:val="00C27E70"/>
    <w:rsid w:val="00C309C0"/>
    <w:rsid w:val="00C30A4B"/>
    <w:rsid w:val="00C3245D"/>
    <w:rsid w:val="00C34C7E"/>
    <w:rsid w:val="00C40A61"/>
    <w:rsid w:val="00C41AEE"/>
    <w:rsid w:val="00C42AB0"/>
    <w:rsid w:val="00C43C1B"/>
    <w:rsid w:val="00C44F8E"/>
    <w:rsid w:val="00C46075"/>
    <w:rsid w:val="00C460C3"/>
    <w:rsid w:val="00C47D8F"/>
    <w:rsid w:val="00C51CF0"/>
    <w:rsid w:val="00C53B8F"/>
    <w:rsid w:val="00C5439A"/>
    <w:rsid w:val="00C55086"/>
    <w:rsid w:val="00C60EC2"/>
    <w:rsid w:val="00C641C5"/>
    <w:rsid w:val="00C64A7B"/>
    <w:rsid w:val="00C66129"/>
    <w:rsid w:val="00C66FDC"/>
    <w:rsid w:val="00C6734D"/>
    <w:rsid w:val="00C67ADF"/>
    <w:rsid w:val="00C67F86"/>
    <w:rsid w:val="00C7190C"/>
    <w:rsid w:val="00C72245"/>
    <w:rsid w:val="00C745DB"/>
    <w:rsid w:val="00C75009"/>
    <w:rsid w:val="00C75FB6"/>
    <w:rsid w:val="00C76F7B"/>
    <w:rsid w:val="00C82473"/>
    <w:rsid w:val="00C84152"/>
    <w:rsid w:val="00C86207"/>
    <w:rsid w:val="00C8721B"/>
    <w:rsid w:val="00C87769"/>
    <w:rsid w:val="00C9063D"/>
    <w:rsid w:val="00C91248"/>
    <w:rsid w:val="00C91704"/>
    <w:rsid w:val="00C91710"/>
    <w:rsid w:val="00C972EB"/>
    <w:rsid w:val="00C973FA"/>
    <w:rsid w:val="00CA2FA9"/>
    <w:rsid w:val="00CA31D1"/>
    <w:rsid w:val="00CA6DED"/>
    <w:rsid w:val="00CB33C9"/>
    <w:rsid w:val="00CB3551"/>
    <w:rsid w:val="00CB5023"/>
    <w:rsid w:val="00CC3C7B"/>
    <w:rsid w:val="00CC409B"/>
    <w:rsid w:val="00CC4A7B"/>
    <w:rsid w:val="00CC6562"/>
    <w:rsid w:val="00CC6DD0"/>
    <w:rsid w:val="00CD07BE"/>
    <w:rsid w:val="00CD252D"/>
    <w:rsid w:val="00CD32F7"/>
    <w:rsid w:val="00CE129E"/>
    <w:rsid w:val="00CE7A50"/>
    <w:rsid w:val="00CF2ED0"/>
    <w:rsid w:val="00CF3156"/>
    <w:rsid w:val="00CF3A29"/>
    <w:rsid w:val="00CF6312"/>
    <w:rsid w:val="00D01BCE"/>
    <w:rsid w:val="00D05EA1"/>
    <w:rsid w:val="00D07962"/>
    <w:rsid w:val="00D10F01"/>
    <w:rsid w:val="00D1762C"/>
    <w:rsid w:val="00D2112F"/>
    <w:rsid w:val="00D220CE"/>
    <w:rsid w:val="00D22F45"/>
    <w:rsid w:val="00D2389F"/>
    <w:rsid w:val="00D25111"/>
    <w:rsid w:val="00D33DAE"/>
    <w:rsid w:val="00D36520"/>
    <w:rsid w:val="00D436F1"/>
    <w:rsid w:val="00D4556F"/>
    <w:rsid w:val="00D45AAE"/>
    <w:rsid w:val="00D4720C"/>
    <w:rsid w:val="00D53EFE"/>
    <w:rsid w:val="00D55C5B"/>
    <w:rsid w:val="00D57122"/>
    <w:rsid w:val="00D601B9"/>
    <w:rsid w:val="00D61272"/>
    <w:rsid w:val="00D66CAB"/>
    <w:rsid w:val="00D674FC"/>
    <w:rsid w:val="00D80025"/>
    <w:rsid w:val="00D86340"/>
    <w:rsid w:val="00D865E9"/>
    <w:rsid w:val="00D86804"/>
    <w:rsid w:val="00D86A09"/>
    <w:rsid w:val="00D879AE"/>
    <w:rsid w:val="00D87EE9"/>
    <w:rsid w:val="00D92063"/>
    <w:rsid w:val="00D93A83"/>
    <w:rsid w:val="00D9546A"/>
    <w:rsid w:val="00D97A11"/>
    <w:rsid w:val="00DB0DE3"/>
    <w:rsid w:val="00DB2667"/>
    <w:rsid w:val="00DB4892"/>
    <w:rsid w:val="00DB5E8B"/>
    <w:rsid w:val="00DC19EF"/>
    <w:rsid w:val="00DC2683"/>
    <w:rsid w:val="00DD7152"/>
    <w:rsid w:val="00DE4F60"/>
    <w:rsid w:val="00DE7C38"/>
    <w:rsid w:val="00DF477B"/>
    <w:rsid w:val="00E01A23"/>
    <w:rsid w:val="00E01D1B"/>
    <w:rsid w:val="00E0533E"/>
    <w:rsid w:val="00E13768"/>
    <w:rsid w:val="00E13CCB"/>
    <w:rsid w:val="00E15E20"/>
    <w:rsid w:val="00E16CF3"/>
    <w:rsid w:val="00E24863"/>
    <w:rsid w:val="00E415F7"/>
    <w:rsid w:val="00E45E72"/>
    <w:rsid w:val="00E47B54"/>
    <w:rsid w:val="00E540A0"/>
    <w:rsid w:val="00E65976"/>
    <w:rsid w:val="00E72051"/>
    <w:rsid w:val="00E73DAC"/>
    <w:rsid w:val="00E752F2"/>
    <w:rsid w:val="00E75F61"/>
    <w:rsid w:val="00E767D5"/>
    <w:rsid w:val="00E8028E"/>
    <w:rsid w:val="00E80B91"/>
    <w:rsid w:val="00E82398"/>
    <w:rsid w:val="00E85AD0"/>
    <w:rsid w:val="00E87B50"/>
    <w:rsid w:val="00E91B6A"/>
    <w:rsid w:val="00E91E75"/>
    <w:rsid w:val="00E95487"/>
    <w:rsid w:val="00E96047"/>
    <w:rsid w:val="00EA74E8"/>
    <w:rsid w:val="00EB0B1C"/>
    <w:rsid w:val="00EB3E7A"/>
    <w:rsid w:val="00EC3507"/>
    <w:rsid w:val="00EC3CBD"/>
    <w:rsid w:val="00EC3F98"/>
    <w:rsid w:val="00EC6520"/>
    <w:rsid w:val="00EC73FC"/>
    <w:rsid w:val="00ED0377"/>
    <w:rsid w:val="00ED121D"/>
    <w:rsid w:val="00ED3E4C"/>
    <w:rsid w:val="00ED423D"/>
    <w:rsid w:val="00EE3937"/>
    <w:rsid w:val="00EF40B7"/>
    <w:rsid w:val="00EF5C1D"/>
    <w:rsid w:val="00F00117"/>
    <w:rsid w:val="00F00911"/>
    <w:rsid w:val="00F0112C"/>
    <w:rsid w:val="00F15C9A"/>
    <w:rsid w:val="00F15EB0"/>
    <w:rsid w:val="00F21838"/>
    <w:rsid w:val="00F27261"/>
    <w:rsid w:val="00F274EA"/>
    <w:rsid w:val="00F278BB"/>
    <w:rsid w:val="00F32444"/>
    <w:rsid w:val="00F353A1"/>
    <w:rsid w:val="00F35A49"/>
    <w:rsid w:val="00F456B4"/>
    <w:rsid w:val="00F46073"/>
    <w:rsid w:val="00F4688B"/>
    <w:rsid w:val="00F52AC7"/>
    <w:rsid w:val="00F5662C"/>
    <w:rsid w:val="00F56B98"/>
    <w:rsid w:val="00F706EA"/>
    <w:rsid w:val="00F7187D"/>
    <w:rsid w:val="00F75D70"/>
    <w:rsid w:val="00F76018"/>
    <w:rsid w:val="00F812F6"/>
    <w:rsid w:val="00F8599E"/>
    <w:rsid w:val="00F91DC2"/>
    <w:rsid w:val="00F9322D"/>
    <w:rsid w:val="00F95E47"/>
    <w:rsid w:val="00FA21D8"/>
    <w:rsid w:val="00FB221D"/>
    <w:rsid w:val="00FB4599"/>
    <w:rsid w:val="00FB4F61"/>
    <w:rsid w:val="00FC12BA"/>
    <w:rsid w:val="00FC2A89"/>
    <w:rsid w:val="00FC2EB6"/>
    <w:rsid w:val="00FC6FB9"/>
    <w:rsid w:val="00FD31AB"/>
    <w:rsid w:val="00FD7E03"/>
    <w:rsid w:val="00FE0150"/>
    <w:rsid w:val="00FE089C"/>
    <w:rsid w:val="00FE261E"/>
    <w:rsid w:val="00FE4359"/>
    <w:rsid w:val="00FF3DF7"/>
    <w:rsid w:val="21ADBD0C"/>
    <w:rsid w:val="6523B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FDD9E8"/>
  <w15:docId w15:val="{5B3DE19F-6CD0-4A9D-9A5A-9333F9D6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54AC"/>
    <w:pPr>
      <w:widowControl w:val="0"/>
      <w:spacing w:after="0" w:line="240" w:lineRule="auto"/>
    </w:pPr>
    <w:rPr>
      <w:rFonts w:ascii="Courier New" w:hAnsi="Courier New" w:cs="Courier New"/>
      <w:sz w:val="24"/>
    </w:rPr>
  </w:style>
  <w:style w:type="paragraph" w:styleId="Titolo1">
    <w:name w:val="heading 1"/>
    <w:basedOn w:val="Normale"/>
    <w:link w:val="Titolo1Carattere"/>
    <w:uiPriority w:val="9"/>
    <w:qFormat/>
    <w:rsid w:val="00882F3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ame">
    <w:name w:val="Name"/>
    <w:rsid w:val="005454AC"/>
    <w:rPr>
      <w:b/>
      <w:i w:val="0"/>
      <w:kern w:val="0"/>
      <w:u w:val="none"/>
      <w:vertAlign w:val="baselin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454AC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454AC"/>
    <w:rPr>
      <w:rFonts w:ascii="Consolas" w:hAnsi="Consolas" w:cs="Courier New"/>
      <w:sz w:val="21"/>
      <w:szCs w:val="21"/>
    </w:rPr>
  </w:style>
  <w:style w:type="character" w:customStyle="1" w:styleId="ActiveLink">
    <w:name w:val="Active Link"/>
    <w:rsid w:val="005454AC"/>
    <w:rPr>
      <w:b w:val="0"/>
      <w:i w:val="0"/>
      <w:color w:val="00CC00"/>
      <w:kern w:val="0"/>
      <w:u w:val="none"/>
      <w:vertAlign w:val="baseline"/>
    </w:rPr>
  </w:style>
  <w:style w:type="character" w:customStyle="1" w:styleId="InactiveLink">
    <w:name w:val="Inactive Link"/>
    <w:rsid w:val="005454AC"/>
    <w:rPr>
      <w:b w:val="0"/>
      <w:i w:val="0"/>
      <w:color w:val="FF0000"/>
      <w:kern w:val="0"/>
      <w:u w:val="none"/>
      <w:vertAlign w:val="baseline"/>
    </w:rPr>
  </w:style>
  <w:style w:type="paragraph" w:styleId="Nessunaspaziatura">
    <w:name w:val="No Spacing"/>
    <w:aliases w:val="~BaseStyle"/>
    <w:qFormat/>
    <w:rsid w:val="001D42BD"/>
    <w:pPr>
      <w:spacing w:after="0" w:line="240" w:lineRule="auto"/>
    </w:pPr>
    <w:rPr>
      <w:rFonts w:eastAsia="Batang"/>
      <w:lang w:val="en-GB" w:eastAsia="en-US"/>
    </w:rPr>
  </w:style>
  <w:style w:type="character" w:styleId="Collegamentoipertestuale">
    <w:name w:val="Hyperlink"/>
    <w:aliases w:val="~HyperLink"/>
    <w:basedOn w:val="Carpredefinitoparagrafo"/>
    <w:rsid w:val="001D42B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D42B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1D42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D42BD"/>
    <w:pPr>
      <w:widowControl/>
    </w:pPr>
    <w:rPr>
      <w:rFonts w:asciiTheme="minorHAnsi" w:eastAsia="Batang" w:hAnsiTheme="minorHAnsi" w:cstheme="minorBidi"/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42BD"/>
    <w:rPr>
      <w:rFonts w:eastAsia="Batang"/>
      <w:sz w:val="20"/>
      <w:szCs w:val="20"/>
      <w:lang w:val="en-GB" w:eastAsia="en-US"/>
    </w:rPr>
  </w:style>
  <w:style w:type="paragraph" w:styleId="Paragrafoelenco">
    <w:name w:val="List Paragraph"/>
    <w:basedOn w:val="Normale"/>
    <w:uiPriority w:val="1"/>
    <w:qFormat/>
    <w:rsid w:val="001D42BD"/>
    <w:pPr>
      <w:widowControl/>
      <w:ind w:left="720"/>
      <w:contextualSpacing/>
    </w:pPr>
    <w:rPr>
      <w:rFonts w:asciiTheme="minorHAnsi" w:eastAsia="Batang" w:hAnsiTheme="minorHAnsi" w:cstheme="minorBidi"/>
      <w:sz w:val="22"/>
      <w:lang w:val="en-GB" w:eastAsia="en-US"/>
    </w:rPr>
  </w:style>
  <w:style w:type="paragraph" w:styleId="Didascalia">
    <w:name w:val="caption"/>
    <w:aliases w:val="~Caption"/>
    <w:basedOn w:val="Normale"/>
    <w:next w:val="Normale"/>
    <w:link w:val="DidascaliaCarattere"/>
    <w:uiPriority w:val="6"/>
    <w:qFormat/>
    <w:rsid w:val="001D42BD"/>
    <w:pPr>
      <w:keepNext/>
      <w:widowControl/>
      <w:tabs>
        <w:tab w:val="left" w:pos="851"/>
      </w:tabs>
      <w:spacing w:before="240" w:after="60" w:line="312" w:lineRule="auto"/>
    </w:pPr>
    <w:rPr>
      <w:rFonts w:asciiTheme="minorHAnsi" w:eastAsia="Calibri" w:hAnsiTheme="minorHAnsi" w:cs="Arial"/>
      <w:b/>
      <w:color w:val="000000" w:themeColor="text1"/>
      <w:sz w:val="18"/>
      <w:szCs w:val="18"/>
      <w:lang w:eastAsia="en-US"/>
    </w:rPr>
  </w:style>
  <w:style w:type="character" w:customStyle="1" w:styleId="DidascaliaCarattere">
    <w:name w:val="Didascalia Carattere"/>
    <w:aliases w:val="~Caption Carattere"/>
    <w:basedOn w:val="Carpredefinitoparagrafo"/>
    <w:link w:val="Didascalia"/>
    <w:uiPriority w:val="6"/>
    <w:rsid w:val="001D42BD"/>
    <w:rPr>
      <w:rFonts w:eastAsia="Calibri" w:cs="Arial"/>
      <w:b/>
      <w:color w:val="000000" w:themeColor="text1"/>
      <w:sz w:val="18"/>
      <w:szCs w:val="18"/>
      <w:lang w:eastAsia="en-US"/>
    </w:rPr>
  </w:style>
  <w:style w:type="paragraph" w:customStyle="1" w:styleId="GraphicLeft">
    <w:name w:val="~GraphicLeft"/>
    <w:basedOn w:val="Nessunaspaziatura"/>
    <w:uiPriority w:val="14"/>
    <w:qFormat/>
    <w:rsid w:val="001D42BD"/>
    <w:rPr>
      <w:color w:val="000000" w:themeColor="text1"/>
      <w:sz w:val="18"/>
      <w:szCs w:val="20"/>
      <w:lang w:val="en-US"/>
    </w:rPr>
  </w:style>
  <w:style w:type="paragraph" w:customStyle="1" w:styleId="Source">
    <w:name w:val="~Source"/>
    <w:basedOn w:val="Normale"/>
    <w:next w:val="Normale"/>
    <w:uiPriority w:val="14"/>
    <w:qFormat/>
    <w:rsid w:val="001D42BD"/>
    <w:pPr>
      <w:widowControl/>
      <w:spacing w:before="60" w:after="120" w:line="312" w:lineRule="auto"/>
    </w:pPr>
    <w:rPr>
      <w:rFonts w:asciiTheme="minorHAnsi" w:eastAsia="Calibri" w:hAnsiTheme="minorHAnsi" w:cs="Arial"/>
      <w:i/>
      <w:color w:val="000000" w:themeColor="text1"/>
      <w:sz w:val="18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BD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902"/>
    <w:pPr>
      <w:widowControl w:val="0"/>
    </w:pPr>
    <w:rPr>
      <w:rFonts w:ascii="Courier New" w:eastAsiaTheme="minorEastAsia" w:hAnsi="Courier New" w:cs="Courier New"/>
      <w:b/>
      <w:bCs/>
      <w:lang w:val="en-US"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902"/>
    <w:rPr>
      <w:rFonts w:ascii="Courier New" w:eastAsia="Batang" w:hAnsi="Courier New" w:cs="Courier New"/>
      <w:b/>
      <w:bCs/>
      <w:sz w:val="20"/>
      <w:szCs w:val="20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30C4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C46"/>
    <w:rPr>
      <w:rFonts w:ascii="Courier New" w:hAnsi="Courier New" w:cs="Courier New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30C4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C46"/>
    <w:rPr>
      <w:rFonts w:ascii="Courier New" w:hAnsi="Courier New" w:cs="Courier New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7A6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7A65"/>
    <w:rPr>
      <w:rFonts w:ascii="Courier New" w:hAnsi="Courier New" w:cs="Courier Ne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7A65"/>
    <w:rPr>
      <w:vertAlign w:val="superscript"/>
    </w:rPr>
  </w:style>
  <w:style w:type="paragraph" w:styleId="Revisione">
    <w:name w:val="Revision"/>
    <w:hidden/>
    <w:uiPriority w:val="99"/>
    <w:semiHidden/>
    <w:rsid w:val="005423D6"/>
    <w:pPr>
      <w:spacing w:after="0" w:line="240" w:lineRule="auto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uiPriority w:val="99"/>
    <w:unhideWhenUsed/>
    <w:rsid w:val="005A38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F15C9A"/>
    <w:rPr>
      <w:color w:val="605E5C"/>
      <w:shd w:val="clear" w:color="auto" w:fill="E1DFDD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13DD5"/>
    <w:rPr>
      <w:color w:val="605E5C"/>
      <w:shd w:val="clear" w:color="auto" w:fill="E1DFDD"/>
    </w:rPr>
  </w:style>
  <w:style w:type="paragraph" w:customStyle="1" w:styleId="xxmsonormal">
    <w:name w:val="x_x_msonormal"/>
    <w:basedOn w:val="Normale"/>
    <w:rsid w:val="005F5DED"/>
    <w:pPr>
      <w:widowControl/>
    </w:pPr>
    <w:rPr>
      <w:rFonts w:ascii="Calibri" w:eastAsiaTheme="minorHAnsi" w:hAnsi="Calibri" w:cs="Calibri"/>
      <w:sz w:val="22"/>
      <w:lang w:val="es-ES" w:eastAsia="es-ES"/>
    </w:rPr>
  </w:style>
  <w:style w:type="character" w:styleId="Enfasicorsivo">
    <w:name w:val="Emphasis"/>
    <w:basedOn w:val="Carpredefinitoparagrafo"/>
    <w:uiPriority w:val="20"/>
    <w:qFormat/>
    <w:rsid w:val="003E6F47"/>
    <w:rPr>
      <w:i/>
      <w:iCs/>
    </w:rPr>
  </w:style>
  <w:style w:type="paragraph" w:customStyle="1" w:styleId="paragraph">
    <w:name w:val="paragraph"/>
    <w:basedOn w:val="Normale"/>
    <w:rsid w:val="003944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normaltextrun">
    <w:name w:val="normaltextrun"/>
    <w:basedOn w:val="Carpredefinitoparagrafo"/>
    <w:rsid w:val="00394462"/>
  </w:style>
  <w:style w:type="character" w:customStyle="1" w:styleId="eop">
    <w:name w:val="eop"/>
    <w:basedOn w:val="Carpredefinitoparagrafo"/>
    <w:rsid w:val="00394462"/>
  </w:style>
  <w:style w:type="character" w:customStyle="1" w:styleId="spellingerror">
    <w:name w:val="spellingerror"/>
    <w:basedOn w:val="Carpredefinitoparagrafo"/>
    <w:rsid w:val="00394462"/>
  </w:style>
  <w:style w:type="character" w:customStyle="1" w:styleId="Mencinsinresolver2">
    <w:name w:val="Mención sin resolver2"/>
    <w:basedOn w:val="Carpredefinitoparagrafo"/>
    <w:uiPriority w:val="99"/>
    <w:semiHidden/>
    <w:unhideWhenUsed/>
    <w:rsid w:val="0039446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245D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3E1DA8"/>
    <w:pPr>
      <w:spacing w:after="0" w:line="240" w:lineRule="auto"/>
    </w:pPr>
    <w:rPr>
      <w:sz w:val="21"/>
      <w:szCs w:val="21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82F31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contextualspellingandgrammarerror">
    <w:name w:val="contextualspellingandgrammarerror"/>
    <w:basedOn w:val="Carpredefinitoparagrafo"/>
    <w:rsid w:val="002F7D9B"/>
  </w:style>
  <w:style w:type="character" w:customStyle="1" w:styleId="Mencinsinresolver3">
    <w:name w:val="Mención sin resolver3"/>
    <w:basedOn w:val="Carpredefinitoparagrafo"/>
    <w:uiPriority w:val="99"/>
    <w:semiHidden/>
    <w:unhideWhenUsed/>
    <w:rsid w:val="001E1E44"/>
    <w:rPr>
      <w:color w:val="605E5C"/>
      <w:shd w:val="clear" w:color="auto" w:fill="E1DFDD"/>
    </w:rPr>
  </w:style>
  <w:style w:type="character" w:customStyle="1" w:styleId="A7">
    <w:name w:val="A7"/>
    <w:uiPriority w:val="99"/>
    <w:rsid w:val="00655259"/>
    <w:rPr>
      <w:rFonts w:cs="Univers LT Std"/>
      <w:color w:val="221E1F"/>
      <w:sz w:val="14"/>
      <w:szCs w:val="14"/>
    </w:rPr>
  </w:style>
  <w:style w:type="paragraph" w:customStyle="1" w:styleId="ContactPara">
    <w:name w:val="ContactPara"/>
    <w:basedOn w:val="Normale"/>
    <w:link w:val="ContactParaChar"/>
    <w:rsid w:val="0072259C"/>
    <w:pPr>
      <w:widowControl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tactParaChar">
    <w:name w:val="ContactPara Char"/>
    <w:link w:val="ContactPara"/>
    <w:rsid w:val="0072259C"/>
    <w:rPr>
      <w:rFonts w:ascii="Arial" w:eastAsia="Times New Roman" w:hAnsi="Arial" w:cs="Arial"/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0632"/>
    <w:rPr>
      <w:color w:val="605E5C"/>
      <w:shd w:val="clear" w:color="auto" w:fill="E1DFDD"/>
    </w:rPr>
  </w:style>
  <w:style w:type="character" w:customStyle="1" w:styleId="cf01">
    <w:name w:val="cf01"/>
    <w:basedOn w:val="Carpredefinitoparagrafo"/>
    <w:rsid w:val="00DF477B"/>
    <w:rPr>
      <w:rFonts w:ascii="Segoe UI" w:hAnsi="Segoe UI" w:cs="Segoe UI" w:hint="default"/>
      <w:color w:val="333F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9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on.it/FormazioneProfessionale?source=post:165563762891224998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eat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atoncor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at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ton.it/FormazioneProfessional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8CC0-AB77-4FD6-B97D-F5260DF8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Bloomberg LP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vhenze</dc:creator>
  <cp:keywords/>
  <dc:description/>
  <cp:lastModifiedBy>Elisa Bortolozzo</cp:lastModifiedBy>
  <cp:revision>15</cp:revision>
  <cp:lastPrinted>2020-01-15T10:39:00Z</cp:lastPrinted>
  <dcterms:created xsi:type="dcterms:W3CDTF">2023-07-04T13:59:00Z</dcterms:created>
  <dcterms:modified xsi:type="dcterms:W3CDTF">2023-07-09T15:00:00Z</dcterms:modified>
</cp:coreProperties>
</file>