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AB237" w14:textId="77777777" w:rsidR="00BC58A0" w:rsidRDefault="00BC58A0">
      <w:pPr>
        <w:pBdr>
          <w:top w:val="nil"/>
          <w:left w:val="nil"/>
          <w:bottom w:val="nil"/>
          <w:right w:val="nil"/>
          <w:between w:val="nil"/>
        </w:pBdr>
        <w:jc w:val="center"/>
        <w:rPr>
          <w:rFonts w:ascii="Arial" w:eastAsia="Arial" w:hAnsi="Arial" w:cs="Arial"/>
          <w:b/>
          <w:color w:val="000000"/>
          <w:sz w:val="22"/>
          <w:szCs w:val="22"/>
        </w:rPr>
      </w:pPr>
      <w:bookmarkStart w:id="0" w:name="_GoBack"/>
      <w:bookmarkEnd w:id="0"/>
    </w:p>
    <w:p w14:paraId="04F3D4C8" w14:textId="77777777" w:rsidR="00BC58A0" w:rsidRDefault="002D5EE8">
      <w:pPr>
        <w:spacing w:line="276" w:lineRule="auto"/>
        <w:jc w:val="center"/>
        <w:rPr>
          <w:rFonts w:ascii="Arial" w:eastAsia="Arial" w:hAnsi="Arial" w:cs="Arial"/>
          <w:b/>
          <w:sz w:val="22"/>
          <w:szCs w:val="22"/>
        </w:rPr>
      </w:pPr>
      <w:r>
        <w:rPr>
          <w:rFonts w:ascii="Arial" w:eastAsia="Arial" w:hAnsi="Arial" w:cs="Arial"/>
          <w:b/>
          <w:sz w:val="22"/>
          <w:szCs w:val="22"/>
        </w:rPr>
        <w:t>Fondazione Alberto Peruzzo</w:t>
      </w:r>
    </w:p>
    <w:p w14:paraId="1936A63F" w14:textId="77777777" w:rsidR="00BC58A0" w:rsidRDefault="002D5EE8">
      <w:pPr>
        <w:spacing w:line="276" w:lineRule="auto"/>
        <w:jc w:val="center"/>
        <w:rPr>
          <w:rFonts w:ascii="Arial" w:eastAsia="Arial" w:hAnsi="Arial" w:cs="Arial"/>
          <w:sz w:val="22"/>
          <w:szCs w:val="22"/>
        </w:rPr>
      </w:pPr>
      <w:r>
        <w:rPr>
          <w:rFonts w:ascii="Arial" w:eastAsia="Arial" w:hAnsi="Arial" w:cs="Arial"/>
          <w:sz w:val="22"/>
          <w:szCs w:val="22"/>
        </w:rPr>
        <w:t>presenta</w:t>
      </w:r>
    </w:p>
    <w:p w14:paraId="60946B18" w14:textId="77777777" w:rsidR="00BC58A0" w:rsidRDefault="00BC58A0">
      <w:pPr>
        <w:spacing w:line="276" w:lineRule="auto"/>
        <w:jc w:val="center"/>
        <w:rPr>
          <w:rFonts w:ascii="Arial" w:eastAsia="Arial" w:hAnsi="Arial" w:cs="Arial"/>
          <w:b/>
          <w:sz w:val="21"/>
          <w:szCs w:val="21"/>
        </w:rPr>
      </w:pPr>
    </w:p>
    <w:p w14:paraId="38DD5801" w14:textId="77777777" w:rsidR="00BC58A0" w:rsidRDefault="002D5EE8">
      <w:pPr>
        <w:spacing w:line="276" w:lineRule="auto"/>
        <w:jc w:val="center"/>
        <w:rPr>
          <w:rFonts w:ascii="Arial" w:eastAsia="Arial" w:hAnsi="Arial" w:cs="Arial"/>
          <w:sz w:val="28"/>
          <w:szCs w:val="28"/>
        </w:rPr>
      </w:pPr>
      <w:r>
        <w:rPr>
          <w:rFonts w:ascii="Arial" w:eastAsia="Arial" w:hAnsi="Arial" w:cs="Arial"/>
          <w:b/>
          <w:sz w:val="28"/>
          <w:szCs w:val="28"/>
        </w:rPr>
        <w:t>QUADERNI</w:t>
      </w:r>
    </w:p>
    <w:p w14:paraId="1E85E180" w14:textId="77777777" w:rsidR="00BC58A0" w:rsidRDefault="002D5EE8">
      <w:pPr>
        <w:spacing w:line="276" w:lineRule="auto"/>
        <w:jc w:val="center"/>
        <w:rPr>
          <w:rFonts w:ascii="Arial" w:eastAsia="Arial" w:hAnsi="Arial" w:cs="Arial"/>
          <w:i/>
        </w:rPr>
      </w:pPr>
      <w:r>
        <w:rPr>
          <w:rFonts w:ascii="Arial" w:eastAsia="Arial" w:hAnsi="Arial" w:cs="Arial"/>
        </w:rPr>
        <w:t xml:space="preserve">una nuova edizione della collana editoriale dell’istituzione </w:t>
      </w:r>
    </w:p>
    <w:p w14:paraId="1128BBC0" w14:textId="77777777" w:rsidR="00BC58A0" w:rsidRDefault="00BC58A0">
      <w:pPr>
        <w:spacing w:line="276" w:lineRule="auto"/>
        <w:jc w:val="center"/>
        <w:rPr>
          <w:rFonts w:ascii="Arial" w:eastAsia="Arial" w:hAnsi="Arial" w:cs="Arial"/>
          <w:sz w:val="16"/>
          <w:szCs w:val="16"/>
        </w:rPr>
      </w:pPr>
    </w:p>
    <w:p w14:paraId="62B77CD4" w14:textId="77777777" w:rsidR="00BC58A0" w:rsidRDefault="002D5EE8">
      <w:pPr>
        <w:spacing w:line="276" w:lineRule="auto"/>
        <w:jc w:val="center"/>
        <w:rPr>
          <w:rFonts w:ascii="Arial" w:eastAsia="Arial" w:hAnsi="Arial" w:cs="Arial"/>
        </w:rPr>
      </w:pPr>
      <w:r>
        <w:rPr>
          <w:rFonts w:ascii="Arial" w:eastAsia="Arial" w:hAnsi="Arial" w:cs="Arial"/>
        </w:rPr>
        <w:t xml:space="preserve">In occasione della presentazione vengono esposti per la prima volta </w:t>
      </w:r>
    </w:p>
    <w:p w14:paraId="343CC72E" w14:textId="77777777" w:rsidR="00BC58A0" w:rsidRDefault="002D5EE8">
      <w:pPr>
        <w:spacing w:line="276" w:lineRule="auto"/>
        <w:jc w:val="center"/>
        <w:rPr>
          <w:rFonts w:ascii="Arial" w:eastAsia="Arial" w:hAnsi="Arial" w:cs="Arial"/>
        </w:rPr>
      </w:pPr>
      <w:r>
        <w:rPr>
          <w:rFonts w:ascii="Arial" w:eastAsia="Arial" w:hAnsi="Arial" w:cs="Arial"/>
        </w:rPr>
        <w:t>una serie di</w:t>
      </w:r>
      <w:r>
        <w:rPr>
          <w:rFonts w:ascii="Arial" w:eastAsia="Arial" w:hAnsi="Arial" w:cs="Arial"/>
          <w:b/>
        </w:rPr>
        <w:t xml:space="preserve"> bozzetti preparatori </w:t>
      </w:r>
      <w:r>
        <w:rPr>
          <w:rFonts w:ascii="Arial" w:eastAsia="Arial" w:hAnsi="Arial" w:cs="Arial"/>
        </w:rPr>
        <w:t>di</w:t>
      </w:r>
      <w:r>
        <w:rPr>
          <w:rFonts w:ascii="Arial" w:eastAsia="Arial" w:hAnsi="Arial" w:cs="Arial"/>
          <w:b/>
        </w:rPr>
        <w:t xml:space="preserve"> Jannis Kounellis</w:t>
      </w:r>
      <w:r>
        <w:rPr>
          <w:rFonts w:ascii="Arial" w:eastAsia="Arial" w:hAnsi="Arial" w:cs="Arial"/>
        </w:rPr>
        <w:t xml:space="preserve">, </w:t>
      </w:r>
    </w:p>
    <w:p w14:paraId="1AB1F459" w14:textId="77777777" w:rsidR="00BC58A0" w:rsidRDefault="002D5EE8">
      <w:pPr>
        <w:spacing w:line="276" w:lineRule="auto"/>
        <w:jc w:val="center"/>
        <w:rPr>
          <w:rFonts w:ascii="Arial" w:eastAsia="Arial" w:hAnsi="Arial" w:cs="Arial"/>
        </w:rPr>
      </w:pPr>
      <w:r>
        <w:rPr>
          <w:rFonts w:ascii="Arial" w:eastAsia="Arial" w:hAnsi="Arial" w:cs="Arial"/>
        </w:rPr>
        <w:t xml:space="preserve">studi per l’opera </w:t>
      </w:r>
      <w:r>
        <w:rPr>
          <w:rFonts w:ascii="Arial" w:eastAsia="Arial" w:hAnsi="Arial" w:cs="Arial"/>
          <w:i/>
        </w:rPr>
        <w:t>Resistenza e Liberazione</w:t>
      </w:r>
      <w:r>
        <w:rPr>
          <w:rFonts w:ascii="Arial" w:eastAsia="Arial" w:hAnsi="Arial" w:cs="Arial"/>
        </w:rPr>
        <w:t xml:space="preserve"> all’Università di Padova</w:t>
      </w:r>
    </w:p>
    <w:p w14:paraId="37F7BC7F" w14:textId="77777777" w:rsidR="00BC58A0" w:rsidRDefault="00BC58A0">
      <w:pPr>
        <w:spacing w:line="276" w:lineRule="auto"/>
        <w:jc w:val="center"/>
        <w:rPr>
          <w:rFonts w:ascii="Arial" w:eastAsia="Arial" w:hAnsi="Arial" w:cs="Arial"/>
          <w:sz w:val="16"/>
          <w:szCs w:val="16"/>
        </w:rPr>
      </w:pPr>
    </w:p>
    <w:p w14:paraId="36071686" w14:textId="77777777" w:rsidR="00BC58A0" w:rsidRDefault="002D5EE8">
      <w:pPr>
        <w:spacing w:line="276" w:lineRule="auto"/>
        <w:jc w:val="center"/>
        <w:rPr>
          <w:rFonts w:ascii="Arial" w:eastAsia="Arial" w:hAnsi="Arial" w:cs="Arial"/>
          <w:b/>
        </w:rPr>
      </w:pPr>
      <w:r>
        <w:rPr>
          <w:rFonts w:ascii="Arial" w:eastAsia="Arial" w:hAnsi="Arial" w:cs="Arial"/>
          <w:b/>
        </w:rPr>
        <w:t>martedì 4 luglio 2023, ore 18.30</w:t>
      </w:r>
    </w:p>
    <w:p w14:paraId="48F7E9F9" w14:textId="77777777" w:rsidR="00BC58A0" w:rsidRDefault="002D5EE8">
      <w:pPr>
        <w:spacing w:line="276" w:lineRule="auto"/>
        <w:jc w:val="center"/>
        <w:rPr>
          <w:rFonts w:ascii="Arial" w:eastAsia="Arial" w:hAnsi="Arial" w:cs="Arial"/>
          <w:sz w:val="22"/>
          <w:szCs w:val="22"/>
        </w:rPr>
      </w:pPr>
      <w:r>
        <w:rPr>
          <w:rFonts w:ascii="Arial" w:eastAsia="Arial" w:hAnsi="Arial" w:cs="Arial"/>
          <w:sz w:val="22"/>
          <w:szCs w:val="22"/>
        </w:rPr>
        <w:t>INGRESSO LIBERO</w:t>
      </w:r>
    </w:p>
    <w:p w14:paraId="69D7C062" w14:textId="77777777" w:rsidR="00BC58A0" w:rsidRDefault="00BC58A0">
      <w:pPr>
        <w:spacing w:line="276" w:lineRule="auto"/>
        <w:jc w:val="center"/>
        <w:rPr>
          <w:rFonts w:ascii="Arial" w:eastAsia="Arial" w:hAnsi="Arial" w:cs="Arial"/>
          <w:sz w:val="16"/>
          <w:szCs w:val="16"/>
        </w:rPr>
      </w:pPr>
    </w:p>
    <w:p w14:paraId="14FC6205" w14:textId="77777777" w:rsidR="00BC58A0" w:rsidRDefault="002D5EE8">
      <w:pPr>
        <w:spacing w:line="276" w:lineRule="auto"/>
        <w:jc w:val="center"/>
        <w:rPr>
          <w:rFonts w:ascii="Arial" w:eastAsia="Arial" w:hAnsi="Arial" w:cs="Arial"/>
          <w:sz w:val="21"/>
          <w:szCs w:val="21"/>
        </w:rPr>
      </w:pPr>
      <w:r>
        <w:rPr>
          <w:rFonts w:ascii="Arial" w:eastAsia="Arial" w:hAnsi="Arial" w:cs="Arial"/>
          <w:sz w:val="21"/>
          <w:szCs w:val="21"/>
        </w:rPr>
        <w:t>Fondazione Alberto Peruzzo</w:t>
      </w:r>
    </w:p>
    <w:p w14:paraId="31491B4E" w14:textId="77777777" w:rsidR="00BC58A0" w:rsidRDefault="002D5EE8">
      <w:pPr>
        <w:spacing w:line="276" w:lineRule="auto"/>
        <w:jc w:val="center"/>
        <w:rPr>
          <w:rFonts w:ascii="Arial" w:eastAsia="Arial" w:hAnsi="Arial" w:cs="Arial"/>
          <w:sz w:val="21"/>
          <w:szCs w:val="21"/>
        </w:rPr>
      </w:pPr>
      <w:r>
        <w:rPr>
          <w:rFonts w:ascii="Arial" w:eastAsia="Arial" w:hAnsi="Arial" w:cs="Arial"/>
          <w:sz w:val="21"/>
          <w:szCs w:val="21"/>
        </w:rPr>
        <w:t>Nuova Sant’Agnese, via Dante Alighieri, 63 – Padova</w:t>
      </w:r>
    </w:p>
    <w:p w14:paraId="5CA94FBC" w14:textId="77777777" w:rsidR="00BC58A0" w:rsidRDefault="00BC58A0">
      <w:pPr>
        <w:spacing w:line="276" w:lineRule="auto"/>
        <w:jc w:val="center"/>
        <w:rPr>
          <w:rFonts w:ascii="Arial" w:eastAsia="Arial" w:hAnsi="Arial" w:cs="Arial"/>
          <w:sz w:val="16"/>
          <w:szCs w:val="16"/>
        </w:rPr>
      </w:pPr>
    </w:p>
    <w:p w14:paraId="6664B550" w14:textId="77777777" w:rsidR="00BC58A0" w:rsidRDefault="00410AA5">
      <w:pPr>
        <w:spacing w:line="276" w:lineRule="auto"/>
        <w:jc w:val="center"/>
        <w:rPr>
          <w:rFonts w:ascii="Arial" w:eastAsia="Arial" w:hAnsi="Arial" w:cs="Arial"/>
          <w:sz w:val="21"/>
          <w:szCs w:val="21"/>
        </w:rPr>
      </w:pPr>
      <w:hyperlink r:id="rId7">
        <w:r w:rsidR="002D5EE8">
          <w:rPr>
            <w:rFonts w:ascii="Arial" w:eastAsia="Arial" w:hAnsi="Arial" w:cs="Arial"/>
            <w:color w:val="0563C1"/>
            <w:sz w:val="21"/>
            <w:szCs w:val="21"/>
            <w:u w:val="single"/>
          </w:rPr>
          <w:t>www.fondazionealbertoperuzzo.it</w:t>
        </w:r>
      </w:hyperlink>
      <w:r w:rsidR="002D5EE8">
        <w:rPr>
          <w:rFonts w:ascii="Arial" w:eastAsia="Arial" w:hAnsi="Arial" w:cs="Arial"/>
          <w:sz w:val="21"/>
          <w:szCs w:val="21"/>
        </w:rPr>
        <w:t xml:space="preserve"> </w:t>
      </w:r>
    </w:p>
    <w:p w14:paraId="408CABFC" w14:textId="77777777" w:rsidR="00BC58A0" w:rsidRDefault="00BC58A0">
      <w:pPr>
        <w:spacing w:line="276" w:lineRule="auto"/>
        <w:jc w:val="center"/>
        <w:rPr>
          <w:rFonts w:ascii="Arial" w:eastAsia="Arial" w:hAnsi="Arial" w:cs="Arial"/>
          <w:sz w:val="21"/>
          <w:szCs w:val="21"/>
        </w:rPr>
      </w:pPr>
    </w:p>
    <w:p w14:paraId="6FAEA7EE" w14:textId="294F04D8" w:rsidR="00BC58A0" w:rsidRDefault="002D5EE8">
      <w:pPr>
        <w:spacing w:line="276" w:lineRule="auto"/>
        <w:jc w:val="both"/>
        <w:rPr>
          <w:rFonts w:ascii="Arial" w:eastAsia="Arial" w:hAnsi="Arial" w:cs="Arial"/>
          <w:color w:val="000000"/>
          <w:sz w:val="21"/>
          <w:szCs w:val="21"/>
        </w:rPr>
      </w:pPr>
      <w:r w:rsidRPr="009F4419">
        <w:rPr>
          <w:rFonts w:ascii="Arial" w:eastAsia="Arial" w:hAnsi="Arial" w:cs="Arial"/>
          <w:i/>
          <w:color w:val="000000"/>
          <w:sz w:val="21"/>
          <w:szCs w:val="21"/>
        </w:rPr>
        <w:t xml:space="preserve">Padova </w:t>
      </w:r>
      <w:r w:rsidR="009F4419">
        <w:rPr>
          <w:rFonts w:ascii="Arial" w:eastAsia="Arial" w:hAnsi="Arial" w:cs="Arial"/>
          <w:i/>
          <w:color w:val="000000"/>
          <w:sz w:val="21"/>
          <w:szCs w:val="21"/>
        </w:rPr>
        <w:t>30</w:t>
      </w:r>
      <w:r w:rsidRPr="009F4419">
        <w:rPr>
          <w:rFonts w:ascii="Arial" w:eastAsia="Arial" w:hAnsi="Arial" w:cs="Arial"/>
          <w:i/>
          <w:color w:val="000000"/>
          <w:sz w:val="21"/>
          <w:szCs w:val="21"/>
        </w:rPr>
        <w:t xml:space="preserve"> giugno 2023</w:t>
      </w:r>
      <w:r>
        <w:rPr>
          <w:rFonts w:ascii="Arial" w:eastAsia="Arial" w:hAnsi="Arial" w:cs="Arial"/>
          <w:color w:val="000000"/>
          <w:sz w:val="21"/>
          <w:szCs w:val="21"/>
        </w:rPr>
        <w:t xml:space="preserve">. </w:t>
      </w:r>
      <w:r>
        <w:rPr>
          <w:rFonts w:ascii="Arial" w:eastAsia="Arial" w:hAnsi="Arial" w:cs="Arial"/>
          <w:b/>
          <w:color w:val="000000"/>
          <w:sz w:val="21"/>
          <w:szCs w:val="21"/>
        </w:rPr>
        <w:t>Martedì 4 luglio 2023 alle ore 18.30</w:t>
      </w:r>
      <w:r>
        <w:rPr>
          <w:rFonts w:ascii="Arial" w:eastAsia="Arial" w:hAnsi="Arial" w:cs="Arial"/>
          <w:color w:val="000000"/>
          <w:sz w:val="21"/>
          <w:szCs w:val="21"/>
        </w:rPr>
        <w:t>, negli spazi dell’</w:t>
      </w:r>
      <w:r>
        <w:rPr>
          <w:rFonts w:ascii="Arial" w:eastAsia="Arial" w:hAnsi="Arial" w:cs="Arial"/>
          <w:b/>
          <w:color w:val="000000"/>
          <w:sz w:val="21"/>
          <w:szCs w:val="21"/>
        </w:rPr>
        <w:t>ex Chiesa di Sant’Agnese</w:t>
      </w:r>
      <w:r>
        <w:rPr>
          <w:rFonts w:ascii="Arial" w:eastAsia="Arial" w:hAnsi="Arial" w:cs="Arial"/>
          <w:color w:val="000000"/>
          <w:sz w:val="21"/>
          <w:szCs w:val="21"/>
        </w:rPr>
        <w:t xml:space="preserve">, oggi centro culturale ed espositivo aperto al pubblico e sede della </w:t>
      </w:r>
      <w:r>
        <w:rPr>
          <w:rFonts w:ascii="Arial" w:eastAsia="Arial" w:hAnsi="Arial" w:cs="Arial"/>
          <w:b/>
          <w:color w:val="000000"/>
          <w:sz w:val="21"/>
          <w:szCs w:val="21"/>
        </w:rPr>
        <w:t>Fondazione Alberto Peruzzo</w:t>
      </w:r>
      <w:r>
        <w:rPr>
          <w:rFonts w:ascii="Arial" w:eastAsia="Arial" w:hAnsi="Arial" w:cs="Arial"/>
          <w:color w:val="000000"/>
          <w:sz w:val="21"/>
          <w:szCs w:val="21"/>
        </w:rPr>
        <w:t xml:space="preserve">, viene presentata una </w:t>
      </w:r>
      <w:r>
        <w:rPr>
          <w:rFonts w:ascii="Arial" w:eastAsia="Arial" w:hAnsi="Arial" w:cs="Arial"/>
          <w:b/>
          <w:color w:val="000000"/>
          <w:sz w:val="21"/>
          <w:szCs w:val="21"/>
        </w:rPr>
        <w:t>nuova edizione</w:t>
      </w:r>
      <w:r>
        <w:rPr>
          <w:rFonts w:ascii="Arial" w:eastAsia="Arial" w:hAnsi="Arial" w:cs="Arial"/>
          <w:color w:val="000000"/>
          <w:sz w:val="21"/>
          <w:szCs w:val="21"/>
        </w:rPr>
        <w:t xml:space="preserve"> della collana</w:t>
      </w:r>
      <w:r>
        <w:rPr>
          <w:rFonts w:ascii="Arial" w:eastAsia="Arial" w:hAnsi="Arial" w:cs="Arial"/>
          <w:b/>
          <w:color w:val="000000"/>
          <w:sz w:val="21"/>
          <w:szCs w:val="21"/>
        </w:rPr>
        <w:t xml:space="preserve"> </w:t>
      </w:r>
      <w:r>
        <w:rPr>
          <w:rFonts w:ascii="Arial" w:eastAsia="Arial" w:hAnsi="Arial" w:cs="Arial"/>
          <w:b/>
          <w:i/>
          <w:color w:val="000000"/>
          <w:sz w:val="21"/>
          <w:szCs w:val="21"/>
        </w:rPr>
        <w:t>Quaderni</w:t>
      </w:r>
      <w:r>
        <w:rPr>
          <w:rFonts w:ascii="Arial" w:eastAsia="Arial" w:hAnsi="Arial" w:cs="Arial"/>
          <w:color w:val="000000"/>
          <w:sz w:val="21"/>
          <w:szCs w:val="21"/>
        </w:rPr>
        <w:t xml:space="preserve">, progetto editoriale che dal 2021 accompagna e approfondisce le attività e i progetti culturali dell’istituzione </w:t>
      </w:r>
      <w:r>
        <w:rPr>
          <w:rFonts w:ascii="Arial" w:eastAsia="Arial" w:hAnsi="Arial" w:cs="Arial"/>
          <w:i/>
          <w:color w:val="000000"/>
          <w:sz w:val="21"/>
          <w:szCs w:val="21"/>
        </w:rPr>
        <w:t>non profit</w:t>
      </w:r>
      <w:r>
        <w:rPr>
          <w:rFonts w:ascii="Arial" w:eastAsia="Arial" w:hAnsi="Arial" w:cs="Arial"/>
          <w:color w:val="000000"/>
          <w:sz w:val="21"/>
          <w:szCs w:val="21"/>
        </w:rPr>
        <w:t xml:space="preserve"> fondata dall’imprenditore Alberto Peruzzo per favorire la diffusione dell’arte contemporanea e il recupero del patrimonio artistico del territorio.</w:t>
      </w:r>
    </w:p>
    <w:p w14:paraId="1A6D36F2" w14:textId="77777777" w:rsidR="00BC58A0" w:rsidRDefault="00BC58A0">
      <w:pPr>
        <w:spacing w:line="276" w:lineRule="auto"/>
        <w:jc w:val="both"/>
        <w:rPr>
          <w:rFonts w:ascii="Arial" w:eastAsia="Arial" w:hAnsi="Arial" w:cs="Arial"/>
          <w:color w:val="000000"/>
          <w:sz w:val="21"/>
          <w:szCs w:val="21"/>
        </w:rPr>
      </w:pPr>
    </w:p>
    <w:p w14:paraId="6AE1A187" w14:textId="77777777" w:rsidR="00BC58A0" w:rsidRDefault="002D5EE8">
      <w:pPr>
        <w:spacing w:line="276" w:lineRule="auto"/>
        <w:jc w:val="both"/>
        <w:rPr>
          <w:rFonts w:ascii="Arial" w:eastAsia="Arial" w:hAnsi="Arial" w:cs="Arial"/>
          <w:color w:val="000000"/>
          <w:sz w:val="21"/>
          <w:szCs w:val="21"/>
        </w:rPr>
      </w:pPr>
      <w:r>
        <w:rPr>
          <w:rFonts w:ascii="Arial" w:eastAsia="Arial" w:hAnsi="Arial" w:cs="Arial"/>
          <w:color w:val="000000"/>
          <w:sz w:val="21"/>
          <w:szCs w:val="21"/>
        </w:rPr>
        <w:t xml:space="preserve">Insieme al presidente della Fondazione </w:t>
      </w:r>
      <w:r>
        <w:rPr>
          <w:rFonts w:ascii="Arial" w:eastAsia="Arial" w:hAnsi="Arial" w:cs="Arial"/>
          <w:b/>
          <w:color w:val="000000"/>
          <w:sz w:val="21"/>
          <w:szCs w:val="21"/>
        </w:rPr>
        <w:t>Alberto Peruzzo</w:t>
      </w:r>
      <w:r>
        <w:rPr>
          <w:rFonts w:ascii="Arial" w:eastAsia="Arial" w:hAnsi="Arial" w:cs="Arial"/>
          <w:color w:val="000000"/>
          <w:sz w:val="21"/>
          <w:szCs w:val="21"/>
        </w:rPr>
        <w:t xml:space="preserve"> e al direttore </w:t>
      </w:r>
      <w:r>
        <w:rPr>
          <w:rFonts w:ascii="Arial" w:eastAsia="Arial" w:hAnsi="Arial" w:cs="Arial"/>
          <w:b/>
          <w:color w:val="000000"/>
          <w:sz w:val="21"/>
          <w:szCs w:val="21"/>
        </w:rPr>
        <w:t>Marco Trevisan</w:t>
      </w:r>
      <w:r>
        <w:rPr>
          <w:rFonts w:ascii="Arial" w:eastAsia="Arial" w:hAnsi="Arial" w:cs="Arial"/>
          <w:color w:val="000000"/>
          <w:sz w:val="21"/>
          <w:szCs w:val="21"/>
        </w:rPr>
        <w:t xml:space="preserve">, partecipano, </w:t>
      </w:r>
      <w:r>
        <w:rPr>
          <w:rFonts w:ascii="Arial" w:eastAsia="Arial" w:hAnsi="Arial" w:cs="Arial"/>
          <w:b/>
          <w:color w:val="000000"/>
          <w:sz w:val="21"/>
          <w:szCs w:val="21"/>
        </w:rPr>
        <w:t>Monica Salvadori</w:t>
      </w:r>
      <w:r>
        <w:rPr>
          <w:rFonts w:ascii="Arial" w:eastAsia="Arial" w:hAnsi="Arial" w:cs="Arial"/>
          <w:sz w:val="21"/>
          <w:szCs w:val="21"/>
        </w:rPr>
        <w:t>, P</w:t>
      </w:r>
      <w:r>
        <w:rPr>
          <w:rFonts w:ascii="Arial" w:eastAsia="Arial" w:hAnsi="Arial" w:cs="Arial"/>
          <w:color w:val="000000"/>
          <w:sz w:val="21"/>
          <w:szCs w:val="21"/>
        </w:rPr>
        <w:t xml:space="preserve">rorettrice con delega al patrimonio dell’Università di Padova, e </w:t>
      </w:r>
      <w:r>
        <w:rPr>
          <w:rFonts w:ascii="Arial" w:eastAsia="Arial" w:hAnsi="Arial" w:cs="Arial"/>
          <w:b/>
          <w:color w:val="000000"/>
          <w:sz w:val="21"/>
          <w:szCs w:val="21"/>
        </w:rPr>
        <w:t xml:space="preserve">Guido </w:t>
      </w:r>
      <w:proofErr w:type="spellStart"/>
      <w:r>
        <w:rPr>
          <w:rFonts w:ascii="Arial" w:eastAsia="Arial" w:hAnsi="Arial" w:cs="Arial"/>
          <w:b/>
          <w:color w:val="000000"/>
          <w:sz w:val="21"/>
          <w:szCs w:val="21"/>
        </w:rPr>
        <w:t>Bartorelli</w:t>
      </w:r>
      <w:proofErr w:type="spellEnd"/>
      <w:r>
        <w:rPr>
          <w:rFonts w:ascii="Arial" w:eastAsia="Arial" w:hAnsi="Arial" w:cs="Arial"/>
          <w:color w:val="000000"/>
          <w:sz w:val="21"/>
          <w:szCs w:val="21"/>
        </w:rPr>
        <w:t xml:space="preserve">, </w:t>
      </w:r>
      <w:r>
        <w:rPr>
          <w:rFonts w:ascii="Arial" w:eastAsia="Arial" w:hAnsi="Arial" w:cs="Arial"/>
          <w:sz w:val="21"/>
          <w:szCs w:val="21"/>
        </w:rPr>
        <w:t>Professore</w:t>
      </w:r>
      <w:r>
        <w:rPr>
          <w:rFonts w:ascii="Arial" w:eastAsia="Arial" w:hAnsi="Arial" w:cs="Arial"/>
          <w:color w:val="000000"/>
          <w:sz w:val="21"/>
          <w:szCs w:val="21"/>
        </w:rPr>
        <w:t xml:space="preserve"> Associato di </w:t>
      </w:r>
      <w:r>
        <w:rPr>
          <w:rFonts w:ascii="Arial" w:eastAsia="Arial" w:hAnsi="Arial" w:cs="Arial"/>
          <w:sz w:val="21"/>
          <w:szCs w:val="21"/>
        </w:rPr>
        <w:t>S</w:t>
      </w:r>
      <w:r>
        <w:rPr>
          <w:rFonts w:ascii="Arial" w:eastAsia="Arial" w:hAnsi="Arial" w:cs="Arial"/>
          <w:color w:val="000000"/>
          <w:sz w:val="21"/>
          <w:szCs w:val="21"/>
        </w:rPr>
        <w:t>toria dell’</w:t>
      </w:r>
      <w:r>
        <w:rPr>
          <w:rFonts w:ascii="Arial" w:eastAsia="Arial" w:hAnsi="Arial" w:cs="Arial"/>
          <w:sz w:val="21"/>
          <w:szCs w:val="21"/>
        </w:rPr>
        <w:t>A</w:t>
      </w:r>
      <w:r>
        <w:rPr>
          <w:rFonts w:ascii="Arial" w:eastAsia="Arial" w:hAnsi="Arial" w:cs="Arial"/>
          <w:color w:val="000000"/>
          <w:sz w:val="21"/>
          <w:szCs w:val="21"/>
        </w:rPr>
        <w:t xml:space="preserve">rte </w:t>
      </w:r>
      <w:r>
        <w:rPr>
          <w:rFonts w:ascii="Arial" w:eastAsia="Arial" w:hAnsi="Arial" w:cs="Arial"/>
          <w:sz w:val="21"/>
          <w:szCs w:val="21"/>
        </w:rPr>
        <w:t>C</w:t>
      </w:r>
      <w:r>
        <w:rPr>
          <w:rFonts w:ascii="Arial" w:eastAsia="Arial" w:hAnsi="Arial" w:cs="Arial"/>
          <w:color w:val="000000"/>
          <w:sz w:val="21"/>
          <w:szCs w:val="21"/>
        </w:rPr>
        <w:t xml:space="preserve">ontemporanea </w:t>
      </w:r>
      <w:r>
        <w:rPr>
          <w:rFonts w:ascii="Arial" w:eastAsia="Arial" w:hAnsi="Arial" w:cs="Arial"/>
          <w:sz w:val="21"/>
          <w:szCs w:val="21"/>
        </w:rPr>
        <w:t>all’Università di Padova</w:t>
      </w:r>
      <w:r>
        <w:rPr>
          <w:rFonts w:ascii="Arial" w:eastAsia="Arial" w:hAnsi="Arial" w:cs="Arial"/>
          <w:color w:val="000000"/>
          <w:sz w:val="21"/>
          <w:szCs w:val="21"/>
        </w:rPr>
        <w:t xml:space="preserve">, insieme al </w:t>
      </w:r>
      <w:r>
        <w:rPr>
          <w:rFonts w:ascii="Arial" w:eastAsia="Arial" w:hAnsi="Arial" w:cs="Arial"/>
          <w:sz w:val="21"/>
          <w:szCs w:val="21"/>
        </w:rPr>
        <w:t>D</w:t>
      </w:r>
      <w:r>
        <w:rPr>
          <w:rFonts w:ascii="Arial" w:eastAsia="Arial" w:hAnsi="Arial" w:cs="Arial"/>
          <w:color w:val="000000"/>
          <w:sz w:val="21"/>
          <w:szCs w:val="21"/>
        </w:rPr>
        <w:t>irettore dell’Accademia di Belle Arti di Venezia,</w:t>
      </w:r>
      <w:r>
        <w:rPr>
          <w:rFonts w:ascii="Arial" w:eastAsia="Arial" w:hAnsi="Arial" w:cs="Arial"/>
          <w:b/>
          <w:color w:val="000000"/>
          <w:sz w:val="21"/>
          <w:szCs w:val="21"/>
        </w:rPr>
        <w:t> Riccardo Caldura</w:t>
      </w:r>
      <w:r>
        <w:rPr>
          <w:rFonts w:ascii="Arial" w:eastAsia="Arial" w:hAnsi="Arial" w:cs="Arial"/>
          <w:color w:val="000000"/>
          <w:sz w:val="21"/>
          <w:szCs w:val="21"/>
        </w:rPr>
        <w:t xml:space="preserve">, e alla storica e saggista </w:t>
      </w:r>
      <w:r>
        <w:rPr>
          <w:rFonts w:ascii="Arial" w:eastAsia="Arial" w:hAnsi="Arial" w:cs="Arial"/>
          <w:sz w:val="21"/>
          <w:szCs w:val="21"/>
        </w:rPr>
        <w:t xml:space="preserve">dell’Università di Venezia, </w:t>
      </w:r>
      <w:r>
        <w:rPr>
          <w:rFonts w:ascii="Arial" w:eastAsia="Arial" w:hAnsi="Arial" w:cs="Arial"/>
          <w:b/>
          <w:color w:val="000000"/>
          <w:sz w:val="21"/>
          <w:szCs w:val="21"/>
        </w:rPr>
        <w:t>Tiziana Plebani</w:t>
      </w:r>
      <w:r>
        <w:rPr>
          <w:rFonts w:ascii="Arial" w:eastAsia="Arial" w:hAnsi="Arial" w:cs="Arial"/>
          <w:color w:val="000000"/>
          <w:sz w:val="21"/>
          <w:szCs w:val="21"/>
        </w:rPr>
        <w:t>.</w:t>
      </w:r>
    </w:p>
    <w:p w14:paraId="6CFE9A0C" w14:textId="77777777" w:rsidR="00BC58A0" w:rsidRDefault="00BC58A0">
      <w:pPr>
        <w:spacing w:line="276" w:lineRule="auto"/>
        <w:jc w:val="both"/>
        <w:rPr>
          <w:rFonts w:ascii="Arial" w:eastAsia="Arial" w:hAnsi="Arial" w:cs="Arial"/>
          <w:color w:val="000000"/>
          <w:sz w:val="21"/>
          <w:szCs w:val="21"/>
        </w:rPr>
      </w:pPr>
    </w:p>
    <w:p w14:paraId="7E68AEAC" w14:textId="77777777" w:rsidR="00BC58A0" w:rsidRDefault="002D5EE8">
      <w:pPr>
        <w:spacing w:line="276" w:lineRule="auto"/>
        <w:jc w:val="both"/>
        <w:rPr>
          <w:rFonts w:ascii="Arial" w:eastAsia="Arial" w:hAnsi="Arial" w:cs="Arial"/>
          <w:color w:val="000000"/>
          <w:sz w:val="21"/>
          <w:szCs w:val="21"/>
        </w:rPr>
      </w:pPr>
      <w:r>
        <w:rPr>
          <w:rFonts w:ascii="Arial" w:eastAsia="Arial" w:hAnsi="Arial" w:cs="Arial"/>
          <w:color w:val="000000"/>
          <w:sz w:val="21"/>
          <w:szCs w:val="21"/>
        </w:rPr>
        <w:t xml:space="preserve">Il nuovo volume della collana, con testi di Riccardo Caldura e Marco Trevisan, è dedicato a </w:t>
      </w:r>
      <w:r>
        <w:rPr>
          <w:rFonts w:ascii="Arial" w:eastAsia="Arial" w:hAnsi="Arial" w:cs="Arial"/>
          <w:b/>
          <w:i/>
          <w:color w:val="000000"/>
          <w:sz w:val="21"/>
          <w:szCs w:val="21"/>
        </w:rPr>
        <w:t>Opere storiche e contemporanee nella Nuova Sant'Agnese</w:t>
      </w:r>
      <w:r>
        <w:rPr>
          <w:rFonts w:ascii="Arial" w:eastAsia="Arial" w:hAnsi="Arial" w:cs="Arial"/>
          <w:color w:val="000000"/>
          <w:sz w:val="21"/>
          <w:szCs w:val="21"/>
        </w:rPr>
        <w:t>,</w:t>
      </w:r>
      <w:r>
        <w:rPr>
          <w:rFonts w:ascii="Arial" w:eastAsia="Arial" w:hAnsi="Arial" w:cs="Arial"/>
          <w:i/>
          <w:color w:val="000000"/>
          <w:sz w:val="21"/>
          <w:szCs w:val="21"/>
        </w:rPr>
        <w:t xml:space="preserve"> </w:t>
      </w:r>
      <w:r>
        <w:rPr>
          <w:rFonts w:ascii="Arial" w:eastAsia="Arial" w:hAnsi="Arial" w:cs="Arial"/>
          <w:color w:val="000000"/>
          <w:sz w:val="21"/>
          <w:szCs w:val="21"/>
        </w:rPr>
        <w:t xml:space="preserve">la prima mostra ospitata negli spazi restaurati e restituiti alla comunità dell’ex chiesa e che, fino al 15 luglio, espone opere di </w:t>
      </w:r>
      <w:r>
        <w:rPr>
          <w:rFonts w:ascii="Arial" w:eastAsia="Arial" w:hAnsi="Arial" w:cs="Arial"/>
          <w:b/>
          <w:color w:val="000000"/>
          <w:sz w:val="21"/>
          <w:szCs w:val="21"/>
        </w:rPr>
        <w:t xml:space="preserve">Kounellis, </w:t>
      </w:r>
      <w:proofErr w:type="spellStart"/>
      <w:r>
        <w:rPr>
          <w:rFonts w:ascii="Arial" w:eastAsia="Arial" w:hAnsi="Arial" w:cs="Arial"/>
          <w:b/>
          <w:color w:val="000000"/>
          <w:sz w:val="21"/>
          <w:szCs w:val="21"/>
        </w:rPr>
        <w:t>Tapies</w:t>
      </w:r>
      <w:proofErr w:type="spellEnd"/>
      <w:r>
        <w:rPr>
          <w:rFonts w:ascii="Arial" w:eastAsia="Arial" w:hAnsi="Arial" w:cs="Arial"/>
          <w:b/>
          <w:color w:val="000000"/>
          <w:sz w:val="21"/>
          <w:szCs w:val="21"/>
        </w:rPr>
        <w:t xml:space="preserve">, </w:t>
      </w:r>
      <w:proofErr w:type="spellStart"/>
      <w:r>
        <w:rPr>
          <w:rFonts w:ascii="Arial" w:eastAsia="Arial" w:hAnsi="Arial" w:cs="Arial"/>
          <w:b/>
          <w:color w:val="000000"/>
          <w:sz w:val="21"/>
          <w:szCs w:val="21"/>
        </w:rPr>
        <w:t>Dubuffet</w:t>
      </w:r>
      <w:proofErr w:type="spellEnd"/>
      <w:r>
        <w:rPr>
          <w:rFonts w:ascii="Arial" w:eastAsia="Arial" w:hAnsi="Arial" w:cs="Arial"/>
          <w:b/>
          <w:color w:val="000000"/>
          <w:sz w:val="21"/>
          <w:szCs w:val="21"/>
        </w:rPr>
        <w:t>, Manzoni, Vedova, Fontana, Nitsch</w:t>
      </w:r>
      <w:r>
        <w:rPr>
          <w:rFonts w:ascii="Arial" w:eastAsia="Arial" w:hAnsi="Arial" w:cs="Arial"/>
          <w:color w:val="000000"/>
          <w:sz w:val="21"/>
          <w:szCs w:val="21"/>
        </w:rPr>
        <w:t xml:space="preserve"> e altri autori contemporanei insieme a una serie di </w:t>
      </w:r>
      <w:r>
        <w:rPr>
          <w:rFonts w:ascii="Arial" w:eastAsia="Arial" w:hAnsi="Arial" w:cs="Arial"/>
          <w:b/>
          <w:color w:val="000000"/>
          <w:sz w:val="21"/>
          <w:szCs w:val="21"/>
        </w:rPr>
        <w:t>grandi dipinti del XVII e XVIII secolo</w:t>
      </w:r>
      <w:r>
        <w:rPr>
          <w:rFonts w:ascii="Arial" w:eastAsia="Arial" w:hAnsi="Arial" w:cs="Arial"/>
          <w:color w:val="000000"/>
          <w:sz w:val="21"/>
          <w:szCs w:val="21"/>
        </w:rPr>
        <w:t xml:space="preserve">. </w:t>
      </w:r>
    </w:p>
    <w:p w14:paraId="1102077B" w14:textId="77777777" w:rsidR="00BC58A0" w:rsidRDefault="00BC58A0">
      <w:pPr>
        <w:spacing w:line="276" w:lineRule="auto"/>
        <w:jc w:val="both"/>
        <w:rPr>
          <w:rFonts w:ascii="Arial" w:eastAsia="Arial" w:hAnsi="Arial" w:cs="Arial"/>
          <w:color w:val="000000"/>
          <w:sz w:val="21"/>
          <w:szCs w:val="21"/>
        </w:rPr>
      </w:pPr>
    </w:p>
    <w:p w14:paraId="15E5AB10" w14:textId="77777777" w:rsidR="00BC58A0" w:rsidRDefault="002D5EE8">
      <w:pPr>
        <w:spacing w:line="276" w:lineRule="auto"/>
        <w:jc w:val="both"/>
        <w:rPr>
          <w:rFonts w:ascii="Arial" w:eastAsia="Arial" w:hAnsi="Arial" w:cs="Arial"/>
          <w:color w:val="000000"/>
          <w:sz w:val="21"/>
          <w:szCs w:val="21"/>
        </w:rPr>
      </w:pPr>
      <w:r>
        <w:rPr>
          <w:rFonts w:ascii="Arial" w:eastAsia="Arial" w:hAnsi="Arial" w:cs="Arial"/>
          <w:color w:val="000000"/>
          <w:sz w:val="21"/>
          <w:szCs w:val="21"/>
        </w:rPr>
        <w:t xml:space="preserve">Il libro viene presentato insieme alle </w:t>
      </w:r>
      <w:r>
        <w:rPr>
          <w:rFonts w:ascii="Arial" w:eastAsia="Arial" w:hAnsi="Arial" w:cs="Arial"/>
          <w:b/>
          <w:color w:val="000000"/>
          <w:sz w:val="21"/>
          <w:szCs w:val="21"/>
        </w:rPr>
        <w:t>tre pubblicazioni precedenti</w:t>
      </w:r>
      <w:r>
        <w:rPr>
          <w:rFonts w:ascii="Arial" w:eastAsia="Arial" w:hAnsi="Arial" w:cs="Arial"/>
          <w:color w:val="000000"/>
          <w:sz w:val="21"/>
          <w:szCs w:val="21"/>
        </w:rPr>
        <w:t xml:space="preserve"> della collana: quella con testi di Vincenzo </w:t>
      </w:r>
      <w:r>
        <w:rPr>
          <w:rFonts w:ascii="Arial" w:eastAsia="Arial" w:hAnsi="Arial" w:cs="Arial"/>
          <w:sz w:val="21"/>
          <w:szCs w:val="21"/>
        </w:rPr>
        <w:t>d</w:t>
      </w:r>
      <w:r>
        <w:rPr>
          <w:rFonts w:ascii="Arial" w:eastAsia="Arial" w:hAnsi="Arial" w:cs="Arial"/>
          <w:color w:val="000000"/>
          <w:sz w:val="21"/>
          <w:szCs w:val="21"/>
        </w:rPr>
        <w:t xml:space="preserve">e </w:t>
      </w:r>
      <w:proofErr w:type="spellStart"/>
      <w:r>
        <w:rPr>
          <w:rFonts w:ascii="Arial" w:eastAsia="Arial" w:hAnsi="Arial" w:cs="Arial"/>
          <w:color w:val="000000"/>
          <w:sz w:val="21"/>
          <w:szCs w:val="21"/>
        </w:rPr>
        <w:t>Bellis</w:t>
      </w:r>
      <w:proofErr w:type="spellEnd"/>
      <w:r>
        <w:rPr>
          <w:rFonts w:ascii="Arial" w:eastAsia="Arial" w:hAnsi="Arial" w:cs="Arial"/>
          <w:color w:val="000000"/>
          <w:sz w:val="21"/>
          <w:szCs w:val="21"/>
        </w:rPr>
        <w:t xml:space="preserve"> e Guido </w:t>
      </w:r>
      <w:proofErr w:type="spellStart"/>
      <w:r>
        <w:rPr>
          <w:rFonts w:ascii="Arial" w:eastAsia="Arial" w:hAnsi="Arial" w:cs="Arial"/>
          <w:color w:val="000000"/>
          <w:sz w:val="21"/>
          <w:szCs w:val="21"/>
        </w:rPr>
        <w:t>Bartorelli</w:t>
      </w:r>
      <w:proofErr w:type="spellEnd"/>
      <w:r>
        <w:rPr>
          <w:rFonts w:ascii="Arial" w:eastAsia="Arial" w:hAnsi="Arial" w:cs="Arial"/>
          <w:color w:val="000000"/>
          <w:sz w:val="21"/>
          <w:szCs w:val="21"/>
        </w:rPr>
        <w:t xml:space="preserve"> dedicata al restauro dell’opera</w:t>
      </w:r>
      <w:r>
        <w:rPr>
          <w:rFonts w:ascii="Arial" w:eastAsia="Arial" w:hAnsi="Arial" w:cs="Arial"/>
          <w:sz w:val="21"/>
          <w:szCs w:val="21"/>
        </w:rPr>
        <w:t xml:space="preserve"> </w:t>
      </w:r>
      <w:r>
        <w:rPr>
          <w:rFonts w:ascii="Arial" w:eastAsia="Arial" w:hAnsi="Arial" w:cs="Arial"/>
          <w:i/>
          <w:color w:val="000000"/>
          <w:sz w:val="21"/>
          <w:szCs w:val="21"/>
        </w:rPr>
        <w:t>site-</w:t>
      </w:r>
      <w:proofErr w:type="spellStart"/>
      <w:r>
        <w:rPr>
          <w:rFonts w:ascii="Arial" w:eastAsia="Arial" w:hAnsi="Arial" w:cs="Arial"/>
          <w:i/>
          <w:color w:val="000000"/>
          <w:sz w:val="21"/>
          <w:szCs w:val="21"/>
        </w:rPr>
        <w:t>specific</w:t>
      </w:r>
      <w:proofErr w:type="spellEnd"/>
      <w:r>
        <w:rPr>
          <w:rFonts w:ascii="Arial" w:eastAsia="Arial" w:hAnsi="Arial" w:cs="Arial"/>
          <w:color w:val="000000"/>
          <w:sz w:val="21"/>
          <w:szCs w:val="21"/>
        </w:rPr>
        <w:t xml:space="preserve"> </w:t>
      </w:r>
      <w:r>
        <w:rPr>
          <w:rFonts w:ascii="Arial" w:eastAsia="Arial" w:hAnsi="Arial" w:cs="Arial"/>
          <w:b/>
          <w:i/>
          <w:color w:val="000000"/>
          <w:sz w:val="21"/>
          <w:szCs w:val="21"/>
        </w:rPr>
        <w:t>Resistenza e Liberazione</w:t>
      </w:r>
      <w:r>
        <w:rPr>
          <w:rFonts w:ascii="Arial" w:eastAsia="Arial" w:hAnsi="Arial" w:cs="Arial"/>
          <w:b/>
          <w:color w:val="000000"/>
          <w:sz w:val="21"/>
          <w:szCs w:val="21"/>
        </w:rPr>
        <w:t xml:space="preserve"> </w:t>
      </w:r>
      <w:r>
        <w:rPr>
          <w:rFonts w:ascii="Arial" w:eastAsia="Arial" w:hAnsi="Arial" w:cs="Arial"/>
          <w:color w:val="000000"/>
          <w:sz w:val="21"/>
          <w:szCs w:val="21"/>
        </w:rPr>
        <w:t xml:space="preserve">(1995) di </w:t>
      </w:r>
      <w:r>
        <w:rPr>
          <w:rFonts w:ascii="Arial" w:eastAsia="Arial" w:hAnsi="Arial" w:cs="Arial"/>
          <w:b/>
          <w:color w:val="000000"/>
          <w:sz w:val="21"/>
          <w:szCs w:val="21"/>
        </w:rPr>
        <w:t>Jannis Kounellis</w:t>
      </w:r>
      <w:r>
        <w:rPr>
          <w:rFonts w:ascii="Arial" w:eastAsia="Arial" w:hAnsi="Arial" w:cs="Arial"/>
          <w:color w:val="000000"/>
          <w:sz w:val="21"/>
          <w:szCs w:val="21"/>
        </w:rPr>
        <w:t xml:space="preserve"> all’interno del Cortile Nuovo di Palazzo del Bo, sede dell’Università di Padova, sostenuto grazie al sostegno della Fondazione; </w:t>
      </w:r>
      <w:r>
        <w:rPr>
          <w:rFonts w:ascii="Arial" w:eastAsia="Arial" w:hAnsi="Arial" w:cs="Arial"/>
          <w:b/>
          <w:i/>
          <w:color w:val="000000"/>
          <w:sz w:val="21"/>
          <w:szCs w:val="21"/>
        </w:rPr>
        <w:t>Ante-Poster. Dichiarazione di uno spazio</w:t>
      </w:r>
      <w:r>
        <w:rPr>
          <w:rFonts w:ascii="Arial" w:eastAsia="Arial" w:hAnsi="Arial" w:cs="Arial"/>
          <w:color w:val="000000"/>
          <w:sz w:val="21"/>
          <w:szCs w:val="21"/>
        </w:rPr>
        <w:t xml:space="preserve">, che analizza l’omonimo progetto realizzato in collaborazione con lo studio di grafica e design </w:t>
      </w:r>
      <w:r>
        <w:rPr>
          <w:rFonts w:ascii="Arial" w:eastAsia="Arial" w:hAnsi="Arial" w:cs="Arial"/>
          <w:b/>
          <w:color w:val="000000"/>
          <w:sz w:val="21"/>
          <w:szCs w:val="21"/>
        </w:rPr>
        <w:t>Multiplo</w:t>
      </w:r>
      <w:r>
        <w:rPr>
          <w:rFonts w:ascii="Arial" w:eastAsia="Arial" w:hAnsi="Arial" w:cs="Arial"/>
          <w:color w:val="000000"/>
          <w:sz w:val="21"/>
          <w:szCs w:val="21"/>
        </w:rPr>
        <w:t xml:space="preserve"> per la trasformazione della chiesa con sei manifesti realizzati dagli artisti </w:t>
      </w:r>
      <w:r>
        <w:rPr>
          <w:rFonts w:ascii="Arial" w:eastAsia="Arial" w:hAnsi="Arial" w:cs="Arial"/>
          <w:b/>
          <w:color w:val="000000"/>
          <w:sz w:val="21"/>
          <w:szCs w:val="21"/>
        </w:rPr>
        <w:t xml:space="preserve">Serena Fineschi, </w:t>
      </w:r>
      <w:proofErr w:type="spellStart"/>
      <w:r>
        <w:rPr>
          <w:rFonts w:ascii="Arial" w:eastAsia="Arial" w:hAnsi="Arial" w:cs="Arial"/>
          <w:b/>
          <w:color w:val="000000"/>
          <w:sz w:val="21"/>
          <w:szCs w:val="21"/>
        </w:rPr>
        <w:t>Susanne</w:t>
      </w:r>
      <w:proofErr w:type="spellEnd"/>
      <w:r>
        <w:rPr>
          <w:rFonts w:ascii="Arial" w:eastAsia="Arial" w:hAnsi="Arial" w:cs="Arial"/>
          <w:b/>
          <w:color w:val="000000"/>
          <w:sz w:val="21"/>
          <w:szCs w:val="21"/>
        </w:rPr>
        <w:t xml:space="preserve"> </w:t>
      </w:r>
      <w:proofErr w:type="spellStart"/>
      <w:r>
        <w:rPr>
          <w:rFonts w:ascii="Arial" w:eastAsia="Arial" w:hAnsi="Arial" w:cs="Arial"/>
          <w:b/>
          <w:color w:val="000000"/>
          <w:sz w:val="21"/>
          <w:szCs w:val="21"/>
        </w:rPr>
        <w:t>Kutter</w:t>
      </w:r>
      <w:proofErr w:type="spellEnd"/>
      <w:r>
        <w:rPr>
          <w:rFonts w:ascii="Arial" w:eastAsia="Arial" w:hAnsi="Arial" w:cs="Arial"/>
          <w:b/>
          <w:color w:val="000000"/>
          <w:sz w:val="21"/>
          <w:szCs w:val="21"/>
        </w:rPr>
        <w:t xml:space="preserve">, Marc </w:t>
      </w:r>
      <w:proofErr w:type="spellStart"/>
      <w:r>
        <w:rPr>
          <w:rFonts w:ascii="Arial" w:eastAsia="Arial" w:hAnsi="Arial" w:cs="Arial"/>
          <w:b/>
          <w:color w:val="000000"/>
          <w:sz w:val="21"/>
          <w:szCs w:val="21"/>
        </w:rPr>
        <w:t>Nagtzaam</w:t>
      </w:r>
      <w:proofErr w:type="spellEnd"/>
      <w:r>
        <w:rPr>
          <w:rFonts w:ascii="Arial" w:eastAsia="Arial" w:hAnsi="Arial" w:cs="Arial"/>
          <w:b/>
          <w:color w:val="000000"/>
          <w:sz w:val="21"/>
          <w:szCs w:val="21"/>
        </w:rPr>
        <w:t xml:space="preserve">, Giulia Siviero, Esther Stocker </w:t>
      </w:r>
      <w:r>
        <w:rPr>
          <w:rFonts w:ascii="Arial" w:eastAsia="Arial" w:hAnsi="Arial" w:cs="Arial"/>
          <w:color w:val="000000"/>
          <w:sz w:val="21"/>
          <w:szCs w:val="21"/>
        </w:rPr>
        <w:t>e</w:t>
      </w:r>
      <w:r>
        <w:rPr>
          <w:rFonts w:ascii="Arial" w:eastAsia="Arial" w:hAnsi="Arial" w:cs="Arial"/>
          <w:b/>
          <w:color w:val="000000"/>
          <w:sz w:val="21"/>
          <w:szCs w:val="21"/>
        </w:rPr>
        <w:t xml:space="preserve"> Ignacio Uriarte</w:t>
      </w:r>
      <w:r>
        <w:rPr>
          <w:rFonts w:ascii="Arial" w:eastAsia="Arial" w:hAnsi="Arial" w:cs="Arial"/>
          <w:color w:val="000000"/>
          <w:sz w:val="21"/>
          <w:szCs w:val="21"/>
        </w:rPr>
        <w:t xml:space="preserve">; e il volume, con testi di Chiara Marin e Tiziana Plebani, realizzato in collaborazione con l’Università di Padova, sulla storia di </w:t>
      </w:r>
      <w:r>
        <w:rPr>
          <w:rFonts w:ascii="Arial" w:eastAsia="Arial" w:hAnsi="Arial" w:cs="Arial"/>
          <w:b/>
          <w:color w:val="000000"/>
          <w:sz w:val="21"/>
          <w:szCs w:val="21"/>
        </w:rPr>
        <w:t xml:space="preserve">Elena Lucrezia Cornaro </w:t>
      </w:r>
      <w:proofErr w:type="spellStart"/>
      <w:r>
        <w:rPr>
          <w:rFonts w:ascii="Arial" w:eastAsia="Arial" w:hAnsi="Arial" w:cs="Arial"/>
          <w:b/>
          <w:color w:val="000000"/>
          <w:sz w:val="21"/>
          <w:szCs w:val="21"/>
        </w:rPr>
        <w:t>Piscopia</w:t>
      </w:r>
      <w:proofErr w:type="spellEnd"/>
      <w:r>
        <w:rPr>
          <w:rFonts w:ascii="Arial" w:eastAsia="Arial" w:hAnsi="Arial" w:cs="Arial"/>
          <w:color w:val="000000"/>
          <w:sz w:val="21"/>
          <w:szCs w:val="21"/>
        </w:rPr>
        <w:t xml:space="preserve">, prima donna laureata della storia, che fornisce anche una documentata relazione sui lavori di restauro del </w:t>
      </w:r>
      <w:r>
        <w:rPr>
          <w:rFonts w:ascii="Arial" w:eastAsia="Arial" w:hAnsi="Arial" w:cs="Arial"/>
          <w:b/>
          <w:color w:val="000000"/>
          <w:sz w:val="21"/>
          <w:szCs w:val="21"/>
        </w:rPr>
        <w:t>monumento di Bernardo Tabacco</w:t>
      </w:r>
      <w:r>
        <w:rPr>
          <w:rFonts w:ascii="Arial" w:eastAsia="Arial" w:hAnsi="Arial" w:cs="Arial"/>
          <w:color w:val="000000"/>
          <w:sz w:val="21"/>
          <w:szCs w:val="21"/>
        </w:rPr>
        <w:t>, eseguito in occasione dei festeggiamenti degli 800 anni dell'ateneo.</w:t>
      </w:r>
    </w:p>
    <w:p w14:paraId="26E05330" w14:textId="77777777" w:rsidR="00BC58A0" w:rsidRDefault="00BC58A0">
      <w:pPr>
        <w:spacing w:line="276" w:lineRule="auto"/>
        <w:jc w:val="both"/>
        <w:rPr>
          <w:rFonts w:ascii="Arial" w:eastAsia="Arial" w:hAnsi="Arial" w:cs="Arial"/>
          <w:color w:val="000000"/>
          <w:sz w:val="21"/>
          <w:szCs w:val="21"/>
        </w:rPr>
      </w:pPr>
    </w:p>
    <w:p w14:paraId="06E43221" w14:textId="77777777" w:rsidR="00BC58A0" w:rsidRPr="009F4419" w:rsidRDefault="002D5EE8">
      <w:pPr>
        <w:spacing w:line="276" w:lineRule="auto"/>
        <w:jc w:val="both"/>
        <w:rPr>
          <w:rFonts w:ascii="Arial" w:eastAsia="Arial" w:hAnsi="Arial" w:cs="Arial"/>
          <w:color w:val="000000"/>
          <w:sz w:val="21"/>
          <w:szCs w:val="21"/>
        </w:rPr>
      </w:pPr>
      <w:r>
        <w:rPr>
          <w:rFonts w:ascii="Arial" w:eastAsia="Arial" w:hAnsi="Arial" w:cs="Arial"/>
          <w:color w:val="000000"/>
          <w:sz w:val="21"/>
          <w:szCs w:val="21"/>
        </w:rPr>
        <w:lastRenderedPageBreak/>
        <w:t xml:space="preserve">L’incontro sarà anche l'occasione di ammirare </w:t>
      </w:r>
      <w:r>
        <w:rPr>
          <w:rFonts w:ascii="Arial" w:eastAsia="Arial" w:hAnsi="Arial" w:cs="Arial"/>
          <w:b/>
          <w:color w:val="000000"/>
          <w:sz w:val="21"/>
          <w:szCs w:val="21"/>
        </w:rPr>
        <w:t>per la prima volta</w:t>
      </w:r>
      <w:r>
        <w:rPr>
          <w:rFonts w:ascii="Arial" w:eastAsia="Arial" w:hAnsi="Arial" w:cs="Arial"/>
          <w:color w:val="000000"/>
          <w:sz w:val="21"/>
          <w:szCs w:val="21"/>
        </w:rPr>
        <w:t xml:space="preserve"> alcuni </w:t>
      </w:r>
      <w:r>
        <w:rPr>
          <w:rFonts w:ascii="Arial" w:eastAsia="Arial" w:hAnsi="Arial" w:cs="Arial"/>
          <w:b/>
          <w:color w:val="000000"/>
          <w:sz w:val="21"/>
          <w:szCs w:val="21"/>
        </w:rPr>
        <w:t xml:space="preserve">bozzetti preparatori </w:t>
      </w:r>
      <w:r>
        <w:rPr>
          <w:rFonts w:ascii="Arial" w:eastAsia="Arial" w:hAnsi="Arial" w:cs="Arial"/>
          <w:color w:val="000000"/>
          <w:sz w:val="21"/>
          <w:szCs w:val="21"/>
        </w:rPr>
        <w:t>realizzati da</w:t>
      </w:r>
      <w:r>
        <w:rPr>
          <w:rFonts w:ascii="Arial" w:eastAsia="Arial" w:hAnsi="Arial" w:cs="Arial"/>
          <w:b/>
          <w:color w:val="000000"/>
          <w:sz w:val="21"/>
          <w:szCs w:val="21"/>
        </w:rPr>
        <w:t xml:space="preserve"> Jannis Kounellis</w:t>
      </w:r>
      <w:r>
        <w:rPr>
          <w:rFonts w:ascii="Arial" w:eastAsia="Arial" w:hAnsi="Arial" w:cs="Arial"/>
          <w:color w:val="000000"/>
          <w:sz w:val="21"/>
          <w:szCs w:val="21"/>
        </w:rPr>
        <w:t xml:space="preserve"> per l’opera </w:t>
      </w:r>
      <w:r>
        <w:rPr>
          <w:rFonts w:ascii="Arial" w:eastAsia="Arial" w:hAnsi="Arial" w:cs="Arial"/>
          <w:i/>
          <w:color w:val="000000"/>
          <w:sz w:val="21"/>
          <w:szCs w:val="21"/>
        </w:rPr>
        <w:t>Resistenza e Liberazione</w:t>
      </w:r>
      <w:r>
        <w:rPr>
          <w:rFonts w:ascii="Arial" w:eastAsia="Arial" w:hAnsi="Arial" w:cs="Arial"/>
          <w:color w:val="000000"/>
          <w:sz w:val="21"/>
          <w:szCs w:val="21"/>
        </w:rPr>
        <w:t xml:space="preserve"> dell’Università di Padova, finora mai esposti in pubblico</w:t>
      </w:r>
      <w:r w:rsidR="00A15839">
        <w:rPr>
          <w:rFonts w:ascii="Arial" w:eastAsia="Arial" w:hAnsi="Arial" w:cs="Arial"/>
          <w:color w:val="000000"/>
          <w:sz w:val="21"/>
          <w:szCs w:val="21"/>
        </w:rPr>
        <w:t xml:space="preserve">, </w:t>
      </w:r>
      <w:r w:rsidR="00A15839" w:rsidRPr="009F4419">
        <w:rPr>
          <w:rFonts w:ascii="Arial" w:eastAsia="Arial" w:hAnsi="Arial" w:cs="Arial"/>
          <w:color w:val="000000"/>
          <w:sz w:val="21"/>
          <w:szCs w:val="21"/>
        </w:rPr>
        <w:t xml:space="preserve">grazie a una collaborazione con l’Archivio Generale di Ateneo. Rimarranno esposti fino alla chiusura della mostra principale, il 15 luglio. </w:t>
      </w:r>
    </w:p>
    <w:p w14:paraId="7B63DFB8" w14:textId="77777777" w:rsidR="00BC58A0" w:rsidRDefault="00BC58A0">
      <w:pPr>
        <w:spacing w:after="120" w:line="276" w:lineRule="auto"/>
        <w:jc w:val="both"/>
        <w:rPr>
          <w:rFonts w:ascii="Arial" w:eastAsia="Arial" w:hAnsi="Arial" w:cs="Arial"/>
          <w:sz w:val="21"/>
          <w:szCs w:val="21"/>
        </w:rPr>
      </w:pPr>
    </w:p>
    <w:p w14:paraId="418A9DD7" w14:textId="77777777" w:rsidR="00BC58A0" w:rsidRPr="009F4419" w:rsidRDefault="002D5EE8">
      <w:pPr>
        <w:spacing w:line="276" w:lineRule="auto"/>
        <w:jc w:val="both"/>
        <w:rPr>
          <w:rFonts w:ascii="Arial" w:eastAsia="Arial" w:hAnsi="Arial" w:cs="Arial"/>
          <w:sz w:val="20"/>
          <w:szCs w:val="20"/>
        </w:rPr>
      </w:pPr>
      <w:r>
        <w:rPr>
          <w:rFonts w:ascii="Arial" w:eastAsia="Arial" w:hAnsi="Arial" w:cs="Arial"/>
          <w:sz w:val="20"/>
          <w:szCs w:val="20"/>
        </w:rPr>
        <w:t xml:space="preserve">La </w:t>
      </w:r>
      <w:r>
        <w:rPr>
          <w:rFonts w:ascii="Arial" w:eastAsia="Arial" w:hAnsi="Arial" w:cs="Arial"/>
          <w:b/>
          <w:sz w:val="20"/>
          <w:szCs w:val="20"/>
        </w:rPr>
        <w:t>Fondazione Alberto Peruzzo</w:t>
      </w:r>
      <w:r>
        <w:rPr>
          <w:rFonts w:ascii="Arial" w:eastAsia="Arial" w:hAnsi="Arial" w:cs="Arial"/>
          <w:sz w:val="20"/>
          <w:szCs w:val="20"/>
        </w:rPr>
        <w:t xml:space="preserve"> è un’istituzione </w:t>
      </w:r>
      <w:r>
        <w:rPr>
          <w:rFonts w:ascii="Arial" w:eastAsia="Arial" w:hAnsi="Arial" w:cs="Arial"/>
          <w:i/>
          <w:sz w:val="20"/>
          <w:szCs w:val="20"/>
        </w:rPr>
        <w:t>non profit</w:t>
      </w:r>
      <w:r>
        <w:rPr>
          <w:rFonts w:ascii="Arial" w:eastAsia="Arial" w:hAnsi="Arial" w:cs="Arial"/>
          <w:sz w:val="20"/>
          <w:szCs w:val="20"/>
        </w:rPr>
        <w:t>, nata per volere dell’imprenditore Alberto Peruzzo, che intende favorire la diffusione dell’arte contemporanea, ma è allo stesso tempo attenta e impegnata nel recupero del nostro patrimonio artistico. Progetti di rilevanza nazionale e internazionale sono stati presentati dal 2011 in poi, a cominciare dal restauro del Padiglione Venezia ai Giardini della Biennale, in collaborazione con Louis Vuitton. Da quel recupero di un luogo fisico, ma anche simbolico, l’impegno di quella che sarebbe poi diventata la Fondazione Alberto Peruzzo è diventato via via sempre più attento, spaziando dalla tutela e salvaguardia del patrimonio storico (i restauri del Padiglione Venezia e della Chiesa Sant’Agnese sono due esempi concreti), alla promozione di artisti contemporanei (come nel caso della mostra ‘</w:t>
      </w:r>
      <w:r>
        <w:rPr>
          <w:rFonts w:ascii="Arial" w:eastAsia="Arial" w:hAnsi="Arial" w:cs="Arial"/>
          <w:i/>
          <w:sz w:val="20"/>
          <w:szCs w:val="20"/>
        </w:rPr>
        <w:t>Alberto Biasi. Tra realtà e immaginazione’</w:t>
      </w:r>
      <w:r>
        <w:rPr>
          <w:rFonts w:ascii="Arial" w:eastAsia="Arial" w:hAnsi="Arial" w:cs="Arial"/>
          <w:sz w:val="20"/>
          <w:szCs w:val="20"/>
        </w:rPr>
        <w:t xml:space="preserve"> a Venezia per la Biennale Arte 2019, e </w:t>
      </w:r>
      <w:r>
        <w:rPr>
          <w:rFonts w:ascii="Arial" w:eastAsia="Arial" w:hAnsi="Arial" w:cs="Arial"/>
          <w:i/>
          <w:sz w:val="20"/>
          <w:szCs w:val="20"/>
        </w:rPr>
        <w:t>‘Seconda Natura’</w:t>
      </w:r>
      <w:r>
        <w:rPr>
          <w:rFonts w:ascii="Arial" w:eastAsia="Arial" w:hAnsi="Arial" w:cs="Arial"/>
          <w:sz w:val="20"/>
          <w:szCs w:val="20"/>
        </w:rPr>
        <w:t xml:space="preserve"> di Quayola all’Orto Botanico di Padova nell’inverno 2019) e moderni (come con ‘</w:t>
      </w:r>
      <w:r>
        <w:rPr>
          <w:rFonts w:ascii="Arial" w:eastAsia="Arial" w:hAnsi="Arial" w:cs="Arial"/>
          <w:i/>
          <w:sz w:val="20"/>
          <w:szCs w:val="20"/>
        </w:rPr>
        <w:t>Guernica. Icona di Pace’</w:t>
      </w:r>
      <w:r>
        <w:rPr>
          <w:rFonts w:ascii="Arial" w:eastAsia="Arial" w:hAnsi="Arial" w:cs="Arial"/>
          <w:sz w:val="20"/>
          <w:szCs w:val="20"/>
        </w:rPr>
        <w:t xml:space="preserve"> con il cartone di Picasso a Palazzo Camerini, a Padova, nell’autunno 2018).</w:t>
      </w:r>
      <w:r w:rsidR="007A2EAC">
        <w:rPr>
          <w:rFonts w:ascii="Arial" w:eastAsia="Arial" w:hAnsi="Arial" w:cs="Arial"/>
          <w:sz w:val="20"/>
          <w:szCs w:val="20"/>
        </w:rPr>
        <w:t xml:space="preserve"> </w:t>
      </w:r>
      <w:r w:rsidR="007A2EAC" w:rsidRPr="009F4419">
        <w:rPr>
          <w:rFonts w:ascii="Arial" w:eastAsia="Arial" w:hAnsi="Arial" w:cs="Arial"/>
          <w:sz w:val="20"/>
          <w:szCs w:val="20"/>
        </w:rPr>
        <w:t xml:space="preserve">Dalla primavera 2023 la Fondazione ha inaugurato una propria sede espositiva permanente presso la ex Chiesa di Sant’Agnese a Padova, la cui origine </w:t>
      </w:r>
      <w:r w:rsidR="003F24D7" w:rsidRPr="009F4419">
        <w:rPr>
          <w:rFonts w:ascii="Arial" w:eastAsia="Arial" w:hAnsi="Arial" w:cs="Arial"/>
          <w:sz w:val="20"/>
          <w:szCs w:val="20"/>
        </w:rPr>
        <w:t>storica</w:t>
      </w:r>
      <w:r w:rsidR="007A2EAC" w:rsidRPr="009F4419">
        <w:rPr>
          <w:rFonts w:ascii="Arial" w:eastAsia="Arial" w:hAnsi="Arial" w:cs="Arial"/>
          <w:sz w:val="20"/>
          <w:szCs w:val="20"/>
        </w:rPr>
        <w:t xml:space="preserve"> risale al XII secolo.  </w:t>
      </w:r>
    </w:p>
    <w:p w14:paraId="7DD60EA7" w14:textId="77777777" w:rsidR="00BC58A0" w:rsidRDefault="00BC58A0">
      <w:pPr>
        <w:spacing w:line="276" w:lineRule="auto"/>
        <w:jc w:val="both"/>
        <w:rPr>
          <w:rFonts w:ascii="Arial" w:eastAsia="Arial" w:hAnsi="Arial" w:cs="Arial"/>
          <w:sz w:val="20"/>
          <w:szCs w:val="20"/>
        </w:rPr>
      </w:pPr>
    </w:p>
    <w:p w14:paraId="17FD1CCC" w14:textId="77777777" w:rsidR="00BC58A0" w:rsidRDefault="002D5EE8">
      <w:pPr>
        <w:spacing w:line="276" w:lineRule="auto"/>
        <w:jc w:val="both"/>
        <w:rPr>
          <w:rFonts w:ascii="Arial" w:eastAsia="Arial" w:hAnsi="Arial" w:cs="Arial"/>
          <w:b/>
          <w:sz w:val="20"/>
          <w:szCs w:val="20"/>
        </w:rPr>
      </w:pPr>
      <w:r>
        <w:rPr>
          <w:rFonts w:ascii="Arial" w:eastAsia="Arial" w:hAnsi="Arial" w:cs="Arial"/>
          <w:b/>
          <w:sz w:val="20"/>
          <w:szCs w:val="20"/>
        </w:rPr>
        <w:t>Fondazione Alberto Peruzzo</w:t>
      </w:r>
    </w:p>
    <w:p w14:paraId="644688F6" w14:textId="77777777" w:rsidR="00BC58A0" w:rsidRDefault="002D5EE8">
      <w:pPr>
        <w:spacing w:line="276" w:lineRule="auto"/>
        <w:jc w:val="both"/>
        <w:rPr>
          <w:rFonts w:ascii="Arial" w:eastAsia="Arial" w:hAnsi="Arial" w:cs="Arial"/>
          <w:sz w:val="20"/>
          <w:szCs w:val="20"/>
        </w:rPr>
      </w:pPr>
      <w:r>
        <w:rPr>
          <w:rFonts w:ascii="Arial" w:eastAsia="Arial" w:hAnsi="Arial" w:cs="Arial"/>
          <w:sz w:val="20"/>
          <w:szCs w:val="20"/>
        </w:rPr>
        <w:t>Nuova Sant’Agnese</w:t>
      </w:r>
    </w:p>
    <w:p w14:paraId="010130D2" w14:textId="77777777" w:rsidR="00BC58A0" w:rsidRDefault="002D5EE8">
      <w:pPr>
        <w:spacing w:line="276" w:lineRule="auto"/>
        <w:jc w:val="both"/>
        <w:rPr>
          <w:rFonts w:ascii="Arial" w:eastAsia="Arial" w:hAnsi="Arial" w:cs="Arial"/>
          <w:sz w:val="20"/>
          <w:szCs w:val="20"/>
        </w:rPr>
      </w:pPr>
      <w:r>
        <w:rPr>
          <w:rFonts w:ascii="Arial" w:eastAsia="Arial" w:hAnsi="Arial" w:cs="Arial"/>
          <w:sz w:val="20"/>
          <w:szCs w:val="20"/>
        </w:rPr>
        <w:t>via Dante Alighieri, 63 - 35139, Padova</w:t>
      </w:r>
    </w:p>
    <w:p w14:paraId="25BA8789" w14:textId="77777777" w:rsidR="00BC58A0" w:rsidRDefault="002D5EE8">
      <w:pPr>
        <w:spacing w:line="276" w:lineRule="auto"/>
        <w:jc w:val="both"/>
        <w:rPr>
          <w:rFonts w:ascii="Arial" w:eastAsia="Arial" w:hAnsi="Arial" w:cs="Arial"/>
          <w:sz w:val="20"/>
          <w:szCs w:val="20"/>
        </w:rPr>
      </w:pPr>
      <w:r>
        <w:rPr>
          <w:rFonts w:ascii="Arial" w:eastAsia="Arial" w:hAnsi="Arial" w:cs="Arial"/>
          <w:sz w:val="20"/>
          <w:szCs w:val="20"/>
        </w:rPr>
        <w:t>@fondazionealbertoperuzzo</w:t>
      </w:r>
    </w:p>
    <w:p w14:paraId="7FEE62CA" w14:textId="77777777" w:rsidR="00BC58A0" w:rsidRDefault="00BC58A0">
      <w:pPr>
        <w:spacing w:line="276" w:lineRule="auto"/>
        <w:jc w:val="both"/>
        <w:rPr>
          <w:rFonts w:ascii="Arial" w:eastAsia="Arial" w:hAnsi="Arial" w:cs="Arial"/>
          <w:sz w:val="20"/>
          <w:szCs w:val="20"/>
        </w:rPr>
      </w:pPr>
    </w:p>
    <w:p w14:paraId="7750EAC9" w14:textId="77777777" w:rsidR="00BC58A0" w:rsidRDefault="002D5EE8">
      <w:pPr>
        <w:spacing w:line="276" w:lineRule="auto"/>
        <w:jc w:val="both"/>
        <w:rPr>
          <w:rFonts w:ascii="Arial" w:eastAsia="Arial" w:hAnsi="Arial" w:cs="Arial"/>
          <w:sz w:val="20"/>
          <w:szCs w:val="20"/>
        </w:rPr>
      </w:pPr>
      <w:r>
        <w:rPr>
          <w:rFonts w:ascii="Arial" w:eastAsia="Arial" w:hAnsi="Arial" w:cs="Arial"/>
          <w:sz w:val="20"/>
          <w:szCs w:val="20"/>
        </w:rPr>
        <w:t xml:space="preserve">In corso </w:t>
      </w:r>
    </w:p>
    <w:p w14:paraId="764C0BF0" w14:textId="77777777" w:rsidR="00BC58A0" w:rsidRDefault="002D5EE8">
      <w:pPr>
        <w:spacing w:line="276" w:lineRule="auto"/>
        <w:jc w:val="both"/>
        <w:rPr>
          <w:rFonts w:ascii="Arial" w:eastAsia="Arial" w:hAnsi="Arial" w:cs="Arial"/>
          <w:sz w:val="20"/>
          <w:szCs w:val="20"/>
        </w:rPr>
      </w:pPr>
      <w:r>
        <w:rPr>
          <w:rFonts w:ascii="Arial" w:eastAsia="Arial" w:hAnsi="Arial" w:cs="Arial"/>
          <w:b/>
          <w:i/>
          <w:sz w:val="20"/>
          <w:szCs w:val="20"/>
        </w:rPr>
        <w:t>Uno spazio ritrovato.</w:t>
      </w:r>
      <w:r>
        <w:rPr>
          <w:rFonts w:ascii="Arial" w:eastAsia="Arial" w:hAnsi="Arial" w:cs="Arial"/>
          <w:sz w:val="20"/>
          <w:szCs w:val="20"/>
        </w:rPr>
        <w:t xml:space="preserve"> </w:t>
      </w:r>
      <w:r>
        <w:rPr>
          <w:rFonts w:ascii="Arial" w:eastAsia="Arial" w:hAnsi="Arial" w:cs="Arial"/>
          <w:b/>
          <w:i/>
          <w:sz w:val="20"/>
          <w:szCs w:val="20"/>
        </w:rPr>
        <w:t>Opere storiche e contemporanee nella Nuova Sant'Agnese</w:t>
      </w:r>
    </w:p>
    <w:p w14:paraId="5E72FE2E" w14:textId="77777777" w:rsidR="00BC58A0" w:rsidRDefault="002D5EE8">
      <w:pPr>
        <w:spacing w:line="276" w:lineRule="auto"/>
        <w:jc w:val="both"/>
        <w:rPr>
          <w:rFonts w:ascii="Arial" w:eastAsia="Arial" w:hAnsi="Arial" w:cs="Arial"/>
          <w:b/>
          <w:sz w:val="20"/>
          <w:szCs w:val="20"/>
        </w:rPr>
      </w:pPr>
      <w:r>
        <w:rPr>
          <w:rFonts w:ascii="Arial" w:eastAsia="Arial" w:hAnsi="Arial" w:cs="Arial"/>
          <w:sz w:val="20"/>
          <w:szCs w:val="20"/>
        </w:rPr>
        <w:t>a cura di Riccardo Caldura, fino al 15 luglio</w:t>
      </w:r>
    </w:p>
    <w:p w14:paraId="7C8E1E9F" w14:textId="5779A809" w:rsidR="00BC58A0" w:rsidRDefault="002D5EE8">
      <w:pPr>
        <w:spacing w:line="276" w:lineRule="auto"/>
        <w:jc w:val="both"/>
        <w:rPr>
          <w:rFonts w:ascii="Arial" w:eastAsia="Arial" w:hAnsi="Arial" w:cs="Arial"/>
          <w:sz w:val="20"/>
          <w:szCs w:val="20"/>
        </w:rPr>
      </w:pPr>
      <w:r w:rsidRPr="009F4419">
        <w:rPr>
          <w:rFonts w:ascii="Arial" w:eastAsia="Arial" w:hAnsi="Arial" w:cs="Arial"/>
          <w:sz w:val="20"/>
          <w:szCs w:val="20"/>
        </w:rPr>
        <w:t xml:space="preserve">orari: </w:t>
      </w:r>
      <w:r w:rsidR="007A2EAC" w:rsidRPr="009F4419">
        <w:rPr>
          <w:rFonts w:ascii="Arial" w:eastAsia="Arial" w:hAnsi="Arial" w:cs="Arial"/>
          <w:sz w:val="20"/>
          <w:szCs w:val="20"/>
        </w:rPr>
        <w:t>mar-</w:t>
      </w:r>
      <w:proofErr w:type="spellStart"/>
      <w:r w:rsidR="007A2EAC" w:rsidRPr="009F4419">
        <w:rPr>
          <w:rFonts w:ascii="Arial" w:eastAsia="Arial" w:hAnsi="Arial" w:cs="Arial"/>
          <w:sz w:val="20"/>
          <w:szCs w:val="20"/>
        </w:rPr>
        <w:t>mer</w:t>
      </w:r>
      <w:proofErr w:type="spellEnd"/>
      <w:r w:rsidRPr="009F4419">
        <w:rPr>
          <w:rFonts w:ascii="Arial" w:eastAsia="Arial" w:hAnsi="Arial" w:cs="Arial"/>
          <w:sz w:val="20"/>
          <w:szCs w:val="20"/>
        </w:rPr>
        <w:t xml:space="preserve"> 14,00-18,00 </w:t>
      </w:r>
      <w:r w:rsidR="007A2EAC" w:rsidRPr="009F4419">
        <w:rPr>
          <w:rFonts w:ascii="Arial" w:eastAsia="Arial" w:hAnsi="Arial" w:cs="Arial"/>
          <w:sz w:val="20"/>
          <w:szCs w:val="20"/>
        </w:rPr>
        <w:t>–</w:t>
      </w:r>
      <w:r w:rsidRPr="009F4419">
        <w:rPr>
          <w:rFonts w:ascii="Arial" w:eastAsia="Arial" w:hAnsi="Arial" w:cs="Arial"/>
          <w:sz w:val="20"/>
          <w:szCs w:val="20"/>
        </w:rPr>
        <w:t xml:space="preserve"> </w:t>
      </w:r>
      <w:proofErr w:type="spellStart"/>
      <w:r w:rsidR="007A2EAC" w:rsidRPr="009F4419">
        <w:rPr>
          <w:rFonts w:ascii="Arial" w:eastAsia="Arial" w:hAnsi="Arial" w:cs="Arial"/>
          <w:sz w:val="20"/>
          <w:szCs w:val="20"/>
        </w:rPr>
        <w:t>gio-ven</w:t>
      </w:r>
      <w:proofErr w:type="spellEnd"/>
      <w:r w:rsidRPr="009F4419">
        <w:rPr>
          <w:rFonts w:ascii="Arial" w:eastAsia="Arial" w:hAnsi="Arial" w:cs="Arial"/>
          <w:sz w:val="20"/>
          <w:szCs w:val="20"/>
        </w:rPr>
        <w:t xml:space="preserve"> 10,00-13,00 / 14,00-18,00</w:t>
      </w:r>
      <w:r w:rsidR="007A2EAC" w:rsidRPr="009F4419">
        <w:rPr>
          <w:rFonts w:ascii="Arial" w:eastAsia="Arial" w:hAnsi="Arial" w:cs="Arial"/>
          <w:sz w:val="20"/>
          <w:szCs w:val="20"/>
        </w:rPr>
        <w:t xml:space="preserve"> – </w:t>
      </w:r>
      <w:proofErr w:type="spellStart"/>
      <w:r w:rsidR="007A2EAC" w:rsidRPr="009F4419">
        <w:rPr>
          <w:rFonts w:ascii="Arial" w:eastAsia="Arial" w:hAnsi="Arial" w:cs="Arial"/>
          <w:sz w:val="20"/>
          <w:szCs w:val="20"/>
        </w:rPr>
        <w:t>sab</w:t>
      </w:r>
      <w:proofErr w:type="spellEnd"/>
      <w:r w:rsidR="007A2EAC" w:rsidRPr="009F4419">
        <w:rPr>
          <w:rFonts w:ascii="Arial" w:eastAsia="Arial" w:hAnsi="Arial" w:cs="Arial"/>
          <w:sz w:val="20"/>
          <w:szCs w:val="20"/>
        </w:rPr>
        <w:t xml:space="preserve"> 10,00-13,00 / 14,00-20,00</w:t>
      </w:r>
    </w:p>
    <w:p w14:paraId="7339B9E3" w14:textId="77777777" w:rsidR="00BC58A0" w:rsidRDefault="00BC58A0">
      <w:pPr>
        <w:spacing w:line="276" w:lineRule="auto"/>
        <w:jc w:val="both"/>
        <w:rPr>
          <w:rFonts w:ascii="Arial" w:eastAsia="Arial" w:hAnsi="Arial" w:cs="Arial"/>
          <w:sz w:val="20"/>
          <w:szCs w:val="20"/>
        </w:rPr>
      </w:pPr>
    </w:p>
    <w:p w14:paraId="089D2AAF" w14:textId="77777777" w:rsidR="00BC58A0" w:rsidRDefault="002D5EE8">
      <w:pPr>
        <w:spacing w:line="276" w:lineRule="auto"/>
        <w:jc w:val="both"/>
        <w:rPr>
          <w:rFonts w:ascii="Arial" w:eastAsia="Arial" w:hAnsi="Arial" w:cs="Arial"/>
          <w:b/>
          <w:sz w:val="20"/>
          <w:szCs w:val="20"/>
        </w:rPr>
      </w:pPr>
      <w:r>
        <w:rPr>
          <w:rFonts w:ascii="Arial" w:eastAsia="Arial" w:hAnsi="Arial" w:cs="Arial"/>
          <w:b/>
          <w:sz w:val="20"/>
          <w:szCs w:val="20"/>
        </w:rPr>
        <w:t>CONTATTI PER LA STAMPA</w:t>
      </w:r>
    </w:p>
    <w:p w14:paraId="107B40BC" w14:textId="77777777" w:rsidR="00BC58A0" w:rsidRDefault="002D5EE8">
      <w:pPr>
        <w:spacing w:line="276" w:lineRule="auto"/>
        <w:jc w:val="both"/>
        <w:rPr>
          <w:rFonts w:ascii="Arial" w:eastAsia="Arial" w:hAnsi="Arial" w:cs="Arial"/>
          <w:sz w:val="20"/>
          <w:szCs w:val="20"/>
        </w:rPr>
      </w:pPr>
      <w:r>
        <w:rPr>
          <w:rFonts w:ascii="Arial" w:eastAsia="Arial" w:hAnsi="Arial" w:cs="Arial"/>
          <w:sz w:val="20"/>
          <w:szCs w:val="20"/>
        </w:rPr>
        <w:t xml:space="preserve">Lara Facco P&amp;C T. </w:t>
      </w:r>
    </w:p>
    <w:p w14:paraId="636F38DF" w14:textId="77777777" w:rsidR="00BC58A0" w:rsidRDefault="002D5EE8">
      <w:pPr>
        <w:spacing w:line="276" w:lineRule="auto"/>
        <w:jc w:val="both"/>
        <w:rPr>
          <w:rFonts w:ascii="Arial" w:eastAsia="Arial" w:hAnsi="Arial" w:cs="Arial"/>
          <w:sz w:val="20"/>
          <w:szCs w:val="20"/>
        </w:rPr>
      </w:pPr>
      <w:r>
        <w:rPr>
          <w:rFonts w:ascii="Arial" w:eastAsia="Arial" w:hAnsi="Arial" w:cs="Arial"/>
          <w:sz w:val="20"/>
          <w:szCs w:val="20"/>
        </w:rPr>
        <w:t>+39 02 36565133 | E. press@larafacco.com</w:t>
      </w:r>
    </w:p>
    <w:p w14:paraId="3CE5B547" w14:textId="77777777" w:rsidR="00BC58A0" w:rsidRDefault="002D5EE8">
      <w:pPr>
        <w:spacing w:line="276" w:lineRule="auto"/>
        <w:jc w:val="both"/>
        <w:rPr>
          <w:rFonts w:ascii="Arial" w:eastAsia="Arial" w:hAnsi="Arial" w:cs="Arial"/>
          <w:sz w:val="20"/>
          <w:szCs w:val="20"/>
        </w:rPr>
      </w:pPr>
      <w:r>
        <w:rPr>
          <w:rFonts w:ascii="Arial" w:eastAsia="Arial" w:hAnsi="Arial" w:cs="Arial"/>
          <w:sz w:val="20"/>
          <w:szCs w:val="20"/>
        </w:rPr>
        <w:t xml:space="preserve">Lara Facco | M. +39 349 2529989 | E. </w:t>
      </w:r>
      <w:hyperlink r:id="rId8">
        <w:r>
          <w:rPr>
            <w:rFonts w:ascii="Arial" w:eastAsia="Arial" w:hAnsi="Arial" w:cs="Arial"/>
            <w:color w:val="0563C1"/>
            <w:sz w:val="20"/>
            <w:szCs w:val="20"/>
            <w:u w:val="single"/>
          </w:rPr>
          <w:t>lara@larafacco.com</w:t>
        </w:r>
      </w:hyperlink>
    </w:p>
    <w:p w14:paraId="53683EB5" w14:textId="77777777" w:rsidR="00BC58A0" w:rsidRDefault="002D5EE8">
      <w:pPr>
        <w:spacing w:line="276" w:lineRule="auto"/>
        <w:jc w:val="both"/>
        <w:rPr>
          <w:rFonts w:ascii="Arial" w:eastAsia="Arial" w:hAnsi="Arial" w:cs="Arial"/>
          <w:sz w:val="20"/>
          <w:szCs w:val="20"/>
        </w:rPr>
      </w:pPr>
      <w:r>
        <w:rPr>
          <w:rFonts w:ascii="Arial" w:eastAsia="Arial" w:hAnsi="Arial" w:cs="Arial"/>
          <w:sz w:val="20"/>
          <w:szCs w:val="20"/>
        </w:rPr>
        <w:t xml:space="preserve">Martina </w:t>
      </w:r>
      <w:proofErr w:type="spellStart"/>
      <w:r>
        <w:rPr>
          <w:rFonts w:ascii="Arial" w:eastAsia="Arial" w:hAnsi="Arial" w:cs="Arial"/>
          <w:sz w:val="20"/>
          <w:szCs w:val="20"/>
        </w:rPr>
        <w:t>Fornasaro</w:t>
      </w:r>
      <w:proofErr w:type="spellEnd"/>
      <w:r>
        <w:rPr>
          <w:rFonts w:ascii="Arial" w:eastAsia="Arial" w:hAnsi="Arial" w:cs="Arial"/>
          <w:sz w:val="20"/>
          <w:szCs w:val="20"/>
        </w:rPr>
        <w:t xml:space="preserve"> | M. +39 338 6233915 | E. </w:t>
      </w:r>
      <w:hyperlink r:id="rId9">
        <w:r>
          <w:rPr>
            <w:rFonts w:ascii="Arial" w:eastAsia="Arial" w:hAnsi="Arial" w:cs="Arial"/>
            <w:color w:val="0563C1"/>
            <w:sz w:val="20"/>
            <w:szCs w:val="20"/>
            <w:u w:val="single"/>
          </w:rPr>
          <w:t>martina@larafacco.com</w:t>
        </w:r>
      </w:hyperlink>
    </w:p>
    <w:p w14:paraId="613A7E64" w14:textId="77777777" w:rsidR="00BC58A0" w:rsidRDefault="002D5EE8">
      <w:pPr>
        <w:spacing w:line="276" w:lineRule="auto"/>
        <w:jc w:val="both"/>
        <w:rPr>
          <w:rFonts w:ascii="Arial" w:eastAsia="Arial" w:hAnsi="Arial" w:cs="Arial"/>
          <w:sz w:val="20"/>
          <w:szCs w:val="20"/>
        </w:rPr>
      </w:pPr>
      <w:r>
        <w:rPr>
          <w:rFonts w:ascii="Arial" w:eastAsia="Arial" w:hAnsi="Arial" w:cs="Arial"/>
          <w:sz w:val="20"/>
          <w:szCs w:val="20"/>
        </w:rPr>
        <w:t xml:space="preserve">Marianita Santarossa | M. +39 333 4224032| E. </w:t>
      </w:r>
      <w:hyperlink r:id="rId10">
        <w:r>
          <w:rPr>
            <w:rFonts w:ascii="Arial" w:eastAsia="Arial" w:hAnsi="Arial" w:cs="Arial"/>
            <w:color w:val="1155CC"/>
            <w:sz w:val="20"/>
            <w:szCs w:val="20"/>
            <w:u w:val="single"/>
          </w:rPr>
          <w:t>marianita@larafacco.com</w:t>
        </w:r>
      </w:hyperlink>
      <w:r>
        <w:rPr>
          <w:rFonts w:ascii="Arial" w:eastAsia="Arial" w:hAnsi="Arial" w:cs="Arial"/>
          <w:sz w:val="20"/>
          <w:szCs w:val="20"/>
        </w:rPr>
        <w:t xml:space="preserve"> </w:t>
      </w:r>
    </w:p>
    <w:sectPr w:rsidR="00BC58A0" w:rsidSect="00BC58A0">
      <w:headerReference w:type="default" r:id="rId11"/>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B80F7" w14:textId="77777777" w:rsidR="00410AA5" w:rsidRDefault="00410AA5" w:rsidP="00BC58A0">
      <w:r>
        <w:separator/>
      </w:r>
    </w:p>
  </w:endnote>
  <w:endnote w:type="continuationSeparator" w:id="0">
    <w:p w14:paraId="3FB15E84" w14:textId="77777777" w:rsidR="00410AA5" w:rsidRDefault="00410AA5" w:rsidP="00BC5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B553D" w14:textId="77777777" w:rsidR="00410AA5" w:rsidRDefault="00410AA5" w:rsidP="00BC58A0">
      <w:r>
        <w:separator/>
      </w:r>
    </w:p>
  </w:footnote>
  <w:footnote w:type="continuationSeparator" w:id="0">
    <w:p w14:paraId="13310C9A" w14:textId="77777777" w:rsidR="00410AA5" w:rsidRDefault="00410AA5" w:rsidP="00BC5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C1A4A" w14:textId="77777777" w:rsidR="00BC58A0" w:rsidRDefault="002D5EE8">
    <w:pPr>
      <w:pBdr>
        <w:top w:val="nil"/>
        <w:left w:val="nil"/>
        <w:bottom w:val="nil"/>
        <w:right w:val="nil"/>
        <w:between w:val="nil"/>
      </w:pBdr>
      <w:tabs>
        <w:tab w:val="center" w:pos="4819"/>
        <w:tab w:val="right" w:pos="9638"/>
      </w:tabs>
      <w:jc w:val="center"/>
      <w:rPr>
        <w:color w:val="000000"/>
      </w:rPr>
    </w:pPr>
    <w:r>
      <w:rPr>
        <w:noProof/>
        <w:color w:val="000000"/>
      </w:rPr>
      <w:drawing>
        <wp:inline distT="0" distB="0" distL="0" distR="0" wp14:anchorId="0ECDE8A8" wp14:editId="0C63346D">
          <wp:extent cx="2220636" cy="447176"/>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20636" cy="447176"/>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8A0"/>
    <w:rsid w:val="002D5EE8"/>
    <w:rsid w:val="003F24D7"/>
    <w:rsid w:val="00410AA5"/>
    <w:rsid w:val="00772420"/>
    <w:rsid w:val="007A2EAC"/>
    <w:rsid w:val="009F4419"/>
    <w:rsid w:val="00A15839"/>
    <w:rsid w:val="00A16280"/>
    <w:rsid w:val="00BC58A0"/>
    <w:rsid w:val="00EF02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11990"/>
  <w15:docId w15:val="{22131A85-559D-FD4F-95BD-6FE2FC8D4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58A0"/>
  </w:style>
  <w:style w:type="paragraph" w:styleId="Titolo1">
    <w:name w:val="heading 1"/>
    <w:basedOn w:val="Normale"/>
    <w:next w:val="Normale"/>
    <w:uiPriority w:val="9"/>
    <w:qFormat/>
    <w:rsid w:val="00BC58A0"/>
    <w:pPr>
      <w:keepNext/>
      <w:keepLines/>
      <w:spacing w:before="480" w:after="120"/>
      <w:outlineLvl w:val="0"/>
    </w:pPr>
    <w:rPr>
      <w:b/>
      <w:sz w:val="48"/>
      <w:szCs w:val="48"/>
    </w:rPr>
  </w:style>
  <w:style w:type="paragraph" w:styleId="Titolo2">
    <w:name w:val="heading 2"/>
    <w:basedOn w:val="Normale"/>
    <w:next w:val="Normale"/>
    <w:link w:val="Titolo2Carattere"/>
    <w:uiPriority w:val="9"/>
    <w:semiHidden/>
    <w:unhideWhenUsed/>
    <w:qFormat/>
    <w:rsid w:val="007E2F0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uiPriority w:val="9"/>
    <w:semiHidden/>
    <w:unhideWhenUsed/>
    <w:qFormat/>
    <w:rsid w:val="00BC58A0"/>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BC58A0"/>
    <w:pPr>
      <w:keepNext/>
      <w:keepLines/>
      <w:spacing w:before="240" w:after="40"/>
      <w:outlineLvl w:val="3"/>
    </w:pPr>
    <w:rPr>
      <w:b/>
    </w:rPr>
  </w:style>
  <w:style w:type="paragraph" w:styleId="Titolo5">
    <w:name w:val="heading 5"/>
    <w:basedOn w:val="Normale"/>
    <w:next w:val="Normale"/>
    <w:uiPriority w:val="9"/>
    <w:semiHidden/>
    <w:unhideWhenUsed/>
    <w:qFormat/>
    <w:rsid w:val="00BC58A0"/>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BC58A0"/>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BC58A0"/>
  </w:style>
  <w:style w:type="table" w:customStyle="1" w:styleId="TableNormal">
    <w:name w:val="Table Normal"/>
    <w:rsid w:val="00BC58A0"/>
    <w:tblPr>
      <w:tblCellMar>
        <w:top w:w="0" w:type="dxa"/>
        <w:left w:w="0" w:type="dxa"/>
        <w:bottom w:w="0" w:type="dxa"/>
        <w:right w:w="0" w:type="dxa"/>
      </w:tblCellMar>
    </w:tblPr>
  </w:style>
  <w:style w:type="paragraph" w:styleId="Titolo">
    <w:name w:val="Title"/>
    <w:basedOn w:val="Normale"/>
    <w:next w:val="Normale"/>
    <w:uiPriority w:val="10"/>
    <w:qFormat/>
    <w:rsid w:val="00BC58A0"/>
    <w:pPr>
      <w:keepNext/>
      <w:keepLines/>
      <w:spacing w:before="480" w:after="120"/>
    </w:pPr>
    <w:rPr>
      <w:b/>
      <w:sz w:val="72"/>
      <w:szCs w:val="72"/>
    </w:rPr>
  </w:style>
  <w:style w:type="table" w:customStyle="1" w:styleId="TableNormal0">
    <w:name w:val="Table Normal"/>
    <w:rsid w:val="00BC58A0"/>
    <w:tblPr>
      <w:tblCellMar>
        <w:top w:w="0" w:type="dxa"/>
        <w:left w:w="0" w:type="dxa"/>
        <w:bottom w:w="0" w:type="dxa"/>
        <w:right w:w="0" w:type="dxa"/>
      </w:tblCellMar>
    </w:tblPr>
  </w:style>
  <w:style w:type="character" w:customStyle="1" w:styleId="Titolo2Carattere">
    <w:name w:val="Titolo 2 Carattere"/>
    <w:basedOn w:val="Carpredefinitoparagrafo"/>
    <w:link w:val="Titolo2"/>
    <w:uiPriority w:val="9"/>
    <w:semiHidden/>
    <w:rsid w:val="007E2F00"/>
    <w:rPr>
      <w:rFonts w:asciiTheme="majorHAnsi" w:eastAsiaTheme="majorEastAsia" w:hAnsiTheme="majorHAnsi" w:cstheme="majorBidi"/>
      <w:color w:val="2F5496" w:themeColor="accent1" w:themeShade="BF"/>
      <w:sz w:val="26"/>
      <w:szCs w:val="26"/>
    </w:rPr>
  </w:style>
  <w:style w:type="character" w:styleId="Collegamentoipertestuale">
    <w:name w:val="Hyperlink"/>
    <w:basedOn w:val="Carpredefinitoparagrafo"/>
    <w:uiPriority w:val="99"/>
    <w:unhideWhenUsed/>
    <w:rsid w:val="004B2609"/>
    <w:rPr>
      <w:color w:val="0563C1" w:themeColor="hyperlink"/>
      <w:u w:val="single"/>
    </w:rPr>
  </w:style>
  <w:style w:type="character" w:customStyle="1" w:styleId="Menzionenonrisolta1">
    <w:name w:val="Menzione non risolta1"/>
    <w:basedOn w:val="Carpredefinitoparagrafo"/>
    <w:uiPriority w:val="99"/>
    <w:semiHidden/>
    <w:unhideWhenUsed/>
    <w:rsid w:val="004B2609"/>
    <w:rPr>
      <w:color w:val="605E5C"/>
      <w:shd w:val="clear" w:color="auto" w:fill="E1DFDD"/>
    </w:rPr>
  </w:style>
  <w:style w:type="paragraph" w:styleId="NormaleWeb">
    <w:name w:val="Normal (Web)"/>
    <w:basedOn w:val="Normale"/>
    <w:uiPriority w:val="99"/>
    <w:unhideWhenUsed/>
    <w:rsid w:val="00DE3D0B"/>
    <w:pPr>
      <w:spacing w:before="100" w:beforeAutospacing="1" w:after="100" w:afterAutospacing="1"/>
    </w:pPr>
    <w:rPr>
      <w:rFonts w:ascii="Times New Roman" w:eastAsia="Times New Roman" w:hAnsi="Times New Roman" w:cs="Times New Roman"/>
    </w:rPr>
  </w:style>
  <w:style w:type="paragraph" w:styleId="Sottotitolo">
    <w:name w:val="Subtitle"/>
    <w:basedOn w:val="Normale1"/>
    <w:next w:val="Normale1"/>
    <w:rsid w:val="00BC58A0"/>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74250D"/>
    <w:pPr>
      <w:tabs>
        <w:tab w:val="center" w:pos="4819"/>
        <w:tab w:val="right" w:pos="9638"/>
      </w:tabs>
    </w:pPr>
  </w:style>
  <w:style w:type="character" w:customStyle="1" w:styleId="IntestazioneCarattere">
    <w:name w:val="Intestazione Carattere"/>
    <w:basedOn w:val="Carpredefinitoparagrafo"/>
    <w:link w:val="Intestazione"/>
    <w:uiPriority w:val="99"/>
    <w:rsid w:val="0074250D"/>
  </w:style>
  <w:style w:type="paragraph" w:styleId="Pidipagina">
    <w:name w:val="footer"/>
    <w:basedOn w:val="Normale"/>
    <w:link w:val="PidipaginaCarattere"/>
    <w:uiPriority w:val="99"/>
    <w:unhideWhenUsed/>
    <w:rsid w:val="0074250D"/>
    <w:pPr>
      <w:tabs>
        <w:tab w:val="center" w:pos="4819"/>
        <w:tab w:val="right" w:pos="9638"/>
      </w:tabs>
    </w:pPr>
  </w:style>
  <w:style w:type="character" w:customStyle="1" w:styleId="PidipaginaCarattere">
    <w:name w:val="Piè di pagina Carattere"/>
    <w:basedOn w:val="Carpredefinitoparagrafo"/>
    <w:link w:val="Pidipagina"/>
    <w:uiPriority w:val="99"/>
    <w:rsid w:val="0074250D"/>
  </w:style>
  <w:style w:type="paragraph" w:styleId="Testofumetto">
    <w:name w:val="Balloon Text"/>
    <w:basedOn w:val="Normale"/>
    <w:link w:val="TestofumettoCarattere"/>
    <w:uiPriority w:val="99"/>
    <w:semiHidden/>
    <w:unhideWhenUsed/>
    <w:rsid w:val="00A1628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162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ara@larafacc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ondazionealbertoperuzzo.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rianita@larafacco.com" TargetMode="External"/><Relationship Id="rId4" Type="http://schemas.openxmlformats.org/officeDocument/2006/relationships/webSettings" Target="webSettings.xml"/><Relationship Id="rId9" Type="http://schemas.openxmlformats.org/officeDocument/2006/relationships/hyperlink" Target="mailto:martina@larafac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R7Fqu6PV3jnOb5hZNNByJqLF+Q==">CgMxLjA4AHIhMWpUaTZQM0RwYWFqWmM5WTVvRTNEQkZFc250MzNTY2xZ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809</Words>
  <Characters>4616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Fornasaro</dc:creator>
  <cp:lastModifiedBy>Milan Marco</cp:lastModifiedBy>
  <cp:revision>2</cp:revision>
  <dcterms:created xsi:type="dcterms:W3CDTF">2023-07-03T08:17:00Z</dcterms:created>
  <dcterms:modified xsi:type="dcterms:W3CDTF">2023-07-03T08:17:00Z</dcterms:modified>
</cp:coreProperties>
</file>