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D1A5" w14:textId="77777777" w:rsidR="007D1FEB" w:rsidRDefault="007D1FEB"/>
    <w:p w14:paraId="26EB0AD3" w14:textId="77777777" w:rsidR="007D1FEB" w:rsidRPr="00D34A88" w:rsidRDefault="007D1FEB">
      <w:pPr>
        <w:rPr>
          <w:rFonts w:ascii="Arial" w:hAnsi="Arial" w:cs="Arial"/>
        </w:rPr>
      </w:pPr>
    </w:p>
    <w:p w14:paraId="681DDF15" w14:textId="77777777" w:rsidR="00D62B4C" w:rsidRPr="00F24EDE" w:rsidRDefault="00430E5D" w:rsidP="00D62B4C">
      <w:pPr>
        <w:spacing w:after="0"/>
        <w:jc w:val="center"/>
        <w:rPr>
          <w:rFonts w:ascii="Arial Narrow" w:hAnsi="Arial Narrow" w:cs="Arial"/>
          <w:b/>
          <w:bCs/>
          <w:sz w:val="44"/>
          <w:szCs w:val="44"/>
        </w:rPr>
      </w:pPr>
      <w:r w:rsidRPr="00F24EDE">
        <w:rPr>
          <w:rFonts w:ascii="Arial Narrow" w:hAnsi="Arial Narrow" w:cs="Arial"/>
          <w:b/>
          <w:bCs/>
          <w:sz w:val="44"/>
          <w:szCs w:val="44"/>
        </w:rPr>
        <w:t xml:space="preserve">VOLOTEA </w:t>
      </w:r>
      <w:r w:rsidR="00D62B4C" w:rsidRPr="00F24EDE">
        <w:rPr>
          <w:rFonts w:ascii="Arial Narrow" w:hAnsi="Arial Narrow" w:cs="Arial"/>
          <w:b/>
          <w:bCs/>
          <w:sz w:val="44"/>
          <w:szCs w:val="44"/>
        </w:rPr>
        <w:t>E</w:t>
      </w:r>
      <w:r w:rsidRPr="00F24EDE">
        <w:rPr>
          <w:rFonts w:ascii="Arial Narrow" w:hAnsi="Arial Narrow" w:cs="Arial"/>
          <w:b/>
          <w:bCs/>
          <w:sz w:val="44"/>
          <w:szCs w:val="44"/>
        </w:rPr>
        <w:t xml:space="preserve"> CEPSA </w:t>
      </w:r>
      <w:r w:rsidR="00D62B4C" w:rsidRPr="00F24EDE">
        <w:rPr>
          <w:rFonts w:ascii="Arial Narrow" w:hAnsi="Arial Narrow" w:cs="Arial"/>
          <w:b/>
          <w:bCs/>
          <w:sz w:val="44"/>
          <w:szCs w:val="44"/>
        </w:rPr>
        <w:t xml:space="preserve">SIGLANO </w:t>
      </w:r>
    </w:p>
    <w:p w14:paraId="7ECB3CA8" w14:textId="5A05DE3D" w:rsidR="00D62B4C" w:rsidRPr="00F24EDE" w:rsidRDefault="00F24EDE" w:rsidP="00D62B4C">
      <w:pPr>
        <w:spacing w:after="0"/>
        <w:jc w:val="center"/>
        <w:rPr>
          <w:rFonts w:ascii="Arial Narrow" w:hAnsi="Arial Narrow" w:cs="Arial"/>
          <w:b/>
          <w:bCs/>
          <w:sz w:val="44"/>
          <w:szCs w:val="44"/>
        </w:rPr>
      </w:pPr>
      <w:r>
        <w:rPr>
          <w:rFonts w:ascii="Arial Narrow" w:hAnsi="Arial Narrow" w:cs="Arial"/>
          <w:b/>
          <w:bCs/>
          <w:sz w:val="44"/>
          <w:szCs w:val="44"/>
        </w:rPr>
        <w:t>L’</w:t>
      </w:r>
      <w:r w:rsidR="00D62B4C" w:rsidRPr="00F24EDE">
        <w:rPr>
          <w:rFonts w:ascii="Arial Narrow" w:hAnsi="Arial Narrow" w:cs="Arial"/>
          <w:b/>
          <w:bCs/>
          <w:sz w:val="44"/>
          <w:szCs w:val="44"/>
        </w:rPr>
        <w:t xml:space="preserve">ACCORDO PER INCENTIVARE </w:t>
      </w:r>
    </w:p>
    <w:p w14:paraId="1EFE65B5" w14:textId="7AFCC40E" w:rsidR="007D1FEB" w:rsidRPr="00F24EDE" w:rsidRDefault="00D62B4C" w:rsidP="00D62B4C">
      <w:pPr>
        <w:spacing w:after="0"/>
        <w:jc w:val="center"/>
        <w:rPr>
          <w:rFonts w:ascii="Arial Narrow" w:hAnsi="Arial Narrow" w:cs="Arial"/>
          <w:b/>
          <w:bCs/>
          <w:sz w:val="44"/>
          <w:szCs w:val="44"/>
        </w:rPr>
      </w:pPr>
      <w:r w:rsidRPr="00F24EDE">
        <w:rPr>
          <w:rFonts w:ascii="Arial Narrow" w:hAnsi="Arial Narrow" w:cs="Arial"/>
          <w:b/>
          <w:bCs/>
          <w:sz w:val="44"/>
          <w:szCs w:val="44"/>
        </w:rPr>
        <w:t>IL TRASPORTO AEREO SOSTENIBILE</w:t>
      </w:r>
    </w:p>
    <w:p w14:paraId="182E8DB7" w14:textId="77777777" w:rsidR="00D62B4C" w:rsidRPr="00653CD5" w:rsidRDefault="00D62B4C" w:rsidP="00D62B4C">
      <w:pPr>
        <w:spacing w:after="0"/>
        <w:jc w:val="center"/>
        <w:rPr>
          <w:sz w:val="44"/>
          <w:szCs w:val="44"/>
        </w:rPr>
      </w:pPr>
    </w:p>
    <w:p w14:paraId="4D955ADF" w14:textId="4E676C56" w:rsidR="00E32B78" w:rsidRPr="00BA0BCD" w:rsidRDefault="005B003F" w:rsidP="00846FE3">
      <w:pPr>
        <w:jc w:val="center"/>
        <w:rPr>
          <w:rFonts w:ascii="Arial" w:hAnsi="Arial" w:cs="Arial"/>
          <w:b/>
          <w:bCs/>
        </w:rPr>
      </w:pPr>
      <w:r>
        <w:rPr>
          <w:noProof/>
        </w:rPr>
        <w:drawing>
          <wp:inline distT="0" distB="0" distL="0" distR="0" wp14:anchorId="62882D8F" wp14:editId="46F9631F">
            <wp:extent cx="5486400" cy="3653499"/>
            <wp:effectExtent l="0" t="0" r="0" b="4445"/>
            <wp:docPr id="1685013303" name="Imagen 1685013303" descr="Un avión en la pista de aterrizaj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491673" cy="3657010"/>
                    </a:xfrm>
                    <a:prstGeom prst="rect">
                      <a:avLst/>
                    </a:prstGeom>
                  </pic:spPr>
                </pic:pic>
              </a:graphicData>
            </a:graphic>
          </wp:inline>
        </w:drawing>
      </w:r>
    </w:p>
    <w:p w14:paraId="3FD99EF9" w14:textId="3DADD21B" w:rsidR="00D62B4C" w:rsidRPr="00F24EDE" w:rsidRDefault="00D62B4C" w:rsidP="00971F30">
      <w:pPr>
        <w:pStyle w:val="Paragrafoelenco"/>
        <w:numPr>
          <w:ilvl w:val="0"/>
          <w:numId w:val="1"/>
        </w:numPr>
        <w:autoSpaceDE w:val="0"/>
        <w:autoSpaceDN w:val="0"/>
        <w:adjustRightInd w:val="0"/>
        <w:spacing w:line="240" w:lineRule="auto"/>
        <w:ind w:left="567" w:hanging="294"/>
        <w:jc w:val="both"/>
        <w:rPr>
          <w:rFonts w:ascii="Arial Narrow" w:hAnsi="Arial Narrow"/>
          <w:b/>
          <w:sz w:val="24"/>
          <w:szCs w:val="24"/>
          <w:lang w:val="es-ES"/>
        </w:rPr>
      </w:pPr>
      <w:r w:rsidRPr="00F24EDE">
        <w:rPr>
          <w:rFonts w:ascii="Arial Narrow" w:hAnsi="Arial Narrow"/>
          <w:b/>
          <w:sz w:val="24"/>
          <w:szCs w:val="24"/>
          <w:lang w:val="es-ES"/>
        </w:rPr>
        <w:t xml:space="preserve">Entrambe le compagnie promuoveranno lo sviluppo e la produzione di carburante sostenibile per l’aviazione (SAF) a partire da materie prime circolari, oltre </w:t>
      </w:r>
      <w:r w:rsidR="008A23D7">
        <w:rPr>
          <w:rFonts w:ascii="Arial Narrow" w:hAnsi="Arial Narrow"/>
          <w:b/>
          <w:sz w:val="24"/>
          <w:szCs w:val="24"/>
          <w:lang w:val="es-ES"/>
        </w:rPr>
        <w:t>ad</w:t>
      </w:r>
      <w:r w:rsidRPr="00F24EDE">
        <w:rPr>
          <w:rFonts w:ascii="Arial Narrow" w:hAnsi="Arial Narrow"/>
          <w:b/>
          <w:sz w:val="24"/>
          <w:szCs w:val="24"/>
          <w:lang w:val="es-ES"/>
        </w:rPr>
        <w:t xml:space="preserve"> altre alternative energetiche come l’idrogeno verde e l’elettri</w:t>
      </w:r>
      <w:r w:rsidR="001A2AC2">
        <w:rPr>
          <w:rFonts w:ascii="Arial Narrow" w:hAnsi="Arial Narrow"/>
          <w:b/>
          <w:sz w:val="24"/>
          <w:szCs w:val="24"/>
          <w:lang w:val="es-ES"/>
        </w:rPr>
        <w:t>ficazione</w:t>
      </w:r>
    </w:p>
    <w:p w14:paraId="6C5CB461" w14:textId="77777777" w:rsidR="00650238" w:rsidRPr="00F24EDE" w:rsidRDefault="00650238" w:rsidP="00971F30">
      <w:pPr>
        <w:pStyle w:val="Paragrafoelenco"/>
        <w:autoSpaceDE w:val="0"/>
        <w:autoSpaceDN w:val="0"/>
        <w:adjustRightInd w:val="0"/>
        <w:spacing w:line="240" w:lineRule="auto"/>
        <w:ind w:left="567" w:hanging="294"/>
        <w:jc w:val="both"/>
        <w:rPr>
          <w:rFonts w:ascii="Arial Narrow" w:hAnsi="Arial Narrow"/>
          <w:b/>
          <w:sz w:val="24"/>
          <w:szCs w:val="24"/>
          <w:lang w:val="es-ES"/>
        </w:rPr>
      </w:pPr>
    </w:p>
    <w:p w14:paraId="7BE1D059" w14:textId="1C5C63A4" w:rsidR="00650238" w:rsidRPr="00F24EDE" w:rsidRDefault="00D62B4C" w:rsidP="00971F30">
      <w:pPr>
        <w:pStyle w:val="Paragrafoelenco"/>
        <w:numPr>
          <w:ilvl w:val="0"/>
          <w:numId w:val="1"/>
        </w:numPr>
        <w:autoSpaceDE w:val="0"/>
        <w:autoSpaceDN w:val="0"/>
        <w:adjustRightInd w:val="0"/>
        <w:spacing w:line="240" w:lineRule="auto"/>
        <w:ind w:left="567" w:hanging="294"/>
        <w:jc w:val="both"/>
        <w:rPr>
          <w:rFonts w:ascii="Arial Narrow" w:hAnsi="Arial Narrow"/>
          <w:b/>
          <w:bCs/>
          <w:sz w:val="24"/>
          <w:szCs w:val="24"/>
          <w:lang w:val="es-ES"/>
        </w:rPr>
      </w:pPr>
      <w:r w:rsidRPr="00F24EDE">
        <w:rPr>
          <w:rFonts w:ascii="Arial Narrow" w:hAnsi="Arial Narrow"/>
          <w:b/>
          <w:bCs/>
          <w:sz w:val="24"/>
          <w:szCs w:val="24"/>
          <w:lang w:val="es-ES"/>
        </w:rPr>
        <w:t xml:space="preserve">Volotea partecipa ad iniziative che </w:t>
      </w:r>
      <w:r w:rsidR="00BA093C">
        <w:rPr>
          <w:rFonts w:ascii="Arial Narrow" w:hAnsi="Arial Narrow"/>
          <w:b/>
          <w:bCs/>
          <w:sz w:val="24"/>
          <w:szCs w:val="24"/>
          <w:lang w:val="es-ES"/>
        </w:rPr>
        <w:t>sostengono</w:t>
      </w:r>
      <w:r w:rsidRPr="00F24EDE">
        <w:rPr>
          <w:rFonts w:ascii="Arial Narrow" w:hAnsi="Arial Narrow"/>
          <w:b/>
          <w:bCs/>
          <w:sz w:val="24"/>
          <w:szCs w:val="24"/>
          <w:lang w:val="es-ES"/>
        </w:rPr>
        <w:t xml:space="preserve"> un’aviazione maggiormente sostenibile, </w:t>
      </w:r>
      <w:r w:rsidR="00650238" w:rsidRPr="00F24EDE">
        <w:rPr>
          <w:rFonts w:ascii="Arial Narrow" w:hAnsi="Arial Narrow"/>
          <w:b/>
          <w:bCs/>
          <w:sz w:val="24"/>
          <w:szCs w:val="24"/>
          <w:lang w:val="es-ES"/>
        </w:rPr>
        <w:t>investendo allo stesso tempo in compagnie e tecnologie per operare voli più ecologici ed effic</w:t>
      </w:r>
      <w:r w:rsidR="008B43D1">
        <w:rPr>
          <w:rFonts w:ascii="Arial Narrow" w:hAnsi="Arial Narrow"/>
          <w:b/>
          <w:bCs/>
          <w:sz w:val="24"/>
          <w:szCs w:val="24"/>
          <w:lang w:val="es-ES"/>
        </w:rPr>
        <w:t>i</w:t>
      </w:r>
      <w:r w:rsidR="00650238" w:rsidRPr="00F24EDE">
        <w:rPr>
          <w:rFonts w:ascii="Arial Narrow" w:hAnsi="Arial Narrow"/>
          <w:b/>
          <w:bCs/>
          <w:sz w:val="24"/>
          <w:szCs w:val="24"/>
          <w:lang w:val="es-ES"/>
        </w:rPr>
        <w:t>enti</w:t>
      </w:r>
    </w:p>
    <w:p w14:paraId="31D825C2" w14:textId="77777777" w:rsidR="002F22B6" w:rsidRPr="00F24EDE" w:rsidRDefault="002F22B6" w:rsidP="00BA093C">
      <w:pPr>
        <w:autoSpaceDE w:val="0"/>
        <w:autoSpaceDN w:val="0"/>
        <w:adjustRightInd w:val="0"/>
        <w:spacing w:after="0" w:line="240" w:lineRule="auto"/>
        <w:ind w:left="567" w:hanging="294"/>
        <w:jc w:val="both"/>
        <w:rPr>
          <w:rFonts w:ascii="Arial Narrow" w:hAnsi="Arial Narrow"/>
          <w:b/>
          <w:bCs/>
          <w:sz w:val="24"/>
          <w:szCs w:val="24"/>
        </w:rPr>
      </w:pPr>
    </w:p>
    <w:p w14:paraId="28631322" w14:textId="3C8F5267" w:rsidR="00650238" w:rsidRPr="00F24EDE" w:rsidRDefault="00650238" w:rsidP="00971F30">
      <w:pPr>
        <w:numPr>
          <w:ilvl w:val="0"/>
          <w:numId w:val="1"/>
        </w:numPr>
        <w:autoSpaceDE w:val="0"/>
        <w:autoSpaceDN w:val="0"/>
        <w:adjustRightInd w:val="0"/>
        <w:spacing w:after="0" w:line="240" w:lineRule="auto"/>
        <w:ind w:left="567" w:hanging="294"/>
        <w:jc w:val="both"/>
        <w:rPr>
          <w:rFonts w:ascii="Arial Narrow" w:hAnsi="Arial Narrow" w:cs="Arial"/>
          <w:b/>
          <w:bCs/>
          <w:sz w:val="24"/>
          <w:szCs w:val="24"/>
        </w:rPr>
      </w:pPr>
      <w:r w:rsidRPr="00F24EDE">
        <w:rPr>
          <w:rFonts w:ascii="Arial Narrow" w:hAnsi="Arial Narrow" w:cs="Arial"/>
          <w:b/>
          <w:bCs/>
          <w:sz w:val="24"/>
          <w:szCs w:val="24"/>
        </w:rPr>
        <w:t xml:space="preserve">Cepsa si impegna fortemente </w:t>
      </w:r>
      <w:r w:rsidR="002F22B6" w:rsidRPr="00F24EDE">
        <w:rPr>
          <w:rFonts w:ascii="Arial Narrow" w:hAnsi="Arial Narrow" w:cs="Arial"/>
          <w:b/>
          <w:bCs/>
          <w:sz w:val="24"/>
          <w:szCs w:val="24"/>
        </w:rPr>
        <w:t>nel</w:t>
      </w:r>
      <w:r w:rsidRPr="00F24EDE">
        <w:rPr>
          <w:rFonts w:ascii="Arial Narrow" w:hAnsi="Arial Narrow" w:cs="Arial"/>
          <w:b/>
          <w:bCs/>
          <w:sz w:val="24"/>
          <w:szCs w:val="24"/>
        </w:rPr>
        <w:t xml:space="preserve"> SAF, e la sua ambizione è quella di </w:t>
      </w:r>
      <w:r w:rsidR="00BA093C">
        <w:rPr>
          <w:rFonts w:ascii="Arial Narrow" w:hAnsi="Arial Narrow" w:cs="Arial"/>
          <w:b/>
          <w:bCs/>
          <w:sz w:val="24"/>
          <w:szCs w:val="24"/>
        </w:rPr>
        <w:t>guidare</w:t>
      </w:r>
      <w:r w:rsidRPr="00F24EDE">
        <w:rPr>
          <w:rFonts w:ascii="Arial Narrow" w:hAnsi="Arial Narrow" w:cs="Arial"/>
          <w:b/>
          <w:bCs/>
          <w:sz w:val="24"/>
          <w:szCs w:val="24"/>
        </w:rPr>
        <w:t xml:space="preserve"> la produzione di questo carburante sostenibile in Spagna e in Portogallo, con un quantitativo di produzione annuo di 800.000 tonnellate </w:t>
      </w:r>
      <w:r w:rsidR="002F22B6" w:rsidRPr="00F24EDE">
        <w:rPr>
          <w:rFonts w:ascii="Arial Narrow" w:hAnsi="Arial Narrow" w:cs="Arial"/>
          <w:b/>
          <w:bCs/>
          <w:sz w:val="24"/>
          <w:szCs w:val="24"/>
        </w:rPr>
        <w:t>entro il</w:t>
      </w:r>
      <w:r w:rsidRPr="00F24EDE">
        <w:rPr>
          <w:rFonts w:ascii="Arial Narrow" w:hAnsi="Arial Narrow" w:cs="Arial"/>
          <w:b/>
          <w:bCs/>
          <w:sz w:val="24"/>
          <w:szCs w:val="24"/>
        </w:rPr>
        <w:t xml:space="preserve"> 2030</w:t>
      </w:r>
    </w:p>
    <w:p w14:paraId="4756BB37" w14:textId="77777777" w:rsidR="00971F30" w:rsidRPr="00F24EDE" w:rsidRDefault="00971F30" w:rsidP="00BA093C">
      <w:pPr>
        <w:spacing w:after="0"/>
        <w:ind w:left="567" w:hanging="294"/>
        <w:rPr>
          <w:rFonts w:ascii="Arial Narrow" w:hAnsi="Arial Narrow"/>
          <w:b/>
          <w:bCs/>
          <w:sz w:val="24"/>
          <w:szCs w:val="24"/>
        </w:rPr>
      </w:pPr>
    </w:p>
    <w:p w14:paraId="2638F781" w14:textId="7F817C1E" w:rsidR="00971F30" w:rsidRPr="00F24EDE" w:rsidRDefault="00971F30" w:rsidP="00971F30">
      <w:pPr>
        <w:numPr>
          <w:ilvl w:val="0"/>
          <w:numId w:val="1"/>
        </w:numPr>
        <w:autoSpaceDE w:val="0"/>
        <w:autoSpaceDN w:val="0"/>
        <w:adjustRightInd w:val="0"/>
        <w:spacing w:after="0" w:line="240" w:lineRule="auto"/>
        <w:ind w:left="567" w:hanging="294"/>
        <w:jc w:val="both"/>
        <w:rPr>
          <w:rFonts w:ascii="Arial Narrow" w:hAnsi="Arial Narrow" w:cs="Arial"/>
          <w:b/>
          <w:bCs/>
          <w:sz w:val="24"/>
          <w:szCs w:val="24"/>
        </w:rPr>
      </w:pPr>
      <w:r w:rsidRPr="00F24EDE">
        <w:rPr>
          <w:rFonts w:ascii="Arial Narrow" w:hAnsi="Arial Narrow" w:cs="Arial"/>
          <w:b/>
          <w:bCs/>
          <w:sz w:val="24"/>
          <w:szCs w:val="24"/>
        </w:rPr>
        <w:t>I biocarburanti possono ridurre le emissioni di CO</w:t>
      </w:r>
      <w:r w:rsidRPr="008A23D7">
        <w:rPr>
          <w:rFonts w:ascii="Arial Narrow" w:hAnsi="Arial Narrow" w:cs="Arial"/>
          <w:b/>
          <w:bCs/>
          <w:sz w:val="24"/>
          <w:szCs w:val="24"/>
          <w:vertAlign w:val="subscript"/>
        </w:rPr>
        <w:t>2</w:t>
      </w:r>
      <w:r w:rsidRPr="00F24EDE">
        <w:rPr>
          <w:rFonts w:ascii="Arial Narrow" w:hAnsi="Arial Narrow" w:cs="Arial"/>
          <w:b/>
          <w:bCs/>
          <w:sz w:val="24"/>
          <w:szCs w:val="24"/>
        </w:rPr>
        <w:t xml:space="preserve"> fino al 90% rispetto ai carburanti tradizionali</w:t>
      </w:r>
    </w:p>
    <w:p w14:paraId="727BC44F" w14:textId="77777777" w:rsidR="00971F30" w:rsidRPr="00F24EDE" w:rsidRDefault="00971F30" w:rsidP="00971F30">
      <w:pPr>
        <w:pStyle w:val="Paragrafoelenco"/>
        <w:rPr>
          <w:rFonts w:ascii="Arial Narrow" w:hAnsi="Arial Narrow"/>
          <w:b/>
          <w:bCs/>
          <w:sz w:val="24"/>
          <w:szCs w:val="24"/>
          <w:lang w:val="it-IT"/>
        </w:rPr>
      </w:pPr>
    </w:p>
    <w:p w14:paraId="40DA9406" w14:textId="2EE8811D" w:rsidR="00971F30" w:rsidRPr="00F24EDE" w:rsidRDefault="00971F30" w:rsidP="00971F30">
      <w:pPr>
        <w:autoSpaceDE w:val="0"/>
        <w:autoSpaceDN w:val="0"/>
        <w:adjustRightInd w:val="0"/>
        <w:spacing w:after="0" w:line="240" w:lineRule="auto"/>
        <w:jc w:val="both"/>
        <w:rPr>
          <w:rFonts w:ascii="Arial Narrow" w:eastAsia="Arial" w:hAnsi="Arial Narrow" w:cs="Arial"/>
          <w:b/>
          <w:bCs/>
          <w:color w:val="000000" w:themeColor="text1"/>
          <w:sz w:val="24"/>
          <w:szCs w:val="24"/>
        </w:rPr>
      </w:pPr>
      <w:r w:rsidRPr="00F24EDE">
        <w:rPr>
          <w:rFonts w:ascii="Arial Narrow" w:hAnsi="Arial Narrow" w:cs="Arial"/>
          <w:b/>
          <w:bCs/>
          <w:sz w:val="24"/>
          <w:szCs w:val="24"/>
        </w:rPr>
        <w:t>BARCELLONA/MADRID</w:t>
      </w:r>
      <w:r w:rsidR="3BD05CF1" w:rsidRPr="00F24EDE">
        <w:rPr>
          <w:rFonts w:ascii="Arial Narrow" w:hAnsi="Arial Narrow" w:cs="Arial"/>
          <w:b/>
          <w:bCs/>
          <w:sz w:val="24"/>
          <w:szCs w:val="24"/>
        </w:rPr>
        <w:t xml:space="preserve">, </w:t>
      </w:r>
      <w:r w:rsidR="006C0580">
        <w:rPr>
          <w:rFonts w:ascii="Arial Narrow" w:hAnsi="Arial Narrow" w:cs="Arial"/>
          <w:b/>
          <w:bCs/>
          <w:sz w:val="24"/>
          <w:szCs w:val="24"/>
        </w:rPr>
        <w:t>2</w:t>
      </w:r>
      <w:r w:rsidR="003C392E">
        <w:rPr>
          <w:rFonts w:ascii="Arial Narrow" w:hAnsi="Arial Narrow" w:cs="Arial"/>
          <w:b/>
          <w:bCs/>
          <w:sz w:val="24"/>
          <w:szCs w:val="24"/>
        </w:rPr>
        <w:t>7</w:t>
      </w:r>
      <w:r w:rsidR="00022C72">
        <w:rPr>
          <w:rFonts w:ascii="Arial Narrow" w:hAnsi="Arial Narrow" w:cs="Arial"/>
          <w:b/>
          <w:bCs/>
          <w:sz w:val="24"/>
          <w:szCs w:val="24"/>
        </w:rPr>
        <w:t xml:space="preserve"> luglio</w:t>
      </w:r>
      <w:r w:rsidR="3BD05CF1" w:rsidRPr="00F24EDE">
        <w:rPr>
          <w:rFonts w:ascii="Arial Narrow" w:hAnsi="Arial Narrow" w:cs="Arial"/>
          <w:b/>
          <w:bCs/>
          <w:sz w:val="24"/>
          <w:szCs w:val="24"/>
        </w:rPr>
        <w:t xml:space="preserve"> 2023 </w:t>
      </w:r>
      <w:r w:rsidRPr="00F24EDE">
        <w:rPr>
          <w:rFonts w:ascii="Arial Narrow" w:hAnsi="Arial Narrow" w:cs="Arial"/>
          <w:b/>
          <w:bCs/>
          <w:sz w:val="24"/>
          <w:szCs w:val="24"/>
        </w:rPr>
        <w:t>–</w:t>
      </w:r>
      <w:r w:rsidR="3BD05CF1" w:rsidRPr="00F24EDE">
        <w:rPr>
          <w:rFonts w:ascii="Arial Narrow" w:hAnsi="Arial Narrow" w:cs="Arial"/>
          <w:b/>
          <w:bCs/>
          <w:sz w:val="24"/>
          <w:szCs w:val="24"/>
        </w:rPr>
        <w:t xml:space="preserve"> </w:t>
      </w:r>
      <w:r w:rsidR="3BD05CF1" w:rsidRPr="00F24EDE">
        <w:rPr>
          <w:rFonts w:ascii="Arial Narrow" w:eastAsia="Arial" w:hAnsi="Arial Narrow" w:cs="Arial"/>
          <w:b/>
          <w:bCs/>
          <w:color w:val="000000" w:themeColor="text1"/>
          <w:sz w:val="24"/>
          <w:szCs w:val="24"/>
        </w:rPr>
        <w:t>Volotea</w:t>
      </w:r>
      <w:r w:rsidRPr="00F24EDE">
        <w:rPr>
          <w:rFonts w:ascii="Arial Narrow" w:eastAsia="Arial" w:hAnsi="Arial Narrow" w:cs="Arial"/>
          <w:b/>
          <w:bCs/>
          <w:color w:val="000000" w:themeColor="text1"/>
          <w:sz w:val="24"/>
          <w:szCs w:val="24"/>
        </w:rPr>
        <w:t>, la compagnia aerea delle piccole e medie città europee</w:t>
      </w:r>
      <w:r w:rsidR="3BD05CF1" w:rsidRPr="00F24EDE">
        <w:rPr>
          <w:rFonts w:ascii="Arial Narrow" w:eastAsia="Arial" w:hAnsi="Arial Narrow" w:cs="Arial"/>
          <w:b/>
          <w:bCs/>
          <w:color w:val="000000" w:themeColor="text1"/>
          <w:sz w:val="24"/>
          <w:szCs w:val="24"/>
        </w:rPr>
        <w:t xml:space="preserve">, </w:t>
      </w:r>
      <w:r w:rsidRPr="00F24EDE">
        <w:rPr>
          <w:rFonts w:ascii="Arial Narrow" w:eastAsia="Arial" w:hAnsi="Arial Narrow" w:cs="Arial"/>
          <w:b/>
          <w:bCs/>
          <w:color w:val="000000" w:themeColor="text1"/>
          <w:sz w:val="24"/>
          <w:szCs w:val="24"/>
        </w:rPr>
        <w:t>e</w:t>
      </w:r>
      <w:r w:rsidR="3BD05CF1" w:rsidRPr="00F24EDE">
        <w:rPr>
          <w:rFonts w:ascii="Arial Narrow" w:eastAsia="Arial" w:hAnsi="Arial Narrow" w:cs="Arial"/>
          <w:b/>
          <w:bCs/>
          <w:color w:val="000000" w:themeColor="text1"/>
          <w:sz w:val="24"/>
          <w:szCs w:val="24"/>
        </w:rPr>
        <w:t xml:space="preserve"> Cepsa, </w:t>
      </w:r>
      <w:r w:rsidRPr="00F24EDE">
        <w:rPr>
          <w:rFonts w:ascii="Arial Narrow" w:eastAsia="Arial" w:hAnsi="Arial Narrow" w:cs="Arial"/>
          <w:b/>
          <w:bCs/>
          <w:color w:val="000000" w:themeColor="text1"/>
          <w:sz w:val="24"/>
          <w:szCs w:val="24"/>
        </w:rPr>
        <w:t xml:space="preserve">compagnia energetica nonchè uno dei principali produttori e distributori di </w:t>
      </w:r>
      <w:r w:rsidRPr="00F24EDE">
        <w:rPr>
          <w:rFonts w:ascii="Arial Narrow" w:eastAsia="Arial" w:hAnsi="Arial Narrow" w:cs="Arial"/>
          <w:b/>
          <w:bCs/>
          <w:color w:val="000000" w:themeColor="text1"/>
          <w:sz w:val="24"/>
          <w:szCs w:val="24"/>
        </w:rPr>
        <w:lastRenderedPageBreak/>
        <w:t>carburante per l’aviazione del mercato spagnolo, hanno raggiunto un accordo per velocizzare la decarbonizzazione del trasporto aereo attraverso lo studio e la produzione di carburante sostenibile per l’aviazione (SAF).</w:t>
      </w:r>
    </w:p>
    <w:p w14:paraId="63C8070D" w14:textId="77777777" w:rsidR="00971F30" w:rsidRPr="00F24EDE" w:rsidRDefault="00971F30" w:rsidP="00971F30">
      <w:pPr>
        <w:autoSpaceDE w:val="0"/>
        <w:autoSpaceDN w:val="0"/>
        <w:adjustRightInd w:val="0"/>
        <w:spacing w:after="0" w:line="240" w:lineRule="auto"/>
        <w:jc w:val="both"/>
        <w:rPr>
          <w:rFonts w:ascii="Arial Narrow" w:eastAsia="Arial" w:hAnsi="Arial Narrow" w:cs="Arial"/>
          <w:b/>
          <w:bCs/>
          <w:color w:val="000000" w:themeColor="text1"/>
          <w:sz w:val="24"/>
          <w:szCs w:val="24"/>
        </w:rPr>
      </w:pPr>
    </w:p>
    <w:p w14:paraId="6030FEEA" w14:textId="2AB5C3BA" w:rsidR="00971F30" w:rsidRPr="00F24EDE" w:rsidRDefault="008A23D7" w:rsidP="00971F30">
      <w:pPr>
        <w:autoSpaceDE w:val="0"/>
        <w:autoSpaceDN w:val="0"/>
        <w:adjustRightInd w:val="0"/>
        <w:spacing w:after="0" w:line="240" w:lineRule="auto"/>
        <w:jc w:val="both"/>
        <w:rPr>
          <w:rFonts w:ascii="Arial Narrow" w:eastAsia="Arial" w:hAnsi="Arial Narrow" w:cs="Arial"/>
          <w:color w:val="000000" w:themeColor="text1"/>
          <w:sz w:val="24"/>
          <w:szCs w:val="24"/>
        </w:rPr>
      </w:pPr>
      <w:r>
        <w:rPr>
          <w:rFonts w:ascii="Arial Narrow" w:eastAsia="Arial" w:hAnsi="Arial Narrow" w:cs="Arial"/>
          <w:color w:val="000000" w:themeColor="text1"/>
          <w:sz w:val="24"/>
          <w:szCs w:val="24"/>
        </w:rPr>
        <w:t>L</w:t>
      </w:r>
      <w:r w:rsidR="00971F30" w:rsidRPr="00F24EDE">
        <w:rPr>
          <w:rFonts w:ascii="Arial Narrow" w:eastAsia="Arial" w:hAnsi="Arial Narrow" w:cs="Arial"/>
          <w:color w:val="000000" w:themeColor="text1"/>
          <w:sz w:val="24"/>
          <w:szCs w:val="24"/>
        </w:rPr>
        <w:t xml:space="preserve">e compagnie lavoreranno </w:t>
      </w:r>
      <w:r>
        <w:rPr>
          <w:rFonts w:ascii="Arial Narrow" w:eastAsia="Arial" w:hAnsi="Arial Narrow" w:cs="Arial"/>
          <w:color w:val="000000" w:themeColor="text1"/>
          <w:sz w:val="24"/>
          <w:szCs w:val="24"/>
        </w:rPr>
        <w:t xml:space="preserve">insieme </w:t>
      </w:r>
      <w:r w:rsidR="00971F30" w:rsidRPr="00F24EDE">
        <w:rPr>
          <w:rFonts w:ascii="Arial Narrow" w:eastAsia="Arial" w:hAnsi="Arial Narrow" w:cs="Arial"/>
          <w:color w:val="000000" w:themeColor="text1"/>
          <w:sz w:val="24"/>
          <w:szCs w:val="24"/>
        </w:rPr>
        <w:t xml:space="preserve">e </w:t>
      </w:r>
      <w:r w:rsidR="00514A07" w:rsidRPr="00F24EDE">
        <w:rPr>
          <w:rFonts w:ascii="Arial Narrow" w:eastAsia="Arial" w:hAnsi="Arial Narrow" w:cs="Arial"/>
          <w:color w:val="000000" w:themeColor="text1"/>
          <w:sz w:val="24"/>
          <w:szCs w:val="24"/>
        </w:rPr>
        <w:t>daranno la priorità allo sviluppo di questi carburanti sostenibili come strumento per continuare a ridurre l’impronta di carbonio del trasporto aereo</w:t>
      </w:r>
      <w:r>
        <w:rPr>
          <w:rFonts w:ascii="Arial Narrow" w:eastAsia="Arial" w:hAnsi="Arial Narrow" w:cs="Arial"/>
          <w:color w:val="000000" w:themeColor="text1"/>
          <w:sz w:val="24"/>
          <w:szCs w:val="24"/>
        </w:rPr>
        <w:t>,</w:t>
      </w:r>
      <w:r w:rsidR="00514A07" w:rsidRPr="00F24EDE">
        <w:rPr>
          <w:rFonts w:ascii="Arial Narrow" w:eastAsia="Arial" w:hAnsi="Arial Narrow" w:cs="Arial"/>
          <w:color w:val="000000" w:themeColor="text1"/>
          <w:sz w:val="24"/>
          <w:szCs w:val="24"/>
        </w:rPr>
        <w:t xml:space="preserve"> e contribuire alla lotta contro il cambiamento climatico. L’accordo prevede</w:t>
      </w:r>
      <w:r>
        <w:rPr>
          <w:rFonts w:ascii="Arial Narrow" w:eastAsia="Arial" w:hAnsi="Arial Narrow" w:cs="Arial"/>
          <w:color w:val="000000" w:themeColor="text1"/>
          <w:sz w:val="24"/>
          <w:szCs w:val="24"/>
        </w:rPr>
        <w:t>, a partire dal 2025,</w:t>
      </w:r>
      <w:r w:rsidR="00514A07" w:rsidRPr="00F24EDE">
        <w:rPr>
          <w:rFonts w:ascii="Arial Narrow" w:eastAsia="Arial" w:hAnsi="Arial Narrow" w:cs="Arial"/>
          <w:color w:val="000000" w:themeColor="text1"/>
          <w:sz w:val="24"/>
          <w:szCs w:val="24"/>
        </w:rPr>
        <w:t xml:space="preserve"> la distribuzione di SAF di Cepsa a Volotea per le rotte che la compagnia aerea opera in Spagna, dove è presente in 22 aeroporti, tra cui Madrid, Barcellona, Siviglia, Malaga, Tenerife Sud e Gran Canaria.</w:t>
      </w:r>
    </w:p>
    <w:p w14:paraId="099E4CD3" w14:textId="00118962" w:rsidR="00514A07" w:rsidRPr="00F24EDE" w:rsidRDefault="00186037" w:rsidP="002F229E">
      <w:pPr>
        <w:pStyle w:val="pf0"/>
        <w:spacing w:before="245" w:beforeAutospacing="0" w:after="245" w:afterAutospacing="0"/>
        <w:jc w:val="both"/>
        <w:rPr>
          <w:rFonts w:ascii="Arial Narrow" w:hAnsi="Arial Narrow" w:cs="Arial"/>
        </w:rPr>
      </w:pPr>
      <w:r w:rsidRPr="00F24EDE">
        <w:rPr>
          <w:rFonts w:ascii="Arial Narrow" w:hAnsi="Arial Narrow" w:cs="Arial"/>
        </w:rPr>
        <w:t>La produzione di q</w:t>
      </w:r>
      <w:r w:rsidR="00514A07" w:rsidRPr="00F24EDE">
        <w:rPr>
          <w:rFonts w:ascii="Arial Narrow" w:hAnsi="Arial Narrow" w:cs="Arial"/>
        </w:rPr>
        <w:t xml:space="preserve">uesto carburante sostenibile </w:t>
      </w:r>
      <w:r w:rsidRPr="00F24EDE">
        <w:rPr>
          <w:rFonts w:ascii="Arial Narrow" w:hAnsi="Arial Narrow" w:cs="Arial"/>
        </w:rPr>
        <w:t>avverrà a partire da residui organici come per esempio oli usati in cucina o rifiuti agricoli, tra gli altri. Questi biocarburanti incentivano l’economia circolare poichè vengono prodotti da scarti che, altrimenti, finirebbero in discariche, e riducono inoltre le emissioni dei velivoli fino al 90% rispetto ai combustibili tradizionali.</w:t>
      </w:r>
    </w:p>
    <w:p w14:paraId="3CDA8AB7" w14:textId="36BB0F7A" w:rsidR="00186037" w:rsidRPr="00F24EDE" w:rsidRDefault="00186037" w:rsidP="002F229E">
      <w:pPr>
        <w:pStyle w:val="pf0"/>
        <w:spacing w:before="245" w:beforeAutospacing="0" w:after="245" w:afterAutospacing="0"/>
        <w:jc w:val="both"/>
        <w:rPr>
          <w:rFonts w:ascii="Arial Narrow" w:hAnsi="Arial Narrow" w:cs="Arial"/>
        </w:rPr>
      </w:pPr>
      <w:r w:rsidRPr="00F24EDE">
        <w:rPr>
          <w:rFonts w:ascii="Arial Narrow" w:hAnsi="Arial Narrow" w:cs="Arial"/>
        </w:rPr>
        <w:t>L’accordo prevede anche lo sviluppo di nuove alternative energetiche, come l’idrogeno rinnovabile e l’elettrificazione delle flotte di terra di Volotea, che includono i veicoli per le consegne, le operazioni di carico e scarico dei bagagli e l’assistenza agli aerei.</w:t>
      </w:r>
    </w:p>
    <w:p w14:paraId="66EFE11C" w14:textId="17530A8D" w:rsidR="00146CF3" w:rsidRPr="00F24EDE" w:rsidRDefault="00146CF3" w:rsidP="002F229E">
      <w:pPr>
        <w:pStyle w:val="pf0"/>
        <w:spacing w:before="245" w:beforeAutospacing="0" w:after="245" w:afterAutospacing="0"/>
        <w:jc w:val="both"/>
        <w:rPr>
          <w:rFonts w:ascii="Arial Narrow" w:hAnsi="Arial Narrow" w:cs="Arial"/>
          <w:b/>
          <w:bCs/>
        </w:rPr>
      </w:pPr>
      <w:r w:rsidRPr="00F24EDE">
        <w:rPr>
          <w:rFonts w:ascii="Arial Narrow" w:hAnsi="Arial Narrow" w:cs="Arial"/>
        </w:rPr>
        <w:t xml:space="preserve">“Con questo accordo </w:t>
      </w:r>
      <w:r w:rsidR="0034258B" w:rsidRPr="00F24EDE">
        <w:rPr>
          <w:rFonts w:ascii="Arial Narrow" w:hAnsi="Arial Narrow" w:cs="Arial"/>
        </w:rPr>
        <w:t>compiamo</w:t>
      </w:r>
      <w:r w:rsidRPr="00F24EDE">
        <w:rPr>
          <w:rFonts w:ascii="Arial Narrow" w:hAnsi="Arial Narrow" w:cs="Arial"/>
        </w:rPr>
        <w:t xml:space="preserve"> un ulteriore passo avanti</w:t>
      </w:r>
      <w:r w:rsidR="0034258B" w:rsidRPr="00F24EDE">
        <w:rPr>
          <w:rFonts w:ascii="Arial Narrow" w:hAnsi="Arial Narrow" w:cs="Arial"/>
        </w:rPr>
        <w:t xml:space="preserve"> nel nostro impegno</w:t>
      </w:r>
      <w:r w:rsidRPr="00F24EDE">
        <w:rPr>
          <w:rFonts w:ascii="Arial Narrow" w:hAnsi="Arial Narrow" w:cs="Arial"/>
        </w:rPr>
        <w:t xml:space="preserve"> verso l’aviazione sostenibile, e questo si aggiunge agli sforzi che, come compagnia</w:t>
      </w:r>
      <w:r w:rsidR="008A23D7">
        <w:rPr>
          <w:rFonts w:ascii="Arial Narrow" w:hAnsi="Arial Narrow" w:cs="Arial"/>
        </w:rPr>
        <w:t xml:space="preserve"> aerea</w:t>
      </w:r>
      <w:r w:rsidRPr="00F24EDE">
        <w:rPr>
          <w:rFonts w:ascii="Arial Narrow" w:hAnsi="Arial Narrow" w:cs="Arial"/>
        </w:rPr>
        <w:t xml:space="preserve">, continuiamo a </w:t>
      </w:r>
      <w:r w:rsidR="0034258B" w:rsidRPr="00F24EDE">
        <w:rPr>
          <w:rFonts w:ascii="Arial Narrow" w:hAnsi="Arial Narrow" w:cs="Arial"/>
        </w:rPr>
        <w:t xml:space="preserve">fare </w:t>
      </w:r>
      <w:r w:rsidRPr="00F24EDE">
        <w:rPr>
          <w:rFonts w:ascii="Arial Narrow" w:hAnsi="Arial Narrow" w:cs="Arial"/>
        </w:rPr>
        <w:t>da molti anni per promuovere la transizione verso un’industria aerea decarbonizzata. Crediamo che i carburanti sostenibili per gli aerei giocherann</w:t>
      </w:r>
      <w:r w:rsidR="0034258B" w:rsidRPr="00F24EDE">
        <w:rPr>
          <w:rFonts w:ascii="Arial Narrow" w:hAnsi="Arial Narrow" w:cs="Arial"/>
        </w:rPr>
        <w:t>o</w:t>
      </w:r>
      <w:r w:rsidRPr="00F24EDE">
        <w:rPr>
          <w:rFonts w:ascii="Arial Narrow" w:hAnsi="Arial Narrow" w:cs="Arial"/>
        </w:rPr>
        <w:t xml:space="preserve"> un ruolo fondamentale in questa strategia, </w:t>
      </w:r>
      <w:r w:rsidR="0034258B" w:rsidRPr="00F24EDE">
        <w:rPr>
          <w:rFonts w:ascii="Arial Narrow" w:hAnsi="Arial Narrow" w:cs="Arial"/>
        </w:rPr>
        <w:t>ed è per questo che</w:t>
      </w:r>
      <w:r w:rsidRPr="00F24EDE">
        <w:rPr>
          <w:rFonts w:ascii="Arial Narrow" w:hAnsi="Arial Narrow" w:cs="Arial"/>
        </w:rPr>
        <w:t xml:space="preserve"> in Volotea abbiamo iniziato a introdurre SAF </w:t>
      </w:r>
      <w:r w:rsidR="0034258B" w:rsidRPr="00F24EDE">
        <w:rPr>
          <w:rFonts w:ascii="Arial Narrow" w:hAnsi="Arial Narrow" w:cs="Arial"/>
        </w:rPr>
        <w:t xml:space="preserve">già </w:t>
      </w:r>
      <w:r w:rsidRPr="00F24EDE">
        <w:rPr>
          <w:rFonts w:ascii="Arial Narrow" w:hAnsi="Arial Narrow" w:cs="Arial"/>
        </w:rPr>
        <w:t xml:space="preserve">nel 2022, </w:t>
      </w:r>
      <w:r w:rsidR="0034258B" w:rsidRPr="00F24EDE">
        <w:rPr>
          <w:rFonts w:ascii="Arial Narrow" w:hAnsi="Arial Narrow" w:cs="Arial"/>
        </w:rPr>
        <w:t>su</w:t>
      </w:r>
      <w:r w:rsidRPr="00F24EDE">
        <w:rPr>
          <w:rFonts w:ascii="Arial Narrow" w:hAnsi="Arial Narrow" w:cs="Arial"/>
        </w:rPr>
        <w:t xml:space="preserve"> tutti i voli d</w:t>
      </w:r>
      <w:r w:rsidR="0034258B" w:rsidRPr="00F24EDE">
        <w:rPr>
          <w:rFonts w:ascii="Arial Narrow" w:hAnsi="Arial Narrow" w:cs="Arial"/>
        </w:rPr>
        <w:t>el</w:t>
      </w:r>
      <w:r w:rsidRPr="00F24EDE">
        <w:rPr>
          <w:rFonts w:ascii="Arial Narrow" w:hAnsi="Arial Narrow" w:cs="Arial"/>
        </w:rPr>
        <w:t xml:space="preserve"> servizio special</w:t>
      </w:r>
      <w:r w:rsidR="0034258B" w:rsidRPr="00F24EDE">
        <w:rPr>
          <w:rFonts w:ascii="Arial Narrow" w:hAnsi="Arial Narrow" w:cs="Arial"/>
        </w:rPr>
        <w:t>e</w:t>
      </w:r>
      <w:r w:rsidRPr="00F24EDE">
        <w:rPr>
          <w:rFonts w:ascii="Arial Narrow" w:hAnsi="Arial Narrow" w:cs="Arial"/>
        </w:rPr>
        <w:t xml:space="preserve"> che </w:t>
      </w:r>
      <w:r w:rsidR="0034258B" w:rsidRPr="00F24EDE">
        <w:rPr>
          <w:rFonts w:ascii="Arial Narrow" w:hAnsi="Arial Narrow" w:cs="Arial"/>
        </w:rPr>
        <w:t>operiamo</w:t>
      </w:r>
      <w:r w:rsidRPr="00F24EDE">
        <w:rPr>
          <w:rFonts w:ascii="Arial Narrow" w:hAnsi="Arial Narrow" w:cs="Arial"/>
        </w:rPr>
        <w:t xml:space="preserve"> tra Francia e Germania per Airbus. Grazie ad accordi come questo con Cepsa, il nostro obiettivo è collaborare affinché questi carburanti (ora difficil</w:t>
      </w:r>
      <w:r w:rsidR="0034258B" w:rsidRPr="00F24EDE">
        <w:rPr>
          <w:rFonts w:ascii="Arial Narrow" w:hAnsi="Arial Narrow" w:cs="Arial"/>
        </w:rPr>
        <w:t>mente</w:t>
      </w:r>
      <w:r w:rsidRPr="00F24EDE">
        <w:rPr>
          <w:rFonts w:ascii="Arial Narrow" w:hAnsi="Arial Narrow" w:cs="Arial"/>
        </w:rPr>
        <w:t xml:space="preserve"> </w:t>
      </w:r>
      <w:r w:rsidR="0034258B" w:rsidRPr="00F24EDE">
        <w:rPr>
          <w:rFonts w:ascii="Arial Narrow" w:hAnsi="Arial Narrow" w:cs="Arial"/>
        </w:rPr>
        <w:t>accessibili</w:t>
      </w:r>
      <w:r w:rsidRPr="00F24EDE">
        <w:rPr>
          <w:rFonts w:ascii="Arial Narrow" w:hAnsi="Arial Narrow" w:cs="Arial"/>
        </w:rPr>
        <w:t xml:space="preserve">) possano </w:t>
      </w:r>
      <w:r w:rsidR="0034258B" w:rsidRPr="00F24EDE">
        <w:rPr>
          <w:rFonts w:ascii="Arial Narrow" w:hAnsi="Arial Narrow" w:cs="Arial"/>
        </w:rPr>
        <w:t>essere sviluppati</w:t>
      </w:r>
      <w:r w:rsidRPr="00F24EDE">
        <w:rPr>
          <w:rFonts w:ascii="Arial Narrow" w:hAnsi="Arial Narrow" w:cs="Arial"/>
        </w:rPr>
        <w:t xml:space="preserve"> e </w:t>
      </w:r>
      <w:r w:rsidR="0034258B" w:rsidRPr="00F24EDE">
        <w:rPr>
          <w:rFonts w:ascii="Arial Narrow" w:hAnsi="Arial Narrow" w:cs="Arial"/>
        </w:rPr>
        <w:t>diffusi</w:t>
      </w:r>
      <w:r w:rsidRPr="00F24EDE">
        <w:rPr>
          <w:rFonts w:ascii="Arial Narrow" w:hAnsi="Arial Narrow" w:cs="Arial"/>
        </w:rPr>
        <w:t xml:space="preserve"> il prima possibile” afferma </w:t>
      </w:r>
      <w:r w:rsidRPr="00F24EDE">
        <w:rPr>
          <w:rFonts w:ascii="Arial Narrow" w:hAnsi="Arial Narrow" w:cs="Arial"/>
          <w:b/>
          <w:bCs/>
        </w:rPr>
        <w:t>Carlos</w:t>
      </w:r>
      <w:r w:rsidRPr="00F24EDE">
        <w:rPr>
          <w:rFonts w:ascii="Arial Narrow" w:hAnsi="Arial Narrow" w:cs="Arial"/>
        </w:rPr>
        <w:t xml:space="preserve"> </w:t>
      </w:r>
      <w:r w:rsidRPr="00F24EDE">
        <w:rPr>
          <w:rFonts w:ascii="Arial Narrow" w:hAnsi="Arial Narrow" w:cs="Arial"/>
          <w:b/>
          <w:bCs/>
        </w:rPr>
        <w:t>Muñoz, Fondatore e CEO di Volotea.</w:t>
      </w:r>
    </w:p>
    <w:p w14:paraId="633BDCBC" w14:textId="426F3615" w:rsidR="00962983" w:rsidRPr="00F24EDE" w:rsidRDefault="00962983" w:rsidP="002F229E">
      <w:pPr>
        <w:pStyle w:val="pf0"/>
        <w:spacing w:before="245" w:beforeAutospacing="0" w:after="245" w:afterAutospacing="0"/>
        <w:jc w:val="both"/>
        <w:rPr>
          <w:rFonts w:ascii="Arial Narrow" w:hAnsi="Arial Narrow" w:cs="Arial"/>
        </w:rPr>
      </w:pPr>
      <w:r w:rsidRPr="00F24EDE">
        <w:rPr>
          <w:rFonts w:ascii="Arial Narrow" w:hAnsi="Arial Narrow" w:cs="Arial"/>
        </w:rPr>
        <w:t xml:space="preserve">“In quanto fornitore leader di energia per il settore dell’aviazione in Spagna, siamo impegnati ad aiutare i nostri clienti a decarbonizzare le proprie attività. SAF permette di ridurre notevolmente le emissioni dei velivoli senza dover compiere alcuna modifica ai motori, pur mantenendo le stesse caratteristiche del kerosene tradizionale in termini di sicurezza e qualità” aggiunge </w:t>
      </w:r>
      <w:r w:rsidRPr="00F24EDE">
        <w:rPr>
          <w:rFonts w:ascii="Arial Narrow" w:hAnsi="Arial Narrow" w:cs="Arial"/>
          <w:b/>
          <w:bCs/>
        </w:rPr>
        <w:t>Tobi Pardo, Direttore del settore Aviation di Cepsa.</w:t>
      </w:r>
    </w:p>
    <w:p w14:paraId="30E569AB" w14:textId="53E5F7D5" w:rsidR="00107A11" w:rsidRPr="00F24EDE" w:rsidRDefault="00F73296" w:rsidP="002F229E">
      <w:pPr>
        <w:autoSpaceDE w:val="0"/>
        <w:autoSpaceDN w:val="0"/>
        <w:adjustRightInd w:val="0"/>
        <w:spacing w:before="245" w:after="245"/>
        <w:jc w:val="both"/>
        <w:rPr>
          <w:rFonts w:ascii="Arial Narrow" w:hAnsi="Arial Narrow" w:cs="Arial"/>
          <w:sz w:val="24"/>
          <w:szCs w:val="24"/>
        </w:rPr>
      </w:pPr>
      <w:r w:rsidRPr="00F24EDE">
        <w:rPr>
          <w:rFonts w:ascii="Arial Narrow" w:hAnsi="Arial Narrow" w:cs="Arial"/>
          <w:sz w:val="24"/>
          <w:szCs w:val="24"/>
        </w:rPr>
        <w:t>L'accordo rispecchia la serie di misure Fit for 55 della Commissione Europea, che include l’iniziativa legislativa “RefuelEU Aviation”, il cui obiettivo è promuovere i carburanti sostenibili per l’aviazione nell’Unione Europea, raggiungendo il 2% entro il 2025 e il 6% entro il 2030.</w:t>
      </w:r>
      <w:r w:rsidR="00AD2A10" w:rsidRPr="00F24EDE">
        <w:rPr>
          <w:rFonts w:ascii="Arial Narrow" w:hAnsi="Arial Narrow" w:cs="Arial"/>
          <w:sz w:val="24"/>
          <w:szCs w:val="24"/>
        </w:rPr>
        <w:t xml:space="preserve"> </w:t>
      </w:r>
    </w:p>
    <w:p w14:paraId="0E0B06D5" w14:textId="6F244082" w:rsidR="00F73296" w:rsidRPr="00F24EDE" w:rsidRDefault="00F73296" w:rsidP="002F229E">
      <w:pPr>
        <w:autoSpaceDE w:val="0"/>
        <w:autoSpaceDN w:val="0"/>
        <w:adjustRightInd w:val="0"/>
        <w:spacing w:before="245" w:after="245"/>
        <w:jc w:val="both"/>
        <w:rPr>
          <w:rFonts w:ascii="Arial Narrow" w:hAnsi="Arial Narrow" w:cs="Arial"/>
          <w:sz w:val="24"/>
          <w:szCs w:val="24"/>
        </w:rPr>
      </w:pPr>
      <w:r w:rsidRPr="00F24EDE">
        <w:rPr>
          <w:rFonts w:ascii="Arial Narrow" w:hAnsi="Arial Narrow" w:cs="Arial"/>
          <w:sz w:val="24"/>
          <w:szCs w:val="24"/>
        </w:rPr>
        <w:t xml:space="preserve">Questo nuovo patto riconferma la strategia di sostenibilità di Volotea, che </w:t>
      </w:r>
      <w:r w:rsidR="008A23D7">
        <w:rPr>
          <w:rFonts w:ascii="Arial Narrow" w:hAnsi="Arial Narrow" w:cs="Arial"/>
          <w:sz w:val="24"/>
          <w:szCs w:val="24"/>
        </w:rPr>
        <w:t>dalla sua fondazione ha attivato oltre</w:t>
      </w:r>
      <w:r w:rsidRPr="00F24EDE">
        <w:rPr>
          <w:rFonts w:ascii="Arial Narrow" w:hAnsi="Arial Narrow" w:cs="Arial"/>
          <w:sz w:val="24"/>
          <w:szCs w:val="24"/>
        </w:rPr>
        <w:t xml:space="preserve"> 50 iniziative grazie alle quali dal 2012 al 2021 è riuscita a </w:t>
      </w:r>
      <w:r w:rsidR="004E60F6">
        <w:rPr>
          <w:rFonts w:ascii="Arial Narrow" w:hAnsi="Arial Narrow" w:cs="Arial"/>
          <w:sz w:val="24"/>
          <w:szCs w:val="24"/>
        </w:rPr>
        <w:t>ridurre</w:t>
      </w:r>
      <w:r w:rsidR="008A23D7">
        <w:rPr>
          <w:rFonts w:ascii="Arial Narrow" w:hAnsi="Arial Narrow" w:cs="Arial"/>
          <w:sz w:val="24"/>
          <w:szCs w:val="24"/>
        </w:rPr>
        <w:t xml:space="preserve"> di più del 4</w:t>
      </w:r>
      <w:r w:rsidR="00724B91">
        <w:rPr>
          <w:rFonts w:ascii="Arial Narrow" w:hAnsi="Arial Narrow" w:cs="Arial"/>
          <w:sz w:val="24"/>
          <w:szCs w:val="24"/>
        </w:rPr>
        <w:t>0</w:t>
      </w:r>
      <w:r w:rsidR="008A23D7">
        <w:rPr>
          <w:rFonts w:ascii="Arial Narrow" w:hAnsi="Arial Narrow" w:cs="Arial"/>
          <w:sz w:val="24"/>
          <w:szCs w:val="24"/>
        </w:rPr>
        <w:t>%</w:t>
      </w:r>
      <w:r w:rsidRPr="00F24EDE">
        <w:rPr>
          <w:rFonts w:ascii="Arial Narrow" w:hAnsi="Arial Narrow" w:cs="Arial"/>
          <w:sz w:val="24"/>
          <w:szCs w:val="24"/>
        </w:rPr>
        <w:t xml:space="preserve"> la sua impronta di carbonio per passeggero</w:t>
      </w:r>
      <w:r w:rsidR="004E60F6">
        <w:rPr>
          <w:rFonts w:ascii="Arial Narrow" w:hAnsi="Arial Narrow" w:cs="Arial"/>
          <w:sz w:val="24"/>
          <w:szCs w:val="24"/>
        </w:rPr>
        <w:t>-</w:t>
      </w:r>
      <w:r w:rsidRPr="00F24EDE">
        <w:rPr>
          <w:rFonts w:ascii="Arial Narrow" w:hAnsi="Arial Narrow" w:cs="Arial"/>
          <w:sz w:val="24"/>
          <w:szCs w:val="24"/>
        </w:rPr>
        <w:t xml:space="preserve">chilometro. Nel 2022, la compagnia aerea Volotea è </w:t>
      </w:r>
      <w:r w:rsidR="008A23D7">
        <w:rPr>
          <w:rFonts w:ascii="Arial Narrow" w:hAnsi="Arial Narrow" w:cs="Arial"/>
          <w:sz w:val="24"/>
          <w:szCs w:val="24"/>
        </w:rPr>
        <w:t>stata</w:t>
      </w:r>
      <w:r w:rsidRPr="00F24EDE">
        <w:rPr>
          <w:rFonts w:ascii="Arial Narrow" w:hAnsi="Arial Narrow" w:cs="Arial"/>
          <w:sz w:val="24"/>
          <w:szCs w:val="24"/>
        </w:rPr>
        <w:t xml:space="preserve"> la prima a </w:t>
      </w:r>
      <w:r w:rsidR="006442CE" w:rsidRPr="00F24EDE">
        <w:rPr>
          <w:rFonts w:ascii="Arial Narrow" w:hAnsi="Arial Narrow" w:cs="Arial"/>
          <w:sz w:val="24"/>
          <w:szCs w:val="24"/>
        </w:rPr>
        <w:t xml:space="preserve">essere </w:t>
      </w:r>
      <w:r w:rsidR="001E56C6" w:rsidRPr="00F24EDE">
        <w:rPr>
          <w:rFonts w:ascii="Arial Narrow" w:hAnsi="Arial Narrow" w:cs="Arial"/>
          <w:sz w:val="24"/>
          <w:szCs w:val="24"/>
        </w:rPr>
        <w:t>sottoposta a un audit</w:t>
      </w:r>
      <w:r w:rsidR="006442CE" w:rsidRPr="00F24EDE">
        <w:rPr>
          <w:rFonts w:ascii="Arial Narrow" w:hAnsi="Arial Narrow" w:cs="Arial"/>
          <w:sz w:val="24"/>
          <w:szCs w:val="24"/>
        </w:rPr>
        <w:t xml:space="preserve"> da</w:t>
      </w:r>
      <w:r w:rsidR="001E56C6" w:rsidRPr="00F24EDE">
        <w:rPr>
          <w:rFonts w:ascii="Arial Narrow" w:hAnsi="Arial Narrow" w:cs="Arial"/>
          <w:sz w:val="24"/>
          <w:szCs w:val="24"/>
        </w:rPr>
        <w:t xml:space="preserve"> parte di</w:t>
      </w:r>
      <w:r w:rsidR="006442CE" w:rsidRPr="00F24EDE">
        <w:rPr>
          <w:rFonts w:ascii="Arial Narrow" w:hAnsi="Arial Narrow" w:cs="Arial"/>
          <w:sz w:val="24"/>
          <w:szCs w:val="24"/>
        </w:rPr>
        <w:t xml:space="preserve"> Bureau Veritas, leader mondiale di servizi di </w:t>
      </w:r>
      <w:r w:rsidR="001E56C6" w:rsidRPr="00F24EDE">
        <w:rPr>
          <w:rFonts w:ascii="Arial Narrow" w:hAnsi="Arial Narrow" w:cs="Arial"/>
          <w:sz w:val="24"/>
          <w:szCs w:val="24"/>
        </w:rPr>
        <w:t>test</w:t>
      </w:r>
      <w:r w:rsidR="006442CE" w:rsidRPr="00F24EDE">
        <w:rPr>
          <w:rFonts w:ascii="Arial Narrow" w:hAnsi="Arial Narrow" w:cs="Arial"/>
          <w:sz w:val="24"/>
          <w:szCs w:val="24"/>
        </w:rPr>
        <w:t xml:space="preserve">, ispezione e certificazione, </w:t>
      </w:r>
      <w:r w:rsidR="001E56C6" w:rsidRPr="00F24EDE">
        <w:rPr>
          <w:rFonts w:ascii="Arial Narrow" w:hAnsi="Arial Narrow" w:cs="Arial"/>
          <w:sz w:val="24"/>
          <w:szCs w:val="24"/>
        </w:rPr>
        <w:t>nell’ambito del</w:t>
      </w:r>
      <w:r w:rsidR="006442CE" w:rsidRPr="00F24EDE">
        <w:rPr>
          <w:rFonts w:ascii="Arial Narrow" w:hAnsi="Arial Narrow" w:cs="Arial"/>
          <w:sz w:val="24"/>
          <w:szCs w:val="24"/>
        </w:rPr>
        <w:t xml:space="preserve"> programma di sostenibilità Voloterra. </w:t>
      </w:r>
      <w:r w:rsidR="001E56C6" w:rsidRPr="00F24EDE">
        <w:rPr>
          <w:rFonts w:ascii="Arial Narrow" w:hAnsi="Arial Narrow" w:cs="Arial"/>
          <w:sz w:val="24"/>
          <w:szCs w:val="24"/>
        </w:rPr>
        <w:t>L’audit</w:t>
      </w:r>
      <w:r w:rsidR="006442CE" w:rsidRPr="00F24EDE">
        <w:rPr>
          <w:rFonts w:ascii="Arial Narrow" w:hAnsi="Arial Narrow" w:cs="Arial"/>
          <w:sz w:val="24"/>
          <w:szCs w:val="24"/>
        </w:rPr>
        <w:t>, oltre a dimostrare il costante impegno</w:t>
      </w:r>
      <w:r w:rsidR="001E6F4A">
        <w:rPr>
          <w:rFonts w:ascii="Arial Narrow" w:hAnsi="Arial Narrow" w:cs="Arial"/>
          <w:sz w:val="24"/>
          <w:szCs w:val="24"/>
        </w:rPr>
        <w:t xml:space="preserve"> della compagnia aerea</w:t>
      </w:r>
      <w:r w:rsidR="006442CE" w:rsidRPr="00F24EDE">
        <w:rPr>
          <w:rFonts w:ascii="Arial Narrow" w:hAnsi="Arial Narrow" w:cs="Arial"/>
          <w:sz w:val="24"/>
          <w:szCs w:val="24"/>
        </w:rPr>
        <w:t xml:space="preserve"> </w:t>
      </w:r>
      <w:r w:rsidR="001E56C6" w:rsidRPr="00F24EDE">
        <w:rPr>
          <w:rFonts w:ascii="Arial Narrow" w:hAnsi="Arial Narrow" w:cs="Arial"/>
          <w:sz w:val="24"/>
          <w:szCs w:val="24"/>
        </w:rPr>
        <w:t>nella riduzione</w:t>
      </w:r>
      <w:r w:rsidR="006442CE" w:rsidRPr="00F24EDE">
        <w:rPr>
          <w:rFonts w:ascii="Arial Narrow" w:hAnsi="Arial Narrow" w:cs="Arial"/>
          <w:sz w:val="24"/>
          <w:szCs w:val="24"/>
        </w:rPr>
        <w:t xml:space="preserve"> </w:t>
      </w:r>
      <w:r w:rsidR="001E56C6" w:rsidRPr="00F24EDE">
        <w:rPr>
          <w:rFonts w:ascii="Arial Narrow" w:hAnsi="Arial Narrow" w:cs="Arial"/>
          <w:sz w:val="24"/>
          <w:szCs w:val="24"/>
        </w:rPr>
        <w:t>del</w:t>
      </w:r>
      <w:r w:rsidR="006442CE" w:rsidRPr="00F24EDE">
        <w:rPr>
          <w:rFonts w:ascii="Arial Narrow" w:hAnsi="Arial Narrow" w:cs="Arial"/>
          <w:sz w:val="24"/>
          <w:szCs w:val="24"/>
        </w:rPr>
        <w:t xml:space="preserve">l’impatto ambientale, ha confermato che Volotea sta procedendo lungo la strada per </w:t>
      </w:r>
      <w:r w:rsidR="001E56C6" w:rsidRPr="00F24EDE">
        <w:rPr>
          <w:rFonts w:ascii="Arial Narrow" w:hAnsi="Arial Narrow" w:cs="Arial"/>
          <w:sz w:val="24"/>
          <w:szCs w:val="24"/>
        </w:rPr>
        <w:t xml:space="preserve">la </w:t>
      </w:r>
      <w:r w:rsidR="004E60F6">
        <w:rPr>
          <w:rFonts w:ascii="Arial Narrow" w:hAnsi="Arial Narrow" w:cs="Arial"/>
          <w:sz w:val="24"/>
          <w:szCs w:val="24"/>
        </w:rPr>
        <w:t>limitazione</w:t>
      </w:r>
      <w:r w:rsidR="006442CE" w:rsidRPr="00F24EDE">
        <w:rPr>
          <w:rFonts w:ascii="Arial Narrow" w:hAnsi="Arial Narrow" w:cs="Arial"/>
          <w:sz w:val="24"/>
          <w:szCs w:val="24"/>
        </w:rPr>
        <w:t xml:space="preserve"> </w:t>
      </w:r>
      <w:r w:rsidR="001E56C6" w:rsidRPr="00F24EDE">
        <w:rPr>
          <w:rFonts w:ascii="Arial Narrow" w:hAnsi="Arial Narrow" w:cs="Arial"/>
          <w:sz w:val="24"/>
          <w:szCs w:val="24"/>
        </w:rPr>
        <w:t>del</w:t>
      </w:r>
      <w:r w:rsidR="006442CE" w:rsidRPr="00F24EDE">
        <w:rPr>
          <w:rFonts w:ascii="Arial Narrow" w:hAnsi="Arial Narrow" w:cs="Arial"/>
          <w:sz w:val="24"/>
          <w:szCs w:val="24"/>
        </w:rPr>
        <w:t>la sua impronta di carbonio</w:t>
      </w:r>
      <w:r w:rsidR="001E56C6" w:rsidRPr="00F24EDE">
        <w:rPr>
          <w:rFonts w:ascii="Arial Narrow" w:hAnsi="Arial Narrow" w:cs="Arial"/>
          <w:sz w:val="24"/>
          <w:szCs w:val="24"/>
        </w:rPr>
        <w:t>, riducendo le emissioni</w:t>
      </w:r>
      <w:r w:rsidR="006442CE" w:rsidRPr="00F24EDE">
        <w:rPr>
          <w:rFonts w:ascii="Arial Narrow" w:hAnsi="Arial Narrow" w:cs="Arial"/>
          <w:sz w:val="24"/>
          <w:szCs w:val="24"/>
        </w:rPr>
        <w:t xml:space="preserve"> del 50% per passeggero</w:t>
      </w:r>
      <w:r w:rsidR="004E60F6">
        <w:rPr>
          <w:rFonts w:ascii="Arial Narrow" w:hAnsi="Arial Narrow" w:cs="Arial"/>
          <w:sz w:val="24"/>
          <w:szCs w:val="24"/>
        </w:rPr>
        <w:t>-</w:t>
      </w:r>
      <w:r w:rsidR="006442CE" w:rsidRPr="00F24EDE">
        <w:rPr>
          <w:rFonts w:ascii="Arial Narrow" w:hAnsi="Arial Narrow" w:cs="Arial"/>
          <w:sz w:val="24"/>
          <w:szCs w:val="24"/>
        </w:rPr>
        <w:t xml:space="preserve">chilometro entro il 2030, </w:t>
      </w:r>
      <w:r w:rsidR="001E56C6" w:rsidRPr="00F24EDE">
        <w:rPr>
          <w:rFonts w:ascii="Arial Narrow" w:hAnsi="Arial Narrow" w:cs="Arial"/>
          <w:sz w:val="24"/>
          <w:szCs w:val="24"/>
        </w:rPr>
        <w:t xml:space="preserve">rispetto </w:t>
      </w:r>
      <w:r w:rsidR="006442CE" w:rsidRPr="00F24EDE">
        <w:rPr>
          <w:rFonts w:ascii="Arial Narrow" w:hAnsi="Arial Narrow" w:cs="Arial"/>
          <w:sz w:val="24"/>
          <w:szCs w:val="24"/>
        </w:rPr>
        <w:t>al 2012.</w:t>
      </w:r>
    </w:p>
    <w:p w14:paraId="59A94445" w14:textId="31880966" w:rsidR="001E56C6" w:rsidRPr="00F24EDE" w:rsidRDefault="001E56C6" w:rsidP="002F229E">
      <w:pPr>
        <w:autoSpaceDE w:val="0"/>
        <w:autoSpaceDN w:val="0"/>
        <w:adjustRightInd w:val="0"/>
        <w:spacing w:before="245" w:after="245"/>
        <w:jc w:val="both"/>
        <w:rPr>
          <w:rFonts w:ascii="Arial Narrow" w:hAnsi="Arial Narrow" w:cs="Arial"/>
          <w:sz w:val="24"/>
          <w:szCs w:val="24"/>
        </w:rPr>
      </w:pPr>
      <w:r w:rsidRPr="00F24EDE">
        <w:rPr>
          <w:rFonts w:ascii="Arial Narrow" w:hAnsi="Arial Narrow" w:cs="Arial"/>
          <w:sz w:val="24"/>
          <w:szCs w:val="24"/>
        </w:rPr>
        <w:t xml:space="preserve">Inoltre, </w:t>
      </w:r>
      <w:r w:rsidR="001E6F4A">
        <w:rPr>
          <w:rFonts w:ascii="Arial Narrow" w:hAnsi="Arial Narrow" w:cs="Arial"/>
          <w:sz w:val="24"/>
          <w:szCs w:val="24"/>
        </w:rPr>
        <w:t>Volotea</w:t>
      </w:r>
      <w:r w:rsidRPr="00F24EDE">
        <w:rPr>
          <w:rFonts w:ascii="Arial Narrow" w:hAnsi="Arial Narrow" w:cs="Arial"/>
          <w:sz w:val="24"/>
          <w:szCs w:val="24"/>
        </w:rPr>
        <w:t xml:space="preserve"> lavora </w:t>
      </w:r>
      <w:r w:rsidR="00075FD8" w:rsidRPr="00F24EDE">
        <w:rPr>
          <w:rFonts w:ascii="Arial Narrow" w:hAnsi="Arial Narrow" w:cs="Arial"/>
          <w:sz w:val="24"/>
          <w:szCs w:val="24"/>
        </w:rPr>
        <w:t>consapevolmente</w:t>
      </w:r>
      <w:r w:rsidRPr="00F24EDE">
        <w:rPr>
          <w:rFonts w:ascii="Arial Narrow" w:hAnsi="Arial Narrow" w:cs="Arial"/>
          <w:sz w:val="24"/>
          <w:szCs w:val="24"/>
        </w:rPr>
        <w:t xml:space="preserve"> per promuovere lo sviluppo di carburanti verdi, e partecipa attivamente a iniziative speciali che incentivano un’industria </w:t>
      </w:r>
      <w:r w:rsidR="00075FD8" w:rsidRPr="00F24EDE">
        <w:rPr>
          <w:rFonts w:ascii="Arial Narrow" w:hAnsi="Arial Narrow" w:cs="Arial"/>
          <w:sz w:val="24"/>
          <w:szCs w:val="24"/>
        </w:rPr>
        <w:t>aeronautica</w:t>
      </w:r>
      <w:r w:rsidRPr="00F24EDE">
        <w:rPr>
          <w:rFonts w:ascii="Arial Narrow" w:hAnsi="Arial Narrow" w:cs="Arial"/>
          <w:sz w:val="24"/>
          <w:szCs w:val="24"/>
        </w:rPr>
        <w:t xml:space="preserve"> più sostenibile. Dal 2022, Volotea opera un servizio speciale tra Francia e Germania per Airbus </w:t>
      </w:r>
      <w:r w:rsidR="00075FD8" w:rsidRPr="00F24EDE">
        <w:rPr>
          <w:rFonts w:ascii="Arial Narrow" w:hAnsi="Arial Narrow" w:cs="Arial"/>
          <w:sz w:val="24"/>
          <w:szCs w:val="24"/>
        </w:rPr>
        <w:t>utilizzando</w:t>
      </w:r>
      <w:r w:rsidRPr="00F24EDE">
        <w:rPr>
          <w:rFonts w:ascii="Arial Narrow" w:hAnsi="Arial Narrow" w:cs="Arial"/>
          <w:sz w:val="24"/>
          <w:szCs w:val="24"/>
        </w:rPr>
        <w:t xml:space="preserve"> SAF, </w:t>
      </w:r>
      <w:r w:rsidR="00075FD8" w:rsidRPr="00F24EDE">
        <w:rPr>
          <w:rFonts w:ascii="Arial Narrow" w:hAnsi="Arial Narrow" w:cs="Arial"/>
          <w:sz w:val="24"/>
          <w:szCs w:val="24"/>
        </w:rPr>
        <w:t>e</w:t>
      </w:r>
      <w:r w:rsidRPr="00F24EDE">
        <w:rPr>
          <w:rFonts w:ascii="Arial Narrow" w:hAnsi="Arial Narrow" w:cs="Arial"/>
          <w:sz w:val="24"/>
          <w:szCs w:val="24"/>
        </w:rPr>
        <w:t xml:space="preserve"> investe in </w:t>
      </w:r>
      <w:r w:rsidRPr="00F24EDE">
        <w:rPr>
          <w:rFonts w:ascii="Arial Narrow" w:hAnsi="Arial Narrow" w:cs="Arial"/>
          <w:sz w:val="24"/>
          <w:szCs w:val="24"/>
        </w:rPr>
        <w:lastRenderedPageBreak/>
        <w:t xml:space="preserve">compagnie e tecnologie per </w:t>
      </w:r>
      <w:r w:rsidR="00075FD8" w:rsidRPr="00F24EDE">
        <w:rPr>
          <w:rFonts w:ascii="Arial Narrow" w:hAnsi="Arial Narrow" w:cs="Arial"/>
          <w:sz w:val="24"/>
          <w:szCs w:val="24"/>
        </w:rPr>
        <w:t>un’attività aerea</w:t>
      </w:r>
      <w:r w:rsidRPr="00F24EDE">
        <w:rPr>
          <w:rFonts w:ascii="Arial Narrow" w:hAnsi="Arial Narrow" w:cs="Arial"/>
          <w:sz w:val="24"/>
          <w:szCs w:val="24"/>
        </w:rPr>
        <w:t xml:space="preserve"> più ecologica ed efficiente. Queste azioni riaffermano il suo impegno </w:t>
      </w:r>
      <w:r w:rsidR="00075FD8" w:rsidRPr="00F24EDE">
        <w:rPr>
          <w:rFonts w:ascii="Arial Narrow" w:hAnsi="Arial Narrow" w:cs="Arial"/>
          <w:sz w:val="24"/>
          <w:szCs w:val="24"/>
        </w:rPr>
        <w:t>nell’</w:t>
      </w:r>
      <w:r w:rsidRPr="00F24EDE">
        <w:rPr>
          <w:rFonts w:ascii="Arial Narrow" w:hAnsi="Arial Narrow" w:cs="Arial"/>
          <w:sz w:val="24"/>
          <w:szCs w:val="24"/>
        </w:rPr>
        <w:t>ado</w:t>
      </w:r>
      <w:r w:rsidR="00075FD8" w:rsidRPr="00F24EDE">
        <w:rPr>
          <w:rFonts w:ascii="Arial Narrow" w:hAnsi="Arial Narrow" w:cs="Arial"/>
          <w:sz w:val="24"/>
          <w:szCs w:val="24"/>
        </w:rPr>
        <w:t>zione</w:t>
      </w:r>
      <w:r w:rsidRPr="00F24EDE">
        <w:rPr>
          <w:rFonts w:ascii="Arial Narrow" w:hAnsi="Arial Narrow" w:cs="Arial"/>
          <w:sz w:val="24"/>
          <w:szCs w:val="24"/>
        </w:rPr>
        <w:t xml:space="preserve"> </w:t>
      </w:r>
      <w:r w:rsidR="00075FD8" w:rsidRPr="00F24EDE">
        <w:rPr>
          <w:rFonts w:ascii="Arial Narrow" w:hAnsi="Arial Narrow" w:cs="Arial"/>
          <w:sz w:val="24"/>
          <w:szCs w:val="24"/>
        </w:rPr>
        <w:t>e promozione di soluzioni sostenibili nel settore aereo.</w:t>
      </w:r>
    </w:p>
    <w:p w14:paraId="651A3E38" w14:textId="4ADD572F" w:rsidR="00075FD8" w:rsidRPr="00F24EDE" w:rsidRDefault="00583E8B" w:rsidP="002F229E">
      <w:pPr>
        <w:autoSpaceDE w:val="0"/>
        <w:autoSpaceDN w:val="0"/>
        <w:adjustRightInd w:val="0"/>
        <w:spacing w:before="245" w:after="245"/>
        <w:jc w:val="both"/>
        <w:rPr>
          <w:rFonts w:ascii="Arial Narrow" w:hAnsi="Arial Narrow" w:cs="Arial"/>
          <w:sz w:val="24"/>
          <w:szCs w:val="24"/>
        </w:rPr>
      </w:pPr>
      <w:r>
        <w:rPr>
          <w:rFonts w:ascii="Arial Narrow" w:hAnsi="Arial Narrow" w:cs="Arial"/>
          <w:sz w:val="24"/>
          <w:szCs w:val="24"/>
        </w:rPr>
        <w:t xml:space="preserve">Con questo </w:t>
      </w:r>
      <w:r w:rsidR="00075FD8" w:rsidRPr="00F24EDE">
        <w:rPr>
          <w:rFonts w:ascii="Arial Narrow" w:hAnsi="Arial Narrow" w:cs="Arial"/>
          <w:sz w:val="24"/>
          <w:szCs w:val="24"/>
        </w:rPr>
        <w:t>accordo</w:t>
      </w:r>
      <w:r>
        <w:rPr>
          <w:rFonts w:ascii="Arial Narrow" w:hAnsi="Arial Narrow" w:cs="Arial"/>
          <w:sz w:val="24"/>
          <w:szCs w:val="24"/>
        </w:rPr>
        <w:t>, Cepsa</w:t>
      </w:r>
      <w:r w:rsidR="00075FD8" w:rsidRPr="00F24EDE">
        <w:rPr>
          <w:rFonts w:ascii="Arial Narrow" w:hAnsi="Arial Narrow" w:cs="Arial"/>
          <w:sz w:val="24"/>
          <w:szCs w:val="24"/>
        </w:rPr>
        <w:t xml:space="preserve"> rinforza </w:t>
      </w:r>
      <w:r w:rsidR="00192D0D" w:rsidRPr="00F24EDE">
        <w:rPr>
          <w:rFonts w:ascii="Arial Narrow" w:hAnsi="Arial Narrow" w:cs="Arial"/>
          <w:sz w:val="24"/>
          <w:szCs w:val="24"/>
        </w:rPr>
        <w:t>l’obiettivo</w:t>
      </w:r>
      <w:r w:rsidR="00075FD8" w:rsidRPr="00F24EDE">
        <w:rPr>
          <w:rFonts w:ascii="Arial Narrow" w:hAnsi="Arial Narrow" w:cs="Arial"/>
          <w:sz w:val="24"/>
          <w:szCs w:val="24"/>
        </w:rPr>
        <w:t xml:space="preserve"> di diventare un punto di riferimento nel settore delle energie pulite. Nel</w:t>
      </w:r>
      <w:r w:rsidR="00192D0D" w:rsidRPr="00F24EDE">
        <w:rPr>
          <w:rFonts w:ascii="Arial Narrow" w:hAnsi="Arial Narrow" w:cs="Arial"/>
          <w:sz w:val="24"/>
          <w:szCs w:val="24"/>
        </w:rPr>
        <w:t xml:space="preserve">l’ambito </w:t>
      </w:r>
      <w:r w:rsidR="00075FD8" w:rsidRPr="00F24EDE">
        <w:rPr>
          <w:rFonts w:ascii="Arial Narrow" w:hAnsi="Arial Narrow" w:cs="Arial"/>
          <w:sz w:val="24"/>
          <w:szCs w:val="24"/>
        </w:rPr>
        <w:t>del suo piano strategico “Positive Motion”, la compagnia sta sviluppando un ecosistema volto ad accelerare la decarbonizzazione dei clienti industriali, del trasporto pesante terrestre, aereo e marittimo, così come della compagnia</w:t>
      </w:r>
      <w:r w:rsidR="00192D0D" w:rsidRPr="00F24EDE">
        <w:rPr>
          <w:rFonts w:ascii="Arial Narrow" w:hAnsi="Arial Narrow" w:cs="Arial"/>
          <w:sz w:val="24"/>
          <w:szCs w:val="24"/>
        </w:rPr>
        <w:t xml:space="preserve"> stessa</w:t>
      </w:r>
      <w:r w:rsidR="00075FD8" w:rsidRPr="00F24EDE">
        <w:rPr>
          <w:rFonts w:ascii="Arial Narrow" w:hAnsi="Arial Narrow" w:cs="Arial"/>
          <w:sz w:val="24"/>
          <w:szCs w:val="24"/>
        </w:rPr>
        <w:t xml:space="preserve"> mediante la produzione di molecole verdi, principalmente idrogeno </w:t>
      </w:r>
      <w:r w:rsidR="00192D0D" w:rsidRPr="00F24EDE">
        <w:rPr>
          <w:rFonts w:ascii="Arial Narrow" w:hAnsi="Arial Narrow" w:cs="Arial"/>
          <w:sz w:val="24"/>
          <w:szCs w:val="24"/>
        </w:rPr>
        <w:t xml:space="preserve">rinnovabile e biocarburanti. </w:t>
      </w:r>
      <w:r w:rsidR="001E6F4A">
        <w:rPr>
          <w:rFonts w:ascii="Arial Narrow" w:hAnsi="Arial Narrow" w:cs="Arial"/>
          <w:sz w:val="24"/>
          <w:szCs w:val="24"/>
        </w:rPr>
        <w:t xml:space="preserve">Entro il 2030 </w:t>
      </w:r>
      <w:r w:rsidR="00192D0D" w:rsidRPr="00F24EDE">
        <w:rPr>
          <w:rFonts w:ascii="Arial Narrow" w:hAnsi="Arial Narrow" w:cs="Arial"/>
          <w:sz w:val="24"/>
          <w:szCs w:val="24"/>
        </w:rPr>
        <w:t>Cepsa aspira a diventare leader</w:t>
      </w:r>
      <w:r w:rsidR="001E6F4A">
        <w:rPr>
          <w:rFonts w:ascii="Arial Narrow" w:hAnsi="Arial Narrow" w:cs="Arial"/>
          <w:sz w:val="24"/>
          <w:szCs w:val="24"/>
        </w:rPr>
        <w:t xml:space="preserve"> </w:t>
      </w:r>
      <w:r w:rsidR="00192D0D" w:rsidRPr="00F24EDE">
        <w:rPr>
          <w:rFonts w:ascii="Arial Narrow" w:hAnsi="Arial Narrow" w:cs="Arial"/>
          <w:sz w:val="24"/>
          <w:szCs w:val="24"/>
        </w:rPr>
        <w:t>nella produzione di biocarburanti in Spagna e Portogallo, con una capacità produttiva di 800.000 tonnellate di SAF all’anno.</w:t>
      </w:r>
    </w:p>
    <w:p w14:paraId="4BD88B67" w14:textId="37224EA9" w:rsidR="00192D0D" w:rsidRPr="00F24EDE" w:rsidRDefault="007D2B48" w:rsidP="002F229E">
      <w:pPr>
        <w:autoSpaceDE w:val="0"/>
        <w:autoSpaceDN w:val="0"/>
        <w:adjustRightInd w:val="0"/>
        <w:spacing w:before="245" w:after="245"/>
        <w:jc w:val="both"/>
        <w:rPr>
          <w:rFonts w:ascii="Arial Narrow" w:hAnsi="Arial Narrow" w:cs="Arial"/>
          <w:sz w:val="24"/>
          <w:szCs w:val="24"/>
        </w:rPr>
      </w:pPr>
      <w:r w:rsidRPr="00F24EDE">
        <w:rPr>
          <w:rFonts w:ascii="Arial Narrow" w:hAnsi="Arial Narrow" w:cs="Arial"/>
          <w:sz w:val="24"/>
          <w:szCs w:val="24"/>
        </w:rPr>
        <w:t xml:space="preserve">Cepsa ha stabilito un ambizioso piano di azione per limitare le sue emissioni, </w:t>
      </w:r>
      <w:r w:rsidR="00316C89">
        <w:rPr>
          <w:rFonts w:ascii="Arial Narrow" w:hAnsi="Arial Narrow" w:cs="Arial"/>
          <w:sz w:val="24"/>
          <w:szCs w:val="24"/>
        </w:rPr>
        <w:t>posizionandosi</w:t>
      </w:r>
      <w:r w:rsidRPr="00F24EDE">
        <w:rPr>
          <w:rFonts w:ascii="Arial Narrow" w:hAnsi="Arial Narrow" w:cs="Arial"/>
          <w:sz w:val="24"/>
          <w:szCs w:val="24"/>
        </w:rPr>
        <w:t xml:space="preserve"> tra le compagnie di riferimento del suo settore. Concretamente, entro il 2030, ridurrà le proprie emissioni di CO</w:t>
      </w:r>
      <w:r w:rsidRPr="00316C89">
        <w:rPr>
          <w:rFonts w:ascii="Arial Narrow" w:hAnsi="Arial Narrow" w:cs="Arial"/>
          <w:sz w:val="24"/>
          <w:szCs w:val="24"/>
          <w:vertAlign w:val="subscript"/>
        </w:rPr>
        <w:t>2</w:t>
      </w:r>
      <w:r w:rsidRPr="00F24EDE">
        <w:rPr>
          <w:rFonts w:ascii="Arial Narrow" w:hAnsi="Arial Narrow" w:cs="Arial"/>
          <w:sz w:val="24"/>
          <w:szCs w:val="24"/>
        </w:rPr>
        <w:t xml:space="preserve"> (scope 1 e 2) del 55% rispetto al 2019, l’indice di intensità di carbonio dei suoi prodotti del 15-20% e aspira ad essere carbon-neutral prima del 2050.</w:t>
      </w:r>
    </w:p>
    <w:p w14:paraId="42580787" w14:textId="77777777" w:rsidR="00CB3EF5" w:rsidRPr="00846FE3" w:rsidRDefault="00CB3EF5" w:rsidP="00846FE3">
      <w:pPr>
        <w:rPr>
          <w:rFonts w:ascii="Arial" w:hAnsi="Arial" w:cs="Arial"/>
        </w:rPr>
      </w:pPr>
    </w:p>
    <w:p w14:paraId="29EF8FBE" w14:textId="77777777" w:rsidR="00CB3EF5" w:rsidRPr="00846FE3" w:rsidRDefault="00CB3EF5" w:rsidP="00846FE3">
      <w:pPr>
        <w:rPr>
          <w:rFonts w:ascii="Arial" w:hAnsi="Arial" w:cs="Arial"/>
        </w:rPr>
      </w:pPr>
    </w:p>
    <w:p w14:paraId="58BD7B04" w14:textId="77777777" w:rsidR="00CB3EF5" w:rsidRPr="00846FE3" w:rsidRDefault="00CB3EF5" w:rsidP="00846FE3">
      <w:pPr>
        <w:rPr>
          <w:rFonts w:ascii="Arial" w:hAnsi="Arial" w:cs="Arial"/>
        </w:rPr>
      </w:pPr>
    </w:p>
    <w:p w14:paraId="4514383C" w14:textId="77777777" w:rsidR="00CB3EF5" w:rsidRDefault="00CB3EF5" w:rsidP="00E32B78">
      <w:pPr>
        <w:jc w:val="both"/>
        <w:rPr>
          <w:rFonts w:ascii="Arial" w:eastAsia="Times New Roman" w:hAnsi="Arial" w:cs="Arial"/>
        </w:rPr>
      </w:pPr>
    </w:p>
    <w:p w14:paraId="22F9C918" w14:textId="77777777" w:rsidR="00CB3EF5" w:rsidRDefault="00CB3EF5" w:rsidP="00E32B78">
      <w:pPr>
        <w:jc w:val="both"/>
        <w:rPr>
          <w:rFonts w:ascii="Arial" w:eastAsia="Times New Roman" w:hAnsi="Arial" w:cs="Arial"/>
        </w:rPr>
      </w:pPr>
    </w:p>
    <w:p w14:paraId="3B72B6A7" w14:textId="77777777" w:rsidR="00CB3EF5" w:rsidRDefault="00CB3EF5" w:rsidP="00E32B78">
      <w:pPr>
        <w:jc w:val="both"/>
        <w:rPr>
          <w:rFonts w:ascii="Arial" w:eastAsia="Times New Roman" w:hAnsi="Arial" w:cs="Arial"/>
        </w:rPr>
      </w:pPr>
    </w:p>
    <w:p w14:paraId="3F80282A" w14:textId="77777777" w:rsidR="00CB3EF5" w:rsidRDefault="00CB3EF5" w:rsidP="00E32B78">
      <w:pPr>
        <w:jc w:val="both"/>
        <w:rPr>
          <w:rFonts w:ascii="Arial" w:eastAsia="Times New Roman" w:hAnsi="Arial" w:cs="Arial"/>
        </w:rPr>
      </w:pPr>
    </w:p>
    <w:p w14:paraId="1A14C4F9" w14:textId="77777777" w:rsidR="00CB3EF5" w:rsidRDefault="00CB3EF5" w:rsidP="00E32B78">
      <w:pPr>
        <w:jc w:val="both"/>
        <w:rPr>
          <w:rFonts w:ascii="Arial" w:eastAsia="Times New Roman" w:hAnsi="Arial" w:cs="Arial"/>
        </w:rPr>
      </w:pPr>
    </w:p>
    <w:p w14:paraId="1E75B0C0" w14:textId="77777777" w:rsidR="00CB3EF5" w:rsidRDefault="00CB3EF5" w:rsidP="00E32B78">
      <w:pPr>
        <w:jc w:val="both"/>
        <w:rPr>
          <w:rFonts w:ascii="Arial" w:eastAsia="Times New Roman" w:hAnsi="Arial" w:cs="Arial"/>
        </w:rPr>
      </w:pPr>
    </w:p>
    <w:p w14:paraId="41F47F65" w14:textId="77777777" w:rsidR="00CB3EF5" w:rsidRDefault="00CB3EF5" w:rsidP="00E32B78">
      <w:pPr>
        <w:jc w:val="both"/>
        <w:rPr>
          <w:rFonts w:ascii="Arial" w:eastAsia="Times New Roman" w:hAnsi="Arial" w:cs="Arial"/>
        </w:rPr>
      </w:pPr>
    </w:p>
    <w:p w14:paraId="686E73DF" w14:textId="77777777" w:rsidR="00CB3EF5" w:rsidRDefault="00CB3EF5" w:rsidP="00E32B78">
      <w:pPr>
        <w:jc w:val="both"/>
        <w:rPr>
          <w:rFonts w:ascii="Arial" w:eastAsia="Times New Roman" w:hAnsi="Arial" w:cs="Arial"/>
        </w:rPr>
      </w:pPr>
    </w:p>
    <w:p w14:paraId="2A6090D0" w14:textId="77777777" w:rsidR="00CB3EF5" w:rsidRDefault="00CB3EF5" w:rsidP="00E32B78">
      <w:pPr>
        <w:jc w:val="both"/>
        <w:rPr>
          <w:rFonts w:ascii="Arial" w:eastAsia="Times New Roman" w:hAnsi="Arial" w:cs="Arial"/>
        </w:rPr>
      </w:pPr>
    </w:p>
    <w:p w14:paraId="00CAA2CE" w14:textId="77777777" w:rsidR="00CB3EF5" w:rsidRPr="00E54A1B" w:rsidRDefault="00CB3EF5" w:rsidP="00E32B78">
      <w:pPr>
        <w:jc w:val="both"/>
        <w:rPr>
          <w:rFonts w:ascii="Arial" w:eastAsia="Times New Roman" w:hAnsi="Arial" w:cs="Arial"/>
        </w:rPr>
      </w:pPr>
    </w:p>
    <w:p w14:paraId="6D35EFD6" w14:textId="72C29B6E" w:rsidR="498C7CD0" w:rsidRDefault="498C7CD0" w:rsidP="498C7CD0">
      <w:pPr>
        <w:jc w:val="both"/>
        <w:rPr>
          <w:rFonts w:ascii="Arial" w:eastAsia="Times New Roman" w:hAnsi="Arial" w:cs="Arial"/>
        </w:rPr>
      </w:pPr>
    </w:p>
    <w:p w14:paraId="54238CDB" w14:textId="2D8D7849" w:rsidR="17DED0C8" w:rsidRDefault="17DED0C8" w:rsidP="498C7CD0">
      <w:pPr>
        <w:jc w:val="both"/>
        <w:rPr>
          <w:rFonts w:ascii="Arial" w:eastAsia="Times New Roman" w:hAnsi="Arial" w:cs="Arial"/>
        </w:rPr>
      </w:pPr>
    </w:p>
    <w:p w14:paraId="7DDC0B78" w14:textId="77777777" w:rsidR="00F93B7A" w:rsidRDefault="00F93B7A" w:rsidP="498C7CD0">
      <w:pPr>
        <w:jc w:val="both"/>
        <w:rPr>
          <w:rFonts w:ascii="Arial" w:eastAsia="Times New Roman" w:hAnsi="Arial" w:cs="Arial"/>
        </w:rPr>
      </w:pPr>
    </w:p>
    <w:p w14:paraId="3FAC7094" w14:textId="77777777" w:rsidR="00F93B7A" w:rsidRDefault="00F93B7A" w:rsidP="00F93B7A">
      <w:pPr>
        <w:shd w:val="clear" w:color="auto" w:fill="FFFFFF"/>
        <w:jc w:val="both"/>
        <w:rPr>
          <w:rFonts w:ascii="Tahoma" w:hAnsi="Tahoma"/>
          <w:b/>
          <w:bCs/>
          <w:sz w:val="18"/>
        </w:rPr>
      </w:pPr>
    </w:p>
    <w:p w14:paraId="474237DD" w14:textId="77777777" w:rsidR="00F93B7A" w:rsidRDefault="00F93B7A" w:rsidP="00F93B7A">
      <w:pPr>
        <w:shd w:val="clear" w:color="auto" w:fill="FFFFFF"/>
        <w:jc w:val="both"/>
        <w:rPr>
          <w:rFonts w:ascii="Tahoma" w:hAnsi="Tahoma"/>
          <w:b/>
          <w:bCs/>
          <w:sz w:val="18"/>
        </w:rPr>
      </w:pPr>
    </w:p>
    <w:p w14:paraId="374BCD89" w14:textId="77777777" w:rsidR="001173CE" w:rsidRDefault="001173CE" w:rsidP="00F93B7A">
      <w:pPr>
        <w:shd w:val="clear" w:color="auto" w:fill="FFFFFF"/>
        <w:jc w:val="both"/>
        <w:rPr>
          <w:rFonts w:ascii="Tahoma" w:hAnsi="Tahoma"/>
          <w:b/>
          <w:bCs/>
          <w:sz w:val="18"/>
        </w:rPr>
      </w:pPr>
    </w:p>
    <w:p w14:paraId="4E8A8FD8" w14:textId="3B2E38BD" w:rsidR="00CB3EF5" w:rsidRDefault="00CB3EF5" w:rsidP="00F93B7A">
      <w:pPr>
        <w:shd w:val="clear" w:color="auto" w:fill="FFFFFF"/>
        <w:jc w:val="both"/>
        <w:rPr>
          <w:rFonts w:ascii="Tahoma" w:hAnsi="Tahoma"/>
          <w:b/>
          <w:bCs/>
          <w:sz w:val="18"/>
        </w:rPr>
      </w:pPr>
      <w:r>
        <w:rPr>
          <w:noProof/>
        </w:rPr>
        <w:lastRenderedPageBreak/>
        <mc:AlternateContent>
          <mc:Choice Requires="wps">
            <w:drawing>
              <wp:inline distT="0" distB="0" distL="114300" distR="114300" wp14:anchorId="77437C54" wp14:editId="209ABCD0">
                <wp:extent cx="5731510" cy="7230745"/>
                <wp:effectExtent l="0" t="0" r="0" b="0"/>
                <wp:docPr id="944050048" name="Cuadro de texto 944050048"/>
                <wp:cNvGraphicFramePr/>
                <a:graphic xmlns:a="http://schemas.openxmlformats.org/drawingml/2006/main">
                  <a:graphicData uri="http://schemas.microsoft.com/office/word/2010/wordprocessingShape">
                    <wps:wsp>
                      <wps:cNvSpPr txBox="1"/>
                      <wps:spPr>
                        <a:xfrm>
                          <a:off x="0" y="0"/>
                          <a:ext cx="5731510" cy="7230745"/>
                        </a:xfrm>
                        <a:prstGeom prst="rect">
                          <a:avLst/>
                        </a:prstGeom>
                        <a:solidFill>
                          <a:sysClr val="window" lastClr="FFFFFF">
                            <a:lumMod val="85000"/>
                          </a:sysClr>
                        </a:solidFill>
                        <a:ln w="6350">
                          <a:noFill/>
                        </a:ln>
                      </wps:spPr>
                      <wps:txbx>
                        <w:txbxContent>
                          <w:p w14:paraId="252BF127" w14:textId="2E2BAB0B" w:rsidR="00CB3EF5" w:rsidRDefault="00CB3EF5" w:rsidP="00CB3EF5">
                            <w:pPr>
                              <w:spacing w:after="240"/>
                              <w:rPr>
                                <w:rFonts w:ascii="Arial Narrow" w:eastAsia="Arial" w:hAnsi="Arial Narrow" w:cs="Arial"/>
                                <w:b/>
                                <w:bCs/>
                                <w:color w:val="412725"/>
                                <w:sz w:val="18"/>
                                <w:szCs w:val="18"/>
                              </w:rPr>
                            </w:pPr>
                            <w:r w:rsidRPr="00F24EDE">
                              <w:rPr>
                                <w:rFonts w:ascii="Arial Narrow" w:eastAsia="Arial" w:hAnsi="Arial Narrow" w:cs="Arial"/>
                                <w:b/>
                                <w:bCs/>
                                <w:color w:val="412725"/>
                                <w:sz w:val="18"/>
                                <w:szCs w:val="18"/>
                              </w:rPr>
                              <w:t>VOLOTEA</w:t>
                            </w:r>
                          </w:p>
                          <w:p w14:paraId="30D365B5"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sz w:val="20"/>
                                <w:szCs w:val="20"/>
                                <w:lang w:val="it-IT"/>
                              </w:rPr>
                            </w:pPr>
                            <w:r w:rsidRPr="006F7AAC">
                              <w:rPr>
                                <w:rStyle w:val="Enfasigrassetto"/>
                                <w:rFonts w:ascii="Arial Narrow" w:hAnsi="Arial Narrow" w:cstheme="minorHAnsi"/>
                                <w:b w:val="0"/>
                                <w:bCs w:val="0"/>
                                <w:color w:val="0E101A"/>
                                <w:sz w:val="20"/>
                                <w:szCs w:val="20"/>
                                <w:lang w:val="it-IT"/>
                              </w:rPr>
                              <w:t>Volotea è stata fondata nel 2011 da</w:t>
                            </w:r>
                            <w:r w:rsidRPr="006F27FD">
                              <w:rPr>
                                <w:rStyle w:val="Enfasigrassetto"/>
                                <w:rFonts w:ascii="Arial Narrow" w:hAnsi="Arial Narrow" w:cstheme="minorHAnsi"/>
                                <w:color w:val="0E101A"/>
                                <w:sz w:val="20"/>
                                <w:szCs w:val="20"/>
                                <w:lang w:val="it-IT"/>
                              </w:rPr>
                              <w:t xml:space="preserve"> </w:t>
                            </w:r>
                            <w:r w:rsidRPr="006F27FD">
                              <w:rPr>
                                <w:rFonts w:ascii="Arial Narrow" w:hAnsi="Arial Narrow" w:cstheme="minorHAnsi"/>
                                <w:color w:val="0E101A"/>
                                <w:sz w:val="20"/>
                                <w:szCs w:val="20"/>
                                <w:lang w:val="it-IT"/>
                              </w:rPr>
                              <w:t xml:space="preserve">Carlos Muñoz e Lázaro Ros, precedentemente fondatori di Vueling. </w:t>
                            </w:r>
                            <w:r w:rsidRPr="006F27FD">
                              <w:rPr>
                                <w:rFonts w:ascii="Arial Narrow" w:hAnsi="Arial Narrow" w:cstheme="minorHAnsi"/>
                                <w:b/>
                                <w:bCs/>
                                <w:color w:val="0E101A"/>
                                <w:sz w:val="20"/>
                                <w:szCs w:val="20"/>
                                <w:lang w:val="it-IT"/>
                              </w:rPr>
                              <w:t>È una delle compagnie indipendenti che, negli ultimi 10 anni, sta crescendo più velocemente in Europa</w:t>
                            </w:r>
                            <w:r w:rsidRPr="006F27FD">
                              <w:rPr>
                                <w:rFonts w:ascii="Arial Narrow" w:hAnsi="Arial Narrow" w:cstheme="minorHAnsi"/>
                                <w:color w:val="0E101A"/>
                                <w:sz w:val="20"/>
                                <w:szCs w:val="20"/>
                                <w:lang w:val="it-IT"/>
                              </w:rPr>
                              <w:t>. Anno dopo anno, ha visto crescere la sua flotta, il numero di rotte operate e l’offerta di posti in vendita. La compagnia ha celebrato quest’anno il traguardo dei 50 milioni di passeggeri trasportati.</w:t>
                            </w:r>
                          </w:p>
                          <w:p w14:paraId="38F19B9C"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p>
                          <w:p w14:paraId="27EB74C2"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r w:rsidRPr="006F27FD">
                              <w:rPr>
                                <w:rFonts w:ascii="Arial Narrow" w:hAnsi="Arial Narrow" w:cstheme="minorHAnsi"/>
                                <w:color w:val="0E101A"/>
                                <w:sz w:val="20"/>
                                <w:szCs w:val="20"/>
                                <w:lang w:val="it-IT"/>
                              </w:rPr>
                              <w:t xml:space="preserve">Volotea vola verso più di </w:t>
                            </w:r>
                            <w:r w:rsidRPr="006F27FD">
                              <w:rPr>
                                <w:rFonts w:ascii="Arial Narrow" w:hAnsi="Arial Narrow" w:cstheme="minorHAnsi"/>
                                <w:b/>
                                <w:bCs/>
                                <w:color w:val="0E101A"/>
                                <w:sz w:val="20"/>
                                <w:szCs w:val="20"/>
                                <w:lang w:val="it-IT"/>
                              </w:rPr>
                              <w:t>100 aeroporti</w:t>
                            </w:r>
                            <w:r w:rsidRPr="006F27FD">
                              <w:rPr>
                                <w:rFonts w:ascii="Arial Narrow" w:hAnsi="Arial Narrow" w:cstheme="minorHAnsi"/>
                                <w:color w:val="0E101A"/>
                                <w:sz w:val="20"/>
                                <w:szCs w:val="20"/>
                                <w:lang w:val="it-IT"/>
                              </w:rPr>
                              <w:t xml:space="preserve"> e ha </w:t>
                            </w:r>
                            <w:r w:rsidRPr="006F27FD">
                              <w:rPr>
                                <w:rFonts w:ascii="Arial Narrow" w:hAnsi="Arial Narrow" w:cstheme="minorHAnsi"/>
                                <w:b/>
                                <w:bCs/>
                                <w:color w:val="0E101A"/>
                                <w:sz w:val="20"/>
                                <w:szCs w:val="20"/>
                                <w:lang w:val="it-IT"/>
                              </w:rPr>
                              <w:t>basi in 19 città europee di medie dimensioni</w:t>
                            </w:r>
                            <w:r w:rsidRPr="006F27FD">
                              <w:rPr>
                                <w:rFonts w:ascii="Arial Narrow" w:hAnsi="Arial Narrow" w:cstheme="minorHAnsi"/>
                                <w:color w:val="0E101A"/>
                                <w:sz w:val="20"/>
                                <w:szCs w:val="20"/>
                                <w:lang w:val="it-IT"/>
                              </w:rPr>
                              <w:t>: Asturie, Atene, Bilbao, Bordeaux, Cagliari, Firenze (da aprile 2023), Amburgo, Lille, Lione, Lourdes, Marsiglia, Nantes, Napoli, Olbia, Palermo, Strasburgo, Tolosa, Venezia e Verona.</w:t>
                            </w:r>
                          </w:p>
                          <w:p w14:paraId="0EEAFC17"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p>
                          <w:p w14:paraId="67D5A803"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b/>
                                <w:bCs/>
                                <w:color w:val="0E101A"/>
                                <w:sz w:val="20"/>
                                <w:szCs w:val="20"/>
                                <w:lang w:val="it-IT"/>
                              </w:rPr>
                            </w:pPr>
                            <w:r w:rsidRPr="006F27FD">
                              <w:rPr>
                                <w:rFonts w:ascii="Arial Narrow" w:hAnsi="Arial Narrow" w:cstheme="minorHAnsi"/>
                                <w:color w:val="0E101A"/>
                                <w:sz w:val="20"/>
                                <w:szCs w:val="20"/>
                                <w:lang w:val="it-IT"/>
                              </w:rPr>
                              <w:t xml:space="preserve">Quest'anno, Volotea opererà fino a </w:t>
                            </w:r>
                            <w:r w:rsidRPr="006F27FD">
                              <w:rPr>
                                <w:rFonts w:ascii="Arial Narrow" w:hAnsi="Arial Narrow" w:cstheme="minorHAnsi"/>
                                <w:b/>
                                <w:bCs/>
                                <w:color w:val="0E101A"/>
                                <w:sz w:val="20"/>
                                <w:szCs w:val="20"/>
                                <w:lang w:val="it-IT"/>
                              </w:rPr>
                              <w:t>400 rotte</w:t>
                            </w:r>
                            <w:r w:rsidRPr="006F27FD">
                              <w:rPr>
                                <w:rFonts w:ascii="Arial Narrow" w:hAnsi="Arial Narrow" w:cstheme="minorHAnsi"/>
                                <w:color w:val="0E101A"/>
                                <w:sz w:val="20"/>
                                <w:szCs w:val="20"/>
                                <w:lang w:val="it-IT"/>
                              </w:rPr>
                              <w:t xml:space="preserve"> (oltre la metà in esclusiva), offrendo circa </w:t>
                            </w:r>
                            <w:r w:rsidRPr="006F27FD">
                              <w:rPr>
                                <w:rFonts w:ascii="Arial Narrow" w:hAnsi="Arial Narrow" w:cstheme="minorHAnsi"/>
                                <w:b/>
                                <w:bCs/>
                                <w:color w:val="0E101A"/>
                                <w:sz w:val="20"/>
                                <w:szCs w:val="20"/>
                                <w:lang w:val="it-IT"/>
                              </w:rPr>
                              <w:t>12 milioni di posti</w:t>
                            </w:r>
                            <w:r w:rsidRPr="006F27FD">
                              <w:rPr>
                                <w:rFonts w:ascii="Arial Narrow" w:hAnsi="Arial Narrow" w:cstheme="minorHAnsi"/>
                                <w:color w:val="0E101A"/>
                                <w:sz w:val="20"/>
                                <w:szCs w:val="20"/>
                                <w:lang w:val="it-IT"/>
                              </w:rPr>
                              <w:t xml:space="preserve"> (oltre +41% rispetto al 2019) ed effettuando circa </w:t>
                            </w:r>
                            <w:r w:rsidRPr="006F27FD">
                              <w:rPr>
                                <w:rFonts w:ascii="Arial Narrow" w:hAnsi="Arial Narrow" w:cstheme="minorHAnsi"/>
                                <w:b/>
                                <w:bCs/>
                                <w:color w:val="0E101A"/>
                                <w:sz w:val="20"/>
                                <w:szCs w:val="20"/>
                                <w:lang w:val="it-IT"/>
                              </w:rPr>
                              <w:t>70.000 voli</w:t>
                            </w:r>
                            <w:r w:rsidRPr="006F27FD">
                              <w:rPr>
                                <w:rFonts w:ascii="Arial Narrow" w:hAnsi="Arial Narrow" w:cstheme="minorHAnsi"/>
                                <w:color w:val="0E101A"/>
                                <w:sz w:val="20"/>
                                <w:szCs w:val="20"/>
                                <w:lang w:val="it-IT"/>
                              </w:rPr>
                              <w:t xml:space="preserve">. La compagnia aerea dispone di una flotta di </w:t>
                            </w:r>
                            <w:r w:rsidRPr="006F27FD">
                              <w:rPr>
                                <w:rFonts w:ascii="Arial Narrow" w:hAnsi="Arial Narrow" w:cstheme="minorHAnsi"/>
                                <w:b/>
                                <w:bCs/>
                                <w:color w:val="0E101A"/>
                                <w:sz w:val="20"/>
                                <w:szCs w:val="20"/>
                                <w:lang w:val="it-IT"/>
                              </w:rPr>
                              <w:t>41 Airbus A319 e A320.</w:t>
                            </w:r>
                          </w:p>
                          <w:p w14:paraId="0A9B7AFF"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p>
                          <w:p w14:paraId="09CA3E70"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r w:rsidRPr="006F27FD">
                              <w:rPr>
                                <w:rFonts w:ascii="Arial Narrow" w:hAnsi="Arial Narrow" w:cstheme="minorHAnsi"/>
                                <w:color w:val="0E101A"/>
                                <w:sz w:val="20"/>
                                <w:szCs w:val="20"/>
                                <w:lang w:val="it-IT"/>
                              </w:rPr>
                              <w:t xml:space="preserve">Volotea pone particolare attenzione all'aviazione sostenibile e </w:t>
                            </w:r>
                            <w:r w:rsidRPr="006F27FD">
                              <w:rPr>
                                <w:rFonts w:ascii="Arial Narrow" w:hAnsi="Arial Narrow" w:cstheme="minorHAnsi"/>
                                <w:b/>
                                <w:bCs/>
                                <w:color w:val="0E101A"/>
                                <w:sz w:val="20"/>
                                <w:szCs w:val="20"/>
                                <w:lang w:val="it-IT"/>
                              </w:rPr>
                              <w:t>si è impegnata per</w:t>
                            </w:r>
                            <w:r w:rsidRPr="006F27FD">
                              <w:rPr>
                                <w:rFonts w:ascii="Arial Narrow" w:hAnsi="Arial Narrow" w:cstheme="minorHAnsi"/>
                                <w:color w:val="0E101A"/>
                                <w:sz w:val="20"/>
                                <w:szCs w:val="20"/>
                                <w:lang w:val="it-IT"/>
                              </w:rPr>
                              <w:t xml:space="preserve"> </w:t>
                            </w:r>
                            <w:r w:rsidRPr="006F27FD">
                              <w:rPr>
                                <w:rFonts w:ascii="Arial Narrow" w:hAnsi="Arial Narrow" w:cstheme="minorHAnsi"/>
                                <w:b/>
                                <w:bCs/>
                                <w:color w:val="0E101A"/>
                                <w:sz w:val="20"/>
                                <w:szCs w:val="20"/>
                                <w:lang w:val="it-IT"/>
                              </w:rPr>
                              <w:t>ridurre del 50% (rispetto al 2012) le proprie emissioni di CO2 per passeggero e chilometro entro il 2030</w:t>
                            </w:r>
                            <w:r w:rsidRPr="006F27FD">
                              <w:rPr>
                                <w:rFonts w:ascii="Arial Narrow" w:hAnsi="Arial Narrow" w:cstheme="minorHAnsi"/>
                                <w:color w:val="0E101A"/>
                                <w:sz w:val="20"/>
                                <w:szCs w:val="20"/>
                                <w:lang w:val="it-IT"/>
                              </w:rPr>
                              <w:t>.</w:t>
                            </w:r>
                            <w:r w:rsidRPr="006F27FD">
                              <w:rPr>
                                <w:rFonts w:ascii="Arial Narrow" w:hAnsi="Arial Narrow" w:cstheme="minorHAnsi"/>
                                <w:sz w:val="20"/>
                                <w:szCs w:val="20"/>
                                <w:lang w:val="it-IT"/>
                              </w:rPr>
                              <w:t xml:space="preserve"> </w:t>
                            </w:r>
                            <w:r w:rsidRPr="006F27FD">
                              <w:rPr>
                                <w:rFonts w:ascii="Arial Narrow" w:hAnsi="Arial Narrow" w:cstheme="minorHAnsi"/>
                                <w:color w:val="0E101A"/>
                                <w:sz w:val="20"/>
                                <w:szCs w:val="20"/>
                                <w:lang w:val="it-IT"/>
                              </w:rPr>
                              <w:t xml:space="preserve">Ad oggi, Volotea ha lanciato oltre </w:t>
                            </w:r>
                            <w:r w:rsidRPr="006F27FD">
                              <w:rPr>
                                <w:rFonts w:ascii="Arial Narrow" w:hAnsi="Arial Narrow" w:cstheme="minorHAnsi"/>
                                <w:b/>
                                <w:bCs/>
                                <w:color w:val="0E101A"/>
                                <w:sz w:val="20"/>
                                <w:szCs w:val="20"/>
                                <w:lang w:val="it-IT"/>
                              </w:rPr>
                              <w:t>50 iniziative di sostenibilità</w:t>
                            </w:r>
                            <w:r w:rsidRPr="006F27FD">
                              <w:rPr>
                                <w:rFonts w:ascii="Arial Narrow" w:hAnsi="Arial Narrow" w:cstheme="minorHAnsi"/>
                                <w:color w:val="0E101A"/>
                                <w:sz w:val="20"/>
                                <w:szCs w:val="20"/>
                                <w:lang w:val="it-IT"/>
                              </w:rPr>
                              <w:t xml:space="preserve"> che hanno già portato a una </w:t>
                            </w:r>
                            <w:r w:rsidRPr="006F27FD">
                              <w:rPr>
                                <w:rFonts w:ascii="Arial Narrow" w:hAnsi="Arial Narrow" w:cstheme="minorHAnsi"/>
                                <w:b/>
                                <w:bCs/>
                                <w:color w:val="0E101A"/>
                                <w:sz w:val="20"/>
                                <w:szCs w:val="20"/>
                                <w:lang w:val="it-IT"/>
                              </w:rPr>
                              <w:t>riduzione dell'impronta di carbonio per chilometro per passeggero di oltre il 45%</w:t>
                            </w:r>
                            <w:r w:rsidRPr="006F27FD">
                              <w:rPr>
                                <w:rFonts w:ascii="Arial Narrow" w:hAnsi="Arial Narrow" w:cstheme="minorHAnsi"/>
                                <w:color w:val="0E101A"/>
                                <w:sz w:val="20"/>
                                <w:szCs w:val="20"/>
                                <w:lang w:val="it-IT"/>
                              </w:rPr>
                              <w:t>. Dal 2022, l'azienda sta lavorando allo sviluppo di tecnologie alternative prive di emissioni e opera il servizio navetta interno di Airbus utilizzando il 34% di carburante per aviazione sostenibile. Volotea collabora inoltre con i settori manifatturiero e industriale affinché questi carburanti, attualmente di difficile accessibilità, possano essere sviluppati e diffusi nel più breve tempo possibile.</w:t>
                            </w:r>
                          </w:p>
                          <w:p w14:paraId="2ECA1233" w14:textId="77777777" w:rsidR="004E1364" w:rsidRPr="006F27FD" w:rsidRDefault="004E1364" w:rsidP="004E1364">
                            <w:pPr>
                              <w:pStyle w:val="NormaleWeb"/>
                              <w:spacing w:line="276" w:lineRule="auto"/>
                              <w:jc w:val="both"/>
                              <w:rPr>
                                <w:rFonts w:ascii="Arial Narrow" w:hAnsi="Arial Narrow" w:cstheme="minorHAnsi"/>
                                <w:color w:val="0E101A"/>
                                <w:sz w:val="20"/>
                                <w:szCs w:val="20"/>
                                <w:lang w:val="it-IT"/>
                              </w:rPr>
                            </w:pPr>
                            <w:r w:rsidRPr="006F27FD">
                              <w:rPr>
                                <w:rFonts w:ascii="Arial Narrow" w:hAnsi="Arial Narrow" w:cstheme="minorHAnsi"/>
                                <w:color w:val="0E101A"/>
                                <w:sz w:val="20"/>
                                <w:szCs w:val="20"/>
                                <w:lang w:val="it-IT"/>
                              </w:rPr>
                              <w:t xml:space="preserve">Volotea </w:t>
                            </w:r>
                            <w:r w:rsidRPr="006F27FD">
                              <w:rPr>
                                <w:rFonts w:ascii="Arial Narrow" w:hAnsi="Arial Narrow" w:cstheme="minorHAnsi"/>
                                <w:b/>
                                <w:bCs/>
                                <w:color w:val="0E101A"/>
                                <w:sz w:val="20"/>
                                <w:szCs w:val="20"/>
                                <w:lang w:val="it-IT"/>
                              </w:rPr>
                              <w:t>impiega 1.820 persone</w:t>
                            </w:r>
                            <w:r w:rsidRPr="006F27FD">
                              <w:rPr>
                                <w:rFonts w:ascii="Arial Narrow" w:hAnsi="Arial Narrow" w:cstheme="minorHAnsi"/>
                                <w:color w:val="0E101A"/>
                                <w:sz w:val="20"/>
                                <w:szCs w:val="20"/>
                                <w:lang w:val="it-IT"/>
                              </w:rPr>
                              <w:t xml:space="preserve"> e promuove attivamente la connettività all'interno dei territori in cui ha sede, contribuendo al loro sviluppo economico e arricchendo il panorama culturale attraverso progetti di sponsorizzazione di grande impatto.</w:t>
                            </w:r>
                          </w:p>
                          <w:p w14:paraId="6F81C70C" w14:textId="2482D0CA" w:rsidR="004E1364" w:rsidRPr="004E1364" w:rsidRDefault="004E1364" w:rsidP="004E1364">
                            <w:pPr>
                              <w:spacing w:line="276" w:lineRule="auto"/>
                              <w:jc w:val="both"/>
                              <w:rPr>
                                <w:rFonts w:ascii="Arial Narrow" w:hAnsi="Arial Narrow" w:cs="Arial"/>
                                <w:sz w:val="20"/>
                                <w:szCs w:val="20"/>
                                <w:lang w:val="it-IT"/>
                              </w:rPr>
                            </w:pPr>
                            <w:r w:rsidRPr="006F27FD">
                              <w:rPr>
                                <w:rFonts w:ascii="Arial Narrow" w:hAnsi="Arial Narrow" w:cs="Arial"/>
                                <w:b/>
                                <w:bCs/>
                                <w:sz w:val="20"/>
                                <w:szCs w:val="20"/>
                                <w:lang w:val="it-IT"/>
                              </w:rPr>
                              <w:t>Volotea è stata riconosciuta da Skytrax, nel suo sondaggio globale sulla soddisfazione dei passeggeri, come la "Migliore Compagnia Aerea Low-Cost in Europa" ai World Airline Awards 2023</w:t>
                            </w:r>
                            <w:r w:rsidRPr="006F27FD">
                              <w:rPr>
                                <w:rFonts w:ascii="Arial Narrow" w:hAnsi="Arial Narrow" w:cs="Arial"/>
                                <w:sz w:val="20"/>
                                <w:szCs w:val="20"/>
                                <w:lang w:val="it-IT"/>
                              </w:rPr>
                              <w:t xml:space="preserve">, definiti dai media di tutto il mondo </w:t>
                            </w:r>
                            <w:r w:rsidRPr="006F27FD">
                              <w:rPr>
                                <w:rFonts w:ascii="Arial Narrow" w:hAnsi="Arial Narrow" w:cs="Arial"/>
                                <w:b/>
                                <w:bCs/>
                                <w:i/>
                                <w:iCs/>
                                <w:sz w:val="20"/>
                                <w:szCs w:val="20"/>
                                <w:lang w:val="it-IT"/>
                              </w:rPr>
                              <w:t>"gli Oscar dell'industria dell'aviazione"</w:t>
                            </w:r>
                            <w:r w:rsidRPr="006F27FD">
                              <w:rPr>
                                <w:rFonts w:ascii="Arial Narrow" w:hAnsi="Arial Narrow" w:cs="Arial"/>
                                <w:sz w:val="20"/>
                                <w:szCs w:val="20"/>
                                <w:lang w:val="it-IT"/>
                              </w:rPr>
                              <w:t>. La compagnia aerea aggiunge questo riconoscimento alla sua crescente lista di successi, che comprende le due vittorie consecutive come "Compagnia aerea low-cost leader in Europa" ai World Travel Awards del 2021 e del 2022.</w:t>
                            </w:r>
                          </w:p>
                          <w:p w14:paraId="4D62BD9B" w14:textId="7FC15883" w:rsidR="004E1364" w:rsidRPr="004E1364" w:rsidRDefault="004E1364" w:rsidP="004E1364">
                            <w:pPr>
                              <w:spacing w:line="360" w:lineRule="auto"/>
                              <w:rPr>
                                <w:rFonts w:ascii="Arial Narrow" w:hAnsi="Arial Narrow" w:cs="Arial"/>
                                <w:color w:val="0000FF"/>
                                <w:sz w:val="20"/>
                                <w:szCs w:val="20"/>
                                <w:u w:val="single"/>
                                <w:lang w:val="it-IT"/>
                              </w:rPr>
                            </w:pPr>
                            <w:r w:rsidRPr="004E1364">
                              <w:rPr>
                                <w:rFonts w:ascii="Arial Narrow" w:hAnsi="Arial Narrow" w:cs="Arial"/>
                                <w:sz w:val="20"/>
                                <w:szCs w:val="20"/>
                                <w:lang w:val="it-IT"/>
                              </w:rPr>
                              <w:t xml:space="preserve">Per maggiori informazioni: </w:t>
                            </w:r>
                            <w:hyperlink r:id="rId11" w:history="1">
                              <w:r w:rsidRPr="004E1364">
                                <w:rPr>
                                  <w:rFonts w:ascii="Arial Narrow" w:hAnsi="Arial Narrow" w:cs="Arial"/>
                                  <w:color w:val="0563C1" w:themeColor="hyperlink"/>
                                  <w:sz w:val="20"/>
                                  <w:szCs w:val="20"/>
                                  <w:u w:val="single"/>
                                  <w:lang w:val="it-IT"/>
                                </w:rPr>
                                <w:t>https://www.volotea.com/it/sala-stampa</w:t>
                              </w:r>
                            </w:hyperlink>
                          </w:p>
                          <w:p w14:paraId="7C15B968" w14:textId="77777777" w:rsidR="004E1364" w:rsidRDefault="004E1364" w:rsidP="00316C89">
                            <w:pPr>
                              <w:spacing w:after="0" w:line="240" w:lineRule="auto"/>
                              <w:rPr>
                                <w:rFonts w:ascii="Arial Narrow" w:hAnsi="Arial Narrow" w:cs="Arial"/>
                                <w:color w:val="000000" w:themeColor="text1"/>
                                <w:sz w:val="18"/>
                                <w:szCs w:val="18"/>
                                <w:lang w:val="it-IT"/>
                              </w:rPr>
                            </w:pPr>
                          </w:p>
                          <w:p w14:paraId="7D99C790" w14:textId="4990A6FB" w:rsidR="00316C89" w:rsidRPr="004E1364" w:rsidRDefault="00F24EDE" w:rsidP="00316C89">
                            <w:pPr>
                              <w:spacing w:after="0" w:line="240" w:lineRule="auto"/>
                              <w:rPr>
                                <w:rFonts w:ascii="Arial Narrow" w:hAnsi="Arial Narrow" w:cs="Arial"/>
                                <w:b/>
                                <w:color w:val="000000" w:themeColor="text1"/>
                                <w:sz w:val="20"/>
                                <w:szCs w:val="20"/>
                                <w:lang w:val="it-IT"/>
                              </w:rPr>
                            </w:pPr>
                            <w:r w:rsidRPr="004E1364">
                              <w:rPr>
                                <w:rFonts w:ascii="Arial Narrow" w:hAnsi="Arial Narrow" w:cs="Arial"/>
                                <w:b/>
                                <w:color w:val="000000" w:themeColor="text1"/>
                                <w:sz w:val="20"/>
                                <w:szCs w:val="20"/>
                                <w:lang w:val="it-IT"/>
                              </w:rPr>
                              <w:t>Volotea Media Relations</w:t>
                            </w:r>
                          </w:p>
                          <w:p w14:paraId="279401C9" w14:textId="0B27994D" w:rsidR="00F24EDE" w:rsidRPr="004E1364" w:rsidRDefault="00316C89" w:rsidP="00F24EDE">
                            <w:pPr>
                              <w:spacing w:line="240" w:lineRule="auto"/>
                              <w:rPr>
                                <w:rStyle w:val="Collegamentoipertestuale"/>
                                <w:rFonts w:ascii="Arial Narrow" w:hAnsi="Arial Narrow" w:cs="Arial"/>
                                <w:color w:val="auto"/>
                                <w:sz w:val="20"/>
                                <w:szCs w:val="20"/>
                                <w:u w:val="none"/>
                                <w:lang w:val="it-IT"/>
                              </w:rPr>
                            </w:pPr>
                            <w:r w:rsidRPr="004E1364">
                              <w:rPr>
                                <w:rFonts w:ascii="Arial Narrow" w:hAnsi="Arial Narrow" w:cs="Arial"/>
                                <w:sz w:val="20"/>
                                <w:szCs w:val="20"/>
                                <w:lang w:val="it-IT"/>
                              </w:rPr>
                              <w:t>Tel: +39 02 33600334</w:t>
                            </w:r>
                            <w:r w:rsidR="00F24EDE" w:rsidRPr="004E1364">
                              <w:rPr>
                                <w:rFonts w:ascii="Arial Narrow" w:hAnsi="Arial Narrow" w:cs="Arial"/>
                                <w:color w:val="412725"/>
                                <w:sz w:val="20"/>
                                <w:szCs w:val="20"/>
                                <w:lang w:val="it-IT"/>
                              </w:rPr>
                              <w:br/>
                            </w:r>
                            <w:r w:rsidR="00F24EDE" w:rsidRPr="004E1364">
                              <w:rPr>
                                <w:rFonts w:ascii="Arial Narrow" w:hAnsi="Arial Narrow" w:cs="Arial"/>
                                <w:sz w:val="20"/>
                                <w:szCs w:val="20"/>
                                <w:lang w:val="it-IT"/>
                              </w:rPr>
                              <w:t>Francesca Marchesi</w:t>
                            </w:r>
                            <w:r w:rsidRPr="004E1364">
                              <w:rPr>
                                <w:rFonts w:ascii="Arial Narrow" w:hAnsi="Arial Narrow" w:cs="Arial"/>
                                <w:b/>
                                <w:color w:val="000000" w:themeColor="text1"/>
                                <w:sz w:val="20"/>
                                <w:szCs w:val="20"/>
                                <w:lang w:val="it-IT"/>
                              </w:rPr>
                              <w:t xml:space="preserve"> </w:t>
                            </w:r>
                            <w:r w:rsidR="00F24EDE" w:rsidRPr="004E1364">
                              <w:rPr>
                                <w:rFonts w:ascii="Arial Narrow" w:hAnsi="Arial Narrow" w:cs="Arial"/>
                                <w:sz w:val="20"/>
                                <w:szCs w:val="20"/>
                                <w:lang w:val="it-IT"/>
                              </w:rPr>
                              <w:br/>
                            </w:r>
                            <w:hyperlink r:id="rId12" w:history="1">
                              <w:r w:rsidR="00F24EDE" w:rsidRPr="004E1364">
                                <w:rPr>
                                  <w:rStyle w:val="Collegamentoipertestuale"/>
                                  <w:rFonts w:ascii="Arial Narrow" w:hAnsi="Arial Narrow" w:cs="Arial"/>
                                  <w:sz w:val="20"/>
                                  <w:szCs w:val="20"/>
                                  <w:lang w:val="it-IT"/>
                                </w:rPr>
                                <w:t>francesca.marchesi@meslismelis.com</w:t>
                              </w:r>
                            </w:hyperlink>
                          </w:p>
                          <w:p w14:paraId="0902601F" w14:textId="1238C96C" w:rsidR="00CB3EF5" w:rsidRPr="00EC1C51" w:rsidRDefault="00CB3EF5" w:rsidP="00CB3EF5">
                            <w:pPr>
                              <w:rPr>
                                <w:rFonts w:ascii="Arial" w:eastAsia="Segoe UI" w:hAnsi="Arial" w:cs="Arial"/>
                                <w:color w:val="412725"/>
                                <w:sz w:val="18"/>
                                <w:szCs w:val="18"/>
                              </w:rPr>
                            </w:pPr>
                            <w:r w:rsidRPr="00EC1C51">
                              <w:rPr>
                                <w:rFonts w:ascii="Arial" w:eastAsia="Segoe UI" w:hAnsi="Arial" w:cs="Arial"/>
                                <w:color w:val="41272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437C54" id="_x0000_t202" coordsize="21600,21600" o:spt="202" path="m,l,21600r21600,l21600,xe">
                <v:stroke joinstyle="miter"/>
                <v:path gradientshapeok="t" o:connecttype="rect"/>
              </v:shapetype>
              <v:shape id="Cuadro de texto 944050048" o:spid="_x0000_s1026" type="#_x0000_t202" style="width:451.3pt;height:5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" fillcolor="#d9d9d9" stroked="f" strokeweight=".5pt">
                <v:textbox>
                  <w:txbxContent>
                    <w:p w14:paraId="252BF127" w14:textId="2E2BAB0B" w:rsidR="00CB3EF5" w:rsidRDefault="00CB3EF5" w:rsidP="00CB3EF5">
                      <w:pPr>
                        <w:spacing w:after="240"/>
                        <w:rPr>
                          <w:rFonts w:ascii="Arial Narrow" w:eastAsia="Arial" w:hAnsi="Arial Narrow" w:cs="Arial"/>
                          <w:b/>
                          <w:bCs/>
                          <w:color w:val="412725"/>
                          <w:sz w:val="18"/>
                          <w:szCs w:val="18"/>
                        </w:rPr>
                      </w:pPr>
                      <w:r w:rsidRPr="00F24EDE">
                        <w:rPr>
                          <w:rFonts w:ascii="Arial Narrow" w:eastAsia="Arial" w:hAnsi="Arial Narrow" w:cs="Arial"/>
                          <w:b/>
                          <w:bCs/>
                          <w:color w:val="412725"/>
                          <w:sz w:val="18"/>
                          <w:szCs w:val="18"/>
                        </w:rPr>
                        <w:t>VOLOTEA</w:t>
                      </w:r>
                    </w:p>
                    <w:p w14:paraId="30D365B5"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sz w:val="20"/>
                          <w:szCs w:val="20"/>
                          <w:lang w:val="it-IT"/>
                        </w:rPr>
                      </w:pPr>
                      <w:r w:rsidRPr="006F7AAC">
                        <w:rPr>
                          <w:rStyle w:val="Enfasigrassetto"/>
                          <w:rFonts w:ascii="Arial Narrow" w:hAnsi="Arial Narrow" w:cstheme="minorHAnsi"/>
                          <w:b w:val="0"/>
                          <w:bCs w:val="0"/>
                          <w:color w:val="0E101A"/>
                          <w:sz w:val="20"/>
                          <w:szCs w:val="20"/>
                          <w:lang w:val="it-IT"/>
                        </w:rPr>
                        <w:t>Volotea è stata fondata nel 2011 da</w:t>
                      </w:r>
                      <w:r w:rsidRPr="006F27FD">
                        <w:rPr>
                          <w:rStyle w:val="Enfasigrassetto"/>
                          <w:rFonts w:ascii="Arial Narrow" w:hAnsi="Arial Narrow" w:cstheme="minorHAnsi"/>
                          <w:color w:val="0E101A"/>
                          <w:sz w:val="20"/>
                          <w:szCs w:val="20"/>
                          <w:lang w:val="it-IT"/>
                        </w:rPr>
                        <w:t xml:space="preserve"> </w:t>
                      </w:r>
                      <w:r w:rsidRPr="006F27FD">
                        <w:rPr>
                          <w:rFonts w:ascii="Arial Narrow" w:hAnsi="Arial Narrow" w:cstheme="minorHAnsi"/>
                          <w:color w:val="0E101A"/>
                          <w:sz w:val="20"/>
                          <w:szCs w:val="20"/>
                          <w:lang w:val="it-IT"/>
                        </w:rPr>
                        <w:t xml:space="preserve">Carlos </w:t>
                      </w:r>
                      <w:proofErr w:type="spellStart"/>
                      <w:r w:rsidRPr="006F27FD">
                        <w:rPr>
                          <w:rFonts w:ascii="Arial Narrow" w:hAnsi="Arial Narrow" w:cstheme="minorHAnsi"/>
                          <w:color w:val="0E101A"/>
                          <w:sz w:val="20"/>
                          <w:szCs w:val="20"/>
                          <w:lang w:val="it-IT"/>
                        </w:rPr>
                        <w:t>Muñoz</w:t>
                      </w:r>
                      <w:proofErr w:type="spellEnd"/>
                      <w:r w:rsidRPr="006F27FD">
                        <w:rPr>
                          <w:rFonts w:ascii="Arial Narrow" w:hAnsi="Arial Narrow" w:cstheme="minorHAnsi"/>
                          <w:color w:val="0E101A"/>
                          <w:sz w:val="20"/>
                          <w:szCs w:val="20"/>
                          <w:lang w:val="it-IT"/>
                        </w:rPr>
                        <w:t xml:space="preserve"> e </w:t>
                      </w:r>
                      <w:proofErr w:type="spellStart"/>
                      <w:r w:rsidRPr="006F27FD">
                        <w:rPr>
                          <w:rFonts w:ascii="Arial Narrow" w:hAnsi="Arial Narrow" w:cstheme="minorHAnsi"/>
                          <w:color w:val="0E101A"/>
                          <w:sz w:val="20"/>
                          <w:szCs w:val="20"/>
                          <w:lang w:val="it-IT"/>
                        </w:rPr>
                        <w:t>Lázaro</w:t>
                      </w:r>
                      <w:proofErr w:type="spellEnd"/>
                      <w:r w:rsidRPr="006F27FD">
                        <w:rPr>
                          <w:rFonts w:ascii="Arial Narrow" w:hAnsi="Arial Narrow" w:cstheme="minorHAnsi"/>
                          <w:color w:val="0E101A"/>
                          <w:sz w:val="20"/>
                          <w:szCs w:val="20"/>
                          <w:lang w:val="it-IT"/>
                        </w:rPr>
                        <w:t xml:space="preserve"> Ros, precedentemente fondatori di Vueling. </w:t>
                      </w:r>
                      <w:r w:rsidRPr="006F27FD">
                        <w:rPr>
                          <w:rFonts w:ascii="Arial Narrow" w:hAnsi="Arial Narrow" w:cstheme="minorHAnsi"/>
                          <w:b/>
                          <w:bCs/>
                          <w:color w:val="0E101A"/>
                          <w:sz w:val="20"/>
                          <w:szCs w:val="20"/>
                          <w:lang w:val="it-IT"/>
                        </w:rPr>
                        <w:t xml:space="preserve">È una delle compagnie indipendenti che, negli ultimi </w:t>
                      </w:r>
                      <w:proofErr w:type="gramStart"/>
                      <w:r w:rsidRPr="006F27FD">
                        <w:rPr>
                          <w:rFonts w:ascii="Arial Narrow" w:hAnsi="Arial Narrow" w:cstheme="minorHAnsi"/>
                          <w:b/>
                          <w:bCs/>
                          <w:color w:val="0E101A"/>
                          <w:sz w:val="20"/>
                          <w:szCs w:val="20"/>
                          <w:lang w:val="it-IT"/>
                        </w:rPr>
                        <w:t>10</w:t>
                      </w:r>
                      <w:proofErr w:type="gramEnd"/>
                      <w:r w:rsidRPr="006F27FD">
                        <w:rPr>
                          <w:rFonts w:ascii="Arial Narrow" w:hAnsi="Arial Narrow" w:cstheme="minorHAnsi"/>
                          <w:b/>
                          <w:bCs/>
                          <w:color w:val="0E101A"/>
                          <w:sz w:val="20"/>
                          <w:szCs w:val="20"/>
                          <w:lang w:val="it-IT"/>
                        </w:rPr>
                        <w:t xml:space="preserve"> anni, sta crescendo più velocemente in Europa</w:t>
                      </w:r>
                      <w:r w:rsidRPr="006F27FD">
                        <w:rPr>
                          <w:rFonts w:ascii="Arial Narrow" w:hAnsi="Arial Narrow" w:cstheme="minorHAnsi"/>
                          <w:color w:val="0E101A"/>
                          <w:sz w:val="20"/>
                          <w:szCs w:val="20"/>
                          <w:lang w:val="it-IT"/>
                        </w:rPr>
                        <w:t>. Anno dopo anno, ha visto crescere la sua flotta, il numero di rotte operate e l’offerta di posti in vendita. La compagnia ha celebrato quest’anno il traguardo dei 50 milioni di passeggeri trasportati.</w:t>
                      </w:r>
                    </w:p>
                    <w:p w14:paraId="38F19B9C"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p>
                    <w:p w14:paraId="27EB74C2"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r w:rsidRPr="006F27FD">
                        <w:rPr>
                          <w:rFonts w:ascii="Arial Narrow" w:hAnsi="Arial Narrow" w:cstheme="minorHAnsi"/>
                          <w:color w:val="0E101A"/>
                          <w:sz w:val="20"/>
                          <w:szCs w:val="20"/>
                          <w:lang w:val="it-IT"/>
                        </w:rPr>
                        <w:t xml:space="preserve">Volotea vola verso più di </w:t>
                      </w:r>
                      <w:r w:rsidRPr="006F27FD">
                        <w:rPr>
                          <w:rFonts w:ascii="Arial Narrow" w:hAnsi="Arial Narrow" w:cstheme="minorHAnsi"/>
                          <w:b/>
                          <w:bCs/>
                          <w:color w:val="0E101A"/>
                          <w:sz w:val="20"/>
                          <w:szCs w:val="20"/>
                          <w:lang w:val="it-IT"/>
                        </w:rPr>
                        <w:t>100 aeroporti</w:t>
                      </w:r>
                      <w:r w:rsidRPr="006F27FD">
                        <w:rPr>
                          <w:rFonts w:ascii="Arial Narrow" w:hAnsi="Arial Narrow" w:cstheme="minorHAnsi"/>
                          <w:color w:val="0E101A"/>
                          <w:sz w:val="20"/>
                          <w:szCs w:val="20"/>
                          <w:lang w:val="it-IT"/>
                        </w:rPr>
                        <w:t xml:space="preserve"> e ha </w:t>
                      </w:r>
                      <w:r w:rsidRPr="006F27FD">
                        <w:rPr>
                          <w:rFonts w:ascii="Arial Narrow" w:hAnsi="Arial Narrow" w:cstheme="minorHAnsi"/>
                          <w:b/>
                          <w:bCs/>
                          <w:color w:val="0E101A"/>
                          <w:sz w:val="20"/>
                          <w:szCs w:val="20"/>
                          <w:lang w:val="it-IT"/>
                        </w:rPr>
                        <w:t>basi in 19 città europee di medie dimensioni</w:t>
                      </w:r>
                      <w:r w:rsidRPr="006F27FD">
                        <w:rPr>
                          <w:rFonts w:ascii="Arial Narrow" w:hAnsi="Arial Narrow" w:cstheme="minorHAnsi"/>
                          <w:color w:val="0E101A"/>
                          <w:sz w:val="20"/>
                          <w:szCs w:val="20"/>
                          <w:lang w:val="it-IT"/>
                        </w:rPr>
                        <w:t>: Asturie, Atene, Bilbao, Bordeaux, Cagliari, Firenze (da aprile 2023), Amburgo, Lille, Lione, Lourdes, Marsiglia, Nantes, Napoli, Olbia, Palermo, Strasburgo, Tolosa, Venezia e Verona.</w:t>
                      </w:r>
                    </w:p>
                    <w:p w14:paraId="0EEAFC17"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p>
                    <w:p w14:paraId="67D5A803"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b/>
                          <w:bCs/>
                          <w:color w:val="0E101A"/>
                          <w:sz w:val="20"/>
                          <w:szCs w:val="20"/>
                          <w:lang w:val="it-IT"/>
                        </w:rPr>
                      </w:pPr>
                      <w:r w:rsidRPr="006F27FD">
                        <w:rPr>
                          <w:rFonts w:ascii="Arial Narrow" w:hAnsi="Arial Narrow" w:cstheme="minorHAnsi"/>
                          <w:color w:val="0E101A"/>
                          <w:sz w:val="20"/>
                          <w:szCs w:val="20"/>
                          <w:lang w:val="it-IT"/>
                        </w:rPr>
                        <w:t xml:space="preserve">Quest'anno, Volotea opererà fino a </w:t>
                      </w:r>
                      <w:r w:rsidRPr="006F27FD">
                        <w:rPr>
                          <w:rFonts w:ascii="Arial Narrow" w:hAnsi="Arial Narrow" w:cstheme="minorHAnsi"/>
                          <w:b/>
                          <w:bCs/>
                          <w:color w:val="0E101A"/>
                          <w:sz w:val="20"/>
                          <w:szCs w:val="20"/>
                          <w:lang w:val="it-IT"/>
                        </w:rPr>
                        <w:t>400 rotte</w:t>
                      </w:r>
                      <w:r w:rsidRPr="006F27FD">
                        <w:rPr>
                          <w:rFonts w:ascii="Arial Narrow" w:hAnsi="Arial Narrow" w:cstheme="minorHAnsi"/>
                          <w:color w:val="0E101A"/>
                          <w:sz w:val="20"/>
                          <w:szCs w:val="20"/>
                          <w:lang w:val="it-IT"/>
                        </w:rPr>
                        <w:t xml:space="preserve"> (oltre la metà in esclusiva), offrendo circa </w:t>
                      </w:r>
                      <w:r w:rsidRPr="006F27FD">
                        <w:rPr>
                          <w:rFonts w:ascii="Arial Narrow" w:hAnsi="Arial Narrow" w:cstheme="minorHAnsi"/>
                          <w:b/>
                          <w:bCs/>
                          <w:color w:val="0E101A"/>
                          <w:sz w:val="20"/>
                          <w:szCs w:val="20"/>
                          <w:lang w:val="it-IT"/>
                        </w:rPr>
                        <w:t>12 milioni di posti</w:t>
                      </w:r>
                      <w:r w:rsidRPr="006F27FD">
                        <w:rPr>
                          <w:rFonts w:ascii="Arial Narrow" w:hAnsi="Arial Narrow" w:cstheme="minorHAnsi"/>
                          <w:color w:val="0E101A"/>
                          <w:sz w:val="20"/>
                          <w:szCs w:val="20"/>
                          <w:lang w:val="it-IT"/>
                        </w:rPr>
                        <w:t xml:space="preserve"> (oltre +41% rispetto al 2019) ed effettuando circa </w:t>
                      </w:r>
                      <w:r w:rsidRPr="006F27FD">
                        <w:rPr>
                          <w:rFonts w:ascii="Arial Narrow" w:hAnsi="Arial Narrow" w:cstheme="minorHAnsi"/>
                          <w:b/>
                          <w:bCs/>
                          <w:color w:val="0E101A"/>
                          <w:sz w:val="20"/>
                          <w:szCs w:val="20"/>
                          <w:lang w:val="it-IT"/>
                        </w:rPr>
                        <w:t>70.000 voli</w:t>
                      </w:r>
                      <w:r w:rsidRPr="006F27FD">
                        <w:rPr>
                          <w:rFonts w:ascii="Arial Narrow" w:hAnsi="Arial Narrow" w:cstheme="minorHAnsi"/>
                          <w:color w:val="0E101A"/>
                          <w:sz w:val="20"/>
                          <w:szCs w:val="20"/>
                          <w:lang w:val="it-IT"/>
                        </w:rPr>
                        <w:t xml:space="preserve">. La compagnia aerea dispone di una flotta di </w:t>
                      </w:r>
                      <w:r w:rsidRPr="006F27FD">
                        <w:rPr>
                          <w:rFonts w:ascii="Arial Narrow" w:hAnsi="Arial Narrow" w:cstheme="minorHAnsi"/>
                          <w:b/>
                          <w:bCs/>
                          <w:color w:val="0E101A"/>
                          <w:sz w:val="20"/>
                          <w:szCs w:val="20"/>
                          <w:lang w:val="it-IT"/>
                        </w:rPr>
                        <w:t>41 Airbus A319 e A320.</w:t>
                      </w:r>
                    </w:p>
                    <w:p w14:paraId="0A9B7AFF"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p>
                    <w:p w14:paraId="09CA3E70" w14:textId="77777777" w:rsidR="004E1364" w:rsidRPr="006F27FD" w:rsidRDefault="004E1364" w:rsidP="004E1364">
                      <w:pPr>
                        <w:pStyle w:val="NormaleWeb"/>
                        <w:spacing w:before="0" w:beforeAutospacing="0" w:after="0" w:afterAutospacing="0" w:line="276" w:lineRule="auto"/>
                        <w:jc w:val="both"/>
                        <w:rPr>
                          <w:rFonts w:ascii="Arial Narrow" w:hAnsi="Arial Narrow" w:cstheme="minorHAnsi"/>
                          <w:color w:val="0E101A"/>
                          <w:sz w:val="20"/>
                          <w:szCs w:val="20"/>
                          <w:lang w:val="it-IT"/>
                        </w:rPr>
                      </w:pPr>
                      <w:r w:rsidRPr="006F27FD">
                        <w:rPr>
                          <w:rFonts w:ascii="Arial Narrow" w:hAnsi="Arial Narrow" w:cstheme="minorHAnsi"/>
                          <w:color w:val="0E101A"/>
                          <w:sz w:val="20"/>
                          <w:szCs w:val="20"/>
                          <w:lang w:val="it-IT"/>
                        </w:rPr>
                        <w:t xml:space="preserve">Volotea pone particolare attenzione all'aviazione sostenibile e </w:t>
                      </w:r>
                      <w:r w:rsidRPr="006F27FD">
                        <w:rPr>
                          <w:rFonts w:ascii="Arial Narrow" w:hAnsi="Arial Narrow" w:cstheme="minorHAnsi"/>
                          <w:b/>
                          <w:bCs/>
                          <w:color w:val="0E101A"/>
                          <w:sz w:val="20"/>
                          <w:szCs w:val="20"/>
                          <w:lang w:val="it-IT"/>
                        </w:rPr>
                        <w:t>si è impegnata per</w:t>
                      </w:r>
                      <w:r w:rsidRPr="006F27FD">
                        <w:rPr>
                          <w:rFonts w:ascii="Arial Narrow" w:hAnsi="Arial Narrow" w:cstheme="minorHAnsi"/>
                          <w:color w:val="0E101A"/>
                          <w:sz w:val="20"/>
                          <w:szCs w:val="20"/>
                          <w:lang w:val="it-IT"/>
                        </w:rPr>
                        <w:t xml:space="preserve"> </w:t>
                      </w:r>
                      <w:r w:rsidRPr="006F27FD">
                        <w:rPr>
                          <w:rFonts w:ascii="Arial Narrow" w:hAnsi="Arial Narrow" w:cstheme="minorHAnsi"/>
                          <w:b/>
                          <w:bCs/>
                          <w:color w:val="0E101A"/>
                          <w:sz w:val="20"/>
                          <w:szCs w:val="20"/>
                          <w:lang w:val="it-IT"/>
                        </w:rPr>
                        <w:t>ridurre del 50% (rispetto al 2012) le proprie emissioni di CO2 per passeggero e chilometro entro il 2030</w:t>
                      </w:r>
                      <w:r w:rsidRPr="006F27FD">
                        <w:rPr>
                          <w:rFonts w:ascii="Arial Narrow" w:hAnsi="Arial Narrow" w:cstheme="minorHAnsi"/>
                          <w:color w:val="0E101A"/>
                          <w:sz w:val="20"/>
                          <w:szCs w:val="20"/>
                          <w:lang w:val="it-IT"/>
                        </w:rPr>
                        <w:t>.</w:t>
                      </w:r>
                      <w:r w:rsidRPr="006F27FD">
                        <w:rPr>
                          <w:rFonts w:ascii="Arial Narrow" w:hAnsi="Arial Narrow" w:cstheme="minorHAnsi"/>
                          <w:sz w:val="20"/>
                          <w:szCs w:val="20"/>
                          <w:lang w:val="it-IT"/>
                        </w:rPr>
                        <w:t xml:space="preserve"> </w:t>
                      </w:r>
                      <w:r w:rsidRPr="006F27FD">
                        <w:rPr>
                          <w:rFonts w:ascii="Arial Narrow" w:hAnsi="Arial Narrow" w:cstheme="minorHAnsi"/>
                          <w:color w:val="0E101A"/>
                          <w:sz w:val="20"/>
                          <w:szCs w:val="20"/>
                          <w:lang w:val="it-IT"/>
                        </w:rPr>
                        <w:t xml:space="preserve">Ad oggi, Volotea ha lanciato oltre </w:t>
                      </w:r>
                      <w:r w:rsidRPr="006F27FD">
                        <w:rPr>
                          <w:rFonts w:ascii="Arial Narrow" w:hAnsi="Arial Narrow" w:cstheme="minorHAnsi"/>
                          <w:b/>
                          <w:bCs/>
                          <w:color w:val="0E101A"/>
                          <w:sz w:val="20"/>
                          <w:szCs w:val="20"/>
                          <w:lang w:val="it-IT"/>
                        </w:rPr>
                        <w:t>50 iniziative di sostenibilità</w:t>
                      </w:r>
                      <w:r w:rsidRPr="006F27FD">
                        <w:rPr>
                          <w:rFonts w:ascii="Arial Narrow" w:hAnsi="Arial Narrow" w:cstheme="minorHAnsi"/>
                          <w:color w:val="0E101A"/>
                          <w:sz w:val="20"/>
                          <w:szCs w:val="20"/>
                          <w:lang w:val="it-IT"/>
                        </w:rPr>
                        <w:t xml:space="preserve"> che hanno già portato a una </w:t>
                      </w:r>
                      <w:r w:rsidRPr="006F27FD">
                        <w:rPr>
                          <w:rFonts w:ascii="Arial Narrow" w:hAnsi="Arial Narrow" w:cstheme="minorHAnsi"/>
                          <w:b/>
                          <w:bCs/>
                          <w:color w:val="0E101A"/>
                          <w:sz w:val="20"/>
                          <w:szCs w:val="20"/>
                          <w:lang w:val="it-IT"/>
                        </w:rPr>
                        <w:t>riduzione dell'impronta di carbonio per chilometro per passeggero di oltre il 45%</w:t>
                      </w:r>
                      <w:r w:rsidRPr="006F27FD">
                        <w:rPr>
                          <w:rFonts w:ascii="Arial Narrow" w:hAnsi="Arial Narrow" w:cstheme="minorHAnsi"/>
                          <w:color w:val="0E101A"/>
                          <w:sz w:val="20"/>
                          <w:szCs w:val="20"/>
                          <w:lang w:val="it-IT"/>
                        </w:rPr>
                        <w:t>. Dal 2022, l'azienda sta lavorando allo sviluppo di tecnologie alternative prive di emissioni e opera il servizio navetta interno di Airbus utilizzando il 34% di carburante per aviazione sostenibile. Volotea collabora inoltre con i settori manifatturiero e industriale affinché questi carburanti, attualmente di difficile accessibilità, possano essere sviluppati e diffusi nel più breve tempo possibile.</w:t>
                      </w:r>
                    </w:p>
                    <w:p w14:paraId="2ECA1233" w14:textId="77777777" w:rsidR="004E1364" w:rsidRPr="006F27FD" w:rsidRDefault="004E1364" w:rsidP="004E1364">
                      <w:pPr>
                        <w:pStyle w:val="NormaleWeb"/>
                        <w:spacing w:line="276" w:lineRule="auto"/>
                        <w:jc w:val="both"/>
                        <w:rPr>
                          <w:rFonts w:ascii="Arial Narrow" w:hAnsi="Arial Narrow" w:cstheme="minorHAnsi"/>
                          <w:color w:val="0E101A"/>
                          <w:sz w:val="20"/>
                          <w:szCs w:val="20"/>
                          <w:lang w:val="it-IT"/>
                        </w:rPr>
                      </w:pPr>
                      <w:r w:rsidRPr="006F27FD">
                        <w:rPr>
                          <w:rFonts w:ascii="Arial Narrow" w:hAnsi="Arial Narrow" w:cstheme="minorHAnsi"/>
                          <w:color w:val="0E101A"/>
                          <w:sz w:val="20"/>
                          <w:szCs w:val="20"/>
                          <w:lang w:val="it-IT"/>
                        </w:rPr>
                        <w:t xml:space="preserve">Volotea </w:t>
                      </w:r>
                      <w:r w:rsidRPr="006F27FD">
                        <w:rPr>
                          <w:rFonts w:ascii="Arial Narrow" w:hAnsi="Arial Narrow" w:cstheme="minorHAnsi"/>
                          <w:b/>
                          <w:bCs/>
                          <w:color w:val="0E101A"/>
                          <w:sz w:val="20"/>
                          <w:szCs w:val="20"/>
                          <w:lang w:val="it-IT"/>
                        </w:rPr>
                        <w:t>impiega 1.820 persone</w:t>
                      </w:r>
                      <w:r w:rsidRPr="006F27FD">
                        <w:rPr>
                          <w:rFonts w:ascii="Arial Narrow" w:hAnsi="Arial Narrow" w:cstheme="minorHAnsi"/>
                          <w:color w:val="0E101A"/>
                          <w:sz w:val="20"/>
                          <w:szCs w:val="20"/>
                          <w:lang w:val="it-IT"/>
                        </w:rPr>
                        <w:t xml:space="preserve"> e promuove attivamente la connettività all'interno dei territori in cui ha sede, contribuendo al loro sviluppo economico e arricchendo il panorama culturale attraverso progetti di sponsorizzazione di grande impatto.</w:t>
                      </w:r>
                    </w:p>
                    <w:p w14:paraId="6F81C70C" w14:textId="2482D0CA" w:rsidR="004E1364" w:rsidRPr="004E1364" w:rsidRDefault="004E1364" w:rsidP="004E1364">
                      <w:pPr>
                        <w:spacing w:line="276" w:lineRule="auto"/>
                        <w:jc w:val="both"/>
                        <w:rPr>
                          <w:rFonts w:ascii="Arial Narrow" w:hAnsi="Arial Narrow" w:cs="Arial"/>
                          <w:sz w:val="20"/>
                          <w:szCs w:val="20"/>
                          <w:lang w:val="it-IT"/>
                        </w:rPr>
                      </w:pPr>
                      <w:r w:rsidRPr="006F27FD">
                        <w:rPr>
                          <w:rFonts w:ascii="Arial Narrow" w:hAnsi="Arial Narrow" w:cs="Arial"/>
                          <w:b/>
                          <w:bCs/>
                          <w:sz w:val="20"/>
                          <w:szCs w:val="20"/>
                          <w:lang w:val="it-IT"/>
                        </w:rPr>
                        <w:t xml:space="preserve">Volotea è stata riconosciuta da </w:t>
                      </w:r>
                      <w:proofErr w:type="spellStart"/>
                      <w:r w:rsidRPr="006F27FD">
                        <w:rPr>
                          <w:rFonts w:ascii="Arial Narrow" w:hAnsi="Arial Narrow" w:cs="Arial"/>
                          <w:b/>
                          <w:bCs/>
                          <w:sz w:val="20"/>
                          <w:szCs w:val="20"/>
                          <w:lang w:val="it-IT"/>
                        </w:rPr>
                        <w:t>Skytrax</w:t>
                      </w:r>
                      <w:proofErr w:type="spellEnd"/>
                      <w:r w:rsidRPr="006F27FD">
                        <w:rPr>
                          <w:rFonts w:ascii="Arial Narrow" w:hAnsi="Arial Narrow" w:cs="Arial"/>
                          <w:b/>
                          <w:bCs/>
                          <w:sz w:val="20"/>
                          <w:szCs w:val="20"/>
                          <w:lang w:val="it-IT"/>
                        </w:rPr>
                        <w:t xml:space="preserve">, nel suo sondaggio globale sulla soddisfazione dei passeggeri, come la "Migliore Compagnia Aerea Low-Cost in Europa" ai World </w:t>
                      </w:r>
                      <w:proofErr w:type="spellStart"/>
                      <w:r w:rsidRPr="006F27FD">
                        <w:rPr>
                          <w:rFonts w:ascii="Arial Narrow" w:hAnsi="Arial Narrow" w:cs="Arial"/>
                          <w:b/>
                          <w:bCs/>
                          <w:sz w:val="20"/>
                          <w:szCs w:val="20"/>
                          <w:lang w:val="it-IT"/>
                        </w:rPr>
                        <w:t>Airline</w:t>
                      </w:r>
                      <w:proofErr w:type="spellEnd"/>
                      <w:r w:rsidRPr="006F27FD">
                        <w:rPr>
                          <w:rFonts w:ascii="Arial Narrow" w:hAnsi="Arial Narrow" w:cs="Arial"/>
                          <w:b/>
                          <w:bCs/>
                          <w:sz w:val="20"/>
                          <w:szCs w:val="20"/>
                          <w:lang w:val="it-IT"/>
                        </w:rPr>
                        <w:t xml:space="preserve"> Awards 2023</w:t>
                      </w:r>
                      <w:r w:rsidRPr="006F27FD">
                        <w:rPr>
                          <w:rFonts w:ascii="Arial Narrow" w:hAnsi="Arial Narrow" w:cs="Arial"/>
                          <w:sz w:val="20"/>
                          <w:szCs w:val="20"/>
                          <w:lang w:val="it-IT"/>
                        </w:rPr>
                        <w:t xml:space="preserve">, definiti dai media di tutto il mondo </w:t>
                      </w:r>
                      <w:r w:rsidRPr="006F27FD">
                        <w:rPr>
                          <w:rFonts w:ascii="Arial Narrow" w:hAnsi="Arial Narrow" w:cs="Arial"/>
                          <w:b/>
                          <w:bCs/>
                          <w:i/>
                          <w:iCs/>
                          <w:sz w:val="20"/>
                          <w:szCs w:val="20"/>
                          <w:lang w:val="it-IT"/>
                        </w:rPr>
                        <w:t>"gli Oscar dell'industria dell'aviazione"</w:t>
                      </w:r>
                      <w:r w:rsidRPr="006F27FD">
                        <w:rPr>
                          <w:rFonts w:ascii="Arial Narrow" w:hAnsi="Arial Narrow" w:cs="Arial"/>
                          <w:sz w:val="20"/>
                          <w:szCs w:val="20"/>
                          <w:lang w:val="it-IT"/>
                        </w:rPr>
                        <w:t>. La compagnia aerea aggiunge questo riconoscimento alla sua crescente lista di successi, che comprende le due vittorie consecutive come "Compagnia aerea low-cost leader in Europa" ai World Travel Awards del 2021 e del 2022.</w:t>
                      </w:r>
                    </w:p>
                    <w:p w14:paraId="4D62BD9B" w14:textId="7FC15883" w:rsidR="004E1364" w:rsidRPr="004E1364" w:rsidRDefault="004E1364" w:rsidP="004E1364">
                      <w:pPr>
                        <w:spacing w:line="360" w:lineRule="auto"/>
                        <w:rPr>
                          <w:rFonts w:ascii="Arial Narrow" w:hAnsi="Arial Narrow" w:cs="Arial"/>
                          <w:color w:val="0000FF"/>
                          <w:sz w:val="20"/>
                          <w:szCs w:val="20"/>
                          <w:u w:val="single"/>
                          <w:lang w:val="it-IT"/>
                        </w:rPr>
                      </w:pPr>
                      <w:r w:rsidRPr="004E1364">
                        <w:rPr>
                          <w:rFonts w:ascii="Arial Narrow" w:hAnsi="Arial Narrow" w:cs="Arial"/>
                          <w:sz w:val="20"/>
                          <w:szCs w:val="20"/>
                          <w:lang w:val="it-IT"/>
                        </w:rPr>
                        <w:t xml:space="preserve">Per maggiori informazioni: </w:t>
                      </w:r>
                      <w:hyperlink r:id="rId13" w:history="1">
                        <w:r w:rsidRPr="004E1364">
                          <w:rPr>
                            <w:rFonts w:ascii="Arial Narrow" w:hAnsi="Arial Narrow" w:cs="Arial"/>
                            <w:color w:val="0563C1" w:themeColor="hyperlink"/>
                            <w:sz w:val="20"/>
                            <w:szCs w:val="20"/>
                            <w:u w:val="single"/>
                            <w:lang w:val="it-IT"/>
                          </w:rPr>
                          <w:t>https://www.volotea.com/it/sala-stampa</w:t>
                        </w:r>
                      </w:hyperlink>
                    </w:p>
                    <w:p w14:paraId="7C15B968" w14:textId="77777777" w:rsidR="004E1364" w:rsidRDefault="004E1364" w:rsidP="00316C89">
                      <w:pPr>
                        <w:spacing w:after="0" w:line="240" w:lineRule="auto"/>
                        <w:rPr>
                          <w:rFonts w:ascii="Arial Narrow" w:hAnsi="Arial Narrow" w:cs="Arial"/>
                          <w:color w:val="000000" w:themeColor="text1"/>
                          <w:sz w:val="18"/>
                          <w:szCs w:val="18"/>
                          <w:lang w:val="it-IT"/>
                        </w:rPr>
                      </w:pPr>
                    </w:p>
                    <w:p w14:paraId="7D99C790" w14:textId="4990A6FB" w:rsidR="00316C89" w:rsidRPr="004E1364" w:rsidRDefault="00F24EDE" w:rsidP="00316C89">
                      <w:pPr>
                        <w:spacing w:after="0" w:line="240" w:lineRule="auto"/>
                        <w:rPr>
                          <w:rFonts w:ascii="Arial Narrow" w:hAnsi="Arial Narrow" w:cs="Arial"/>
                          <w:b/>
                          <w:color w:val="000000" w:themeColor="text1"/>
                          <w:sz w:val="20"/>
                          <w:szCs w:val="20"/>
                          <w:lang w:val="it-IT"/>
                        </w:rPr>
                      </w:pPr>
                      <w:r w:rsidRPr="004E1364">
                        <w:rPr>
                          <w:rFonts w:ascii="Arial Narrow" w:hAnsi="Arial Narrow" w:cs="Arial"/>
                          <w:b/>
                          <w:color w:val="000000" w:themeColor="text1"/>
                          <w:sz w:val="20"/>
                          <w:szCs w:val="20"/>
                          <w:lang w:val="it-IT"/>
                        </w:rPr>
                        <w:t>Volotea Media Relations</w:t>
                      </w:r>
                    </w:p>
                    <w:p w14:paraId="279401C9" w14:textId="0B27994D" w:rsidR="00F24EDE" w:rsidRPr="004E1364" w:rsidRDefault="00316C89" w:rsidP="00F24EDE">
                      <w:pPr>
                        <w:spacing w:line="240" w:lineRule="auto"/>
                        <w:rPr>
                          <w:rStyle w:val="Collegamentoipertestuale"/>
                          <w:rFonts w:ascii="Arial Narrow" w:hAnsi="Arial Narrow" w:cs="Arial"/>
                          <w:color w:val="auto"/>
                          <w:sz w:val="20"/>
                          <w:szCs w:val="20"/>
                          <w:u w:val="none"/>
                          <w:lang w:val="it-IT"/>
                        </w:rPr>
                      </w:pPr>
                      <w:r w:rsidRPr="004E1364">
                        <w:rPr>
                          <w:rFonts w:ascii="Arial Narrow" w:hAnsi="Arial Narrow" w:cs="Arial"/>
                          <w:sz w:val="20"/>
                          <w:szCs w:val="20"/>
                          <w:lang w:val="it-IT"/>
                        </w:rPr>
                        <w:t>Tel: +39 02 33600334</w:t>
                      </w:r>
                      <w:r w:rsidR="00F24EDE" w:rsidRPr="004E1364">
                        <w:rPr>
                          <w:rFonts w:ascii="Arial Narrow" w:hAnsi="Arial Narrow" w:cs="Arial"/>
                          <w:color w:val="412725"/>
                          <w:sz w:val="20"/>
                          <w:szCs w:val="20"/>
                          <w:lang w:val="it-IT"/>
                        </w:rPr>
                        <w:br/>
                      </w:r>
                      <w:r w:rsidR="00F24EDE" w:rsidRPr="004E1364">
                        <w:rPr>
                          <w:rFonts w:ascii="Arial Narrow" w:hAnsi="Arial Narrow" w:cs="Arial"/>
                          <w:sz w:val="20"/>
                          <w:szCs w:val="20"/>
                          <w:lang w:val="it-IT"/>
                        </w:rPr>
                        <w:t>Francesca Marchesi</w:t>
                      </w:r>
                      <w:r w:rsidRPr="004E1364">
                        <w:rPr>
                          <w:rFonts w:ascii="Arial Narrow" w:hAnsi="Arial Narrow" w:cs="Arial"/>
                          <w:b/>
                          <w:color w:val="000000" w:themeColor="text1"/>
                          <w:sz w:val="20"/>
                          <w:szCs w:val="20"/>
                          <w:lang w:val="it-IT"/>
                        </w:rPr>
                        <w:t xml:space="preserve"> </w:t>
                      </w:r>
                      <w:r w:rsidR="00F24EDE" w:rsidRPr="004E1364">
                        <w:rPr>
                          <w:rFonts w:ascii="Arial Narrow" w:hAnsi="Arial Narrow" w:cs="Arial"/>
                          <w:sz w:val="20"/>
                          <w:szCs w:val="20"/>
                          <w:lang w:val="it-IT"/>
                        </w:rPr>
                        <w:br/>
                      </w:r>
                      <w:hyperlink r:id="rId14" w:history="1">
                        <w:r w:rsidR="00F24EDE" w:rsidRPr="004E1364">
                          <w:rPr>
                            <w:rStyle w:val="Collegamentoipertestuale"/>
                            <w:rFonts w:ascii="Arial Narrow" w:hAnsi="Arial Narrow" w:cs="Arial"/>
                            <w:sz w:val="20"/>
                            <w:szCs w:val="20"/>
                            <w:lang w:val="it-IT"/>
                          </w:rPr>
                          <w:t>francesca.marchesi@meslismelis.com</w:t>
                        </w:r>
                      </w:hyperlink>
                    </w:p>
                    <w:p w14:paraId="0902601F" w14:textId="1238C96C" w:rsidR="00CB3EF5" w:rsidRPr="00EC1C51" w:rsidRDefault="00CB3EF5" w:rsidP="00CB3EF5">
                      <w:pPr>
                        <w:rPr>
                          <w:rFonts w:ascii="Arial" w:eastAsia="Segoe UI" w:hAnsi="Arial" w:cs="Arial"/>
                          <w:color w:val="412725"/>
                          <w:sz w:val="18"/>
                          <w:szCs w:val="18"/>
                        </w:rPr>
                      </w:pPr>
                      <w:r w:rsidRPr="00EC1C51">
                        <w:rPr>
                          <w:rFonts w:ascii="Arial" w:eastAsia="Segoe UI" w:hAnsi="Arial" w:cs="Arial"/>
                          <w:color w:val="412725"/>
                          <w:sz w:val="18"/>
                          <w:szCs w:val="18"/>
                        </w:rPr>
                        <w:t xml:space="preserve"> </w:t>
                      </w:r>
                    </w:p>
                  </w:txbxContent>
                </v:textbox>
                <w10:anchorlock/>
              </v:shape>
            </w:pict>
          </mc:Fallback>
        </mc:AlternateContent>
      </w:r>
    </w:p>
    <w:p w14:paraId="371633B8" w14:textId="77777777" w:rsidR="00CB3EF5" w:rsidRDefault="00CB3EF5" w:rsidP="00F93B7A">
      <w:pPr>
        <w:shd w:val="clear" w:color="auto" w:fill="FFFFFF"/>
        <w:jc w:val="both"/>
        <w:rPr>
          <w:rFonts w:ascii="Tahoma" w:hAnsi="Tahoma"/>
          <w:b/>
          <w:bCs/>
          <w:sz w:val="18"/>
        </w:rPr>
      </w:pPr>
    </w:p>
    <w:p w14:paraId="2A270FEB" w14:textId="77777777" w:rsidR="00CB3EF5" w:rsidRDefault="00CB3EF5" w:rsidP="00F93B7A">
      <w:pPr>
        <w:shd w:val="clear" w:color="auto" w:fill="FFFFFF"/>
        <w:jc w:val="both"/>
        <w:rPr>
          <w:rFonts w:ascii="Tahoma" w:hAnsi="Tahoma"/>
          <w:b/>
          <w:bCs/>
          <w:sz w:val="18"/>
        </w:rPr>
      </w:pPr>
    </w:p>
    <w:p w14:paraId="56D734C4" w14:textId="77777777" w:rsidR="00CB3EF5" w:rsidRDefault="00CB3EF5" w:rsidP="00F93B7A">
      <w:pPr>
        <w:shd w:val="clear" w:color="auto" w:fill="FFFFFF"/>
        <w:jc w:val="both"/>
        <w:rPr>
          <w:rFonts w:ascii="Tahoma" w:hAnsi="Tahoma"/>
          <w:b/>
          <w:bCs/>
          <w:sz w:val="18"/>
        </w:rPr>
      </w:pPr>
    </w:p>
    <w:p w14:paraId="1B5C337B" w14:textId="77777777" w:rsidR="00CB3EF5" w:rsidRDefault="00CB3EF5" w:rsidP="00F93B7A">
      <w:pPr>
        <w:shd w:val="clear" w:color="auto" w:fill="FFFFFF"/>
        <w:jc w:val="both"/>
        <w:rPr>
          <w:rFonts w:ascii="Tahoma" w:hAnsi="Tahoma"/>
          <w:b/>
          <w:bCs/>
          <w:sz w:val="18"/>
        </w:rPr>
      </w:pPr>
    </w:p>
    <w:p w14:paraId="2EA75980" w14:textId="77777777" w:rsidR="00CB3EF5" w:rsidRDefault="00CB3EF5" w:rsidP="00F93B7A">
      <w:pPr>
        <w:shd w:val="clear" w:color="auto" w:fill="FFFFFF"/>
        <w:jc w:val="both"/>
        <w:rPr>
          <w:rFonts w:ascii="Tahoma" w:hAnsi="Tahoma"/>
          <w:b/>
          <w:bCs/>
          <w:sz w:val="18"/>
        </w:rPr>
      </w:pPr>
    </w:p>
    <w:p w14:paraId="193D070C" w14:textId="77777777" w:rsidR="00CB3EF5" w:rsidRDefault="00CB3EF5" w:rsidP="00F93B7A">
      <w:pPr>
        <w:shd w:val="clear" w:color="auto" w:fill="FFFFFF"/>
        <w:jc w:val="both"/>
        <w:rPr>
          <w:rFonts w:ascii="Tahoma" w:hAnsi="Tahoma"/>
          <w:b/>
          <w:bCs/>
          <w:sz w:val="18"/>
        </w:rPr>
      </w:pPr>
    </w:p>
    <w:p w14:paraId="03880CF2" w14:textId="77777777" w:rsidR="00316C89" w:rsidRDefault="00316C89" w:rsidP="00F93B7A">
      <w:pPr>
        <w:shd w:val="clear" w:color="auto" w:fill="FFFFFF"/>
        <w:jc w:val="both"/>
        <w:rPr>
          <w:rFonts w:ascii="Tahoma" w:hAnsi="Tahoma"/>
          <w:b/>
          <w:bCs/>
          <w:sz w:val="18"/>
        </w:rPr>
      </w:pPr>
    </w:p>
    <w:p w14:paraId="6A2BE149" w14:textId="275B4240" w:rsidR="00316C89" w:rsidRDefault="00316C89" w:rsidP="00F93B7A">
      <w:pPr>
        <w:shd w:val="clear" w:color="auto" w:fill="FFFFFF"/>
        <w:jc w:val="both"/>
        <w:rPr>
          <w:rFonts w:ascii="Tahoma" w:hAnsi="Tahoma"/>
          <w:b/>
          <w:bCs/>
          <w:sz w:val="18"/>
        </w:rPr>
      </w:pPr>
      <w:r>
        <w:rPr>
          <w:noProof/>
        </w:rPr>
        <mc:AlternateContent>
          <mc:Choice Requires="wps">
            <w:drawing>
              <wp:inline distT="0" distB="0" distL="114300" distR="114300" wp14:anchorId="730961B8" wp14:editId="7E2B2A39">
                <wp:extent cx="5731510" cy="7230745"/>
                <wp:effectExtent l="0" t="0" r="2540" b="8255"/>
                <wp:docPr id="1982943493" name="Cuadro de texto 944050048"/>
                <wp:cNvGraphicFramePr/>
                <a:graphic xmlns:a="http://schemas.openxmlformats.org/drawingml/2006/main">
                  <a:graphicData uri="http://schemas.microsoft.com/office/word/2010/wordprocessingShape">
                    <wps:wsp>
                      <wps:cNvSpPr txBox="1"/>
                      <wps:spPr>
                        <a:xfrm>
                          <a:off x="0" y="0"/>
                          <a:ext cx="5731510" cy="7230745"/>
                        </a:xfrm>
                        <a:prstGeom prst="rect">
                          <a:avLst/>
                        </a:prstGeom>
                        <a:solidFill>
                          <a:sysClr val="window" lastClr="FFFFFF">
                            <a:lumMod val="85000"/>
                          </a:sysClr>
                        </a:solidFill>
                        <a:ln w="6350">
                          <a:noFill/>
                        </a:ln>
                      </wps:spPr>
                      <wps:txbx>
                        <w:txbxContent>
                          <w:p w14:paraId="784EF82E" w14:textId="77777777" w:rsidR="00316C89" w:rsidRPr="00316C89" w:rsidRDefault="00316C89" w:rsidP="00316C89">
                            <w:pPr>
                              <w:rPr>
                                <w:rFonts w:ascii="Arial Narrow" w:eastAsia="Segoe UI" w:hAnsi="Arial Narrow" w:cs="Arial"/>
                                <w:b/>
                                <w:bCs/>
                                <w:color w:val="412725"/>
                                <w:sz w:val="18"/>
                                <w:szCs w:val="18"/>
                              </w:rPr>
                            </w:pPr>
                            <w:r w:rsidRPr="00316C89">
                              <w:rPr>
                                <w:rFonts w:ascii="Arial Narrow" w:eastAsia="Segoe UI" w:hAnsi="Arial Narrow" w:cs="Arial"/>
                                <w:b/>
                                <w:bCs/>
                                <w:color w:val="412725"/>
                                <w:sz w:val="18"/>
                                <w:szCs w:val="18"/>
                              </w:rPr>
                              <w:t>Cepsa</w:t>
                            </w:r>
                          </w:p>
                          <w:p w14:paraId="0893E3AB" w14:textId="77777777" w:rsidR="00316C89" w:rsidRPr="00316C89" w:rsidRDefault="00316C89" w:rsidP="00316C89">
                            <w:pPr>
                              <w:rPr>
                                <w:rFonts w:ascii="Arial Narrow" w:eastAsia="Segoe UI" w:hAnsi="Arial Narrow" w:cs="Arial"/>
                                <w:color w:val="412725"/>
                                <w:sz w:val="18"/>
                                <w:szCs w:val="18"/>
                              </w:rPr>
                            </w:pPr>
                            <w:r w:rsidRPr="00316C89">
                              <w:rPr>
                                <w:rFonts w:ascii="Arial Narrow" w:eastAsia="Segoe UI" w:hAnsi="Arial Narrow" w:cs="Arial"/>
                                <w:b/>
                                <w:bCs/>
                                <w:color w:val="412725"/>
                                <w:sz w:val="18"/>
                                <w:szCs w:val="18"/>
                              </w:rPr>
                              <w:t xml:space="preserve">Cepsa </w:t>
                            </w:r>
                            <w:r w:rsidRPr="00316C89">
                              <w:rPr>
                                <w:rFonts w:ascii="Arial Narrow" w:eastAsia="Segoe UI" w:hAnsi="Arial Narrow" w:cs="Arial"/>
                                <w:color w:val="412725"/>
                                <w:sz w:val="18"/>
                                <w:szCs w:val="18"/>
                              </w:rPr>
                              <w:t>è un'azienda leader a livello internazionale impegnata nella mobilità e nell'energia sostenibile, con un'esperienza tecnica consolidata dopo oltre 90 anni di attività. L'azienda ha anche un'attività chimica leader a livello mondiale, con operazioni sempre più sostenibili.</w:t>
                            </w:r>
                          </w:p>
                          <w:p w14:paraId="2C91BA6A" w14:textId="0D81E54C" w:rsidR="00316C89" w:rsidRPr="00316C89" w:rsidRDefault="00316C89" w:rsidP="00316C89">
                            <w:pPr>
                              <w:rPr>
                                <w:rFonts w:ascii="Arial Narrow" w:eastAsia="Segoe UI" w:hAnsi="Arial Narrow" w:cs="Arial"/>
                                <w:color w:val="412725"/>
                                <w:sz w:val="18"/>
                                <w:szCs w:val="18"/>
                              </w:rPr>
                            </w:pPr>
                            <w:r w:rsidRPr="00316C89">
                              <w:rPr>
                                <w:rFonts w:ascii="Arial Narrow" w:eastAsia="Segoe UI" w:hAnsi="Arial Narrow" w:cs="Arial"/>
                                <w:color w:val="412725"/>
                                <w:sz w:val="18"/>
                                <w:szCs w:val="18"/>
                              </w:rPr>
                              <w:t>Nel 2022,</w:t>
                            </w:r>
                            <w:r w:rsidR="00D15B18">
                              <w:rPr>
                                <w:rFonts w:ascii="Arial Narrow" w:eastAsia="Segoe UI" w:hAnsi="Arial Narrow" w:cs="Arial"/>
                                <w:color w:val="412725"/>
                                <w:sz w:val="18"/>
                                <w:szCs w:val="18"/>
                              </w:rPr>
                              <w:t xml:space="preserve"> con lo sguardo rivolto al 2030,</w:t>
                            </w:r>
                            <w:r w:rsidRPr="00316C89">
                              <w:rPr>
                                <w:rFonts w:ascii="Arial Narrow" w:eastAsia="Segoe UI" w:hAnsi="Arial Narrow" w:cs="Arial"/>
                                <w:color w:val="412725"/>
                                <w:sz w:val="18"/>
                                <w:szCs w:val="18"/>
                              </w:rPr>
                              <w:t xml:space="preserve"> Cepsa ha presentato</w:t>
                            </w:r>
                            <w:r w:rsidR="00D15B18">
                              <w:rPr>
                                <w:rFonts w:ascii="Arial Narrow" w:eastAsia="Segoe UI" w:hAnsi="Arial Narrow" w:cs="Arial"/>
                                <w:color w:val="412725"/>
                                <w:sz w:val="18"/>
                                <w:szCs w:val="18"/>
                              </w:rPr>
                              <w:t xml:space="preserve"> </w:t>
                            </w:r>
                            <w:r w:rsidR="00D15B18" w:rsidRPr="00316C89">
                              <w:rPr>
                                <w:rFonts w:ascii="Arial Narrow" w:eastAsia="Segoe UI" w:hAnsi="Arial Narrow" w:cs="Arial"/>
                                <w:color w:val="412725"/>
                                <w:sz w:val="18"/>
                                <w:szCs w:val="18"/>
                              </w:rPr>
                              <w:t>Positive Motion,</w:t>
                            </w:r>
                            <w:r w:rsidRPr="00316C89">
                              <w:rPr>
                                <w:rFonts w:ascii="Arial Narrow" w:eastAsia="Segoe UI" w:hAnsi="Arial Narrow" w:cs="Arial"/>
                                <w:color w:val="412725"/>
                                <w:sz w:val="18"/>
                                <w:szCs w:val="18"/>
                              </w:rPr>
                              <w:t xml:space="preserve"> il nuovo piano strategico</w:t>
                            </w:r>
                            <w:r w:rsidR="00D15B18">
                              <w:rPr>
                                <w:rFonts w:ascii="Arial Narrow" w:eastAsia="Segoe UI" w:hAnsi="Arial Narrow" w:cs="Arial"/>
                                <w:color w:val="412725"/>
                                <w:sz w:val="18"/>
                                <w:szCs w:val="18"/>
                              </w:rPr>
                              <w:t xml:space="preserve"> </w:t>
                            </w:r>
                            <w:r w:rsidRPr="00316C89">
                              <w:rPr>
                                <w:rFonts w:ascii="Arial Narrow" w:eastAsia="Segoe UI" w:hAnsi="Arial Narrow" w:cs="Arial"/>
                                <w:color w:val="412725"/>
                                <w:sz w:val="18"/>
                                <w:szCs w:val="18"/>
                              </w:rPr>
                              <w:t>che proietta la sua ambizione di guidare la mobilità sostenibile, i biocarburanti e l'idrogeno verde in Spagna e Portogallo, e di diventare un punto di riferimento nella transizione energetica. L'azienda pone i clienti al centro della sua attività e lavor</w:t>
                            </w:r>
                            <w:r w:rsidR="00D15B18">
                              <w:rPr>
                                <w:rFonts w:ascii="Arial Narrow" w:eastAsia="Segoe UI" w:hAnsi="Arial Narrow" w:cs="Arial"/>
                                <w:color w:val="412725"/>
                                <w:sz w:val="18"/>
                                <w:szCs w:val="18"/>
                              </w:rPr>
                              <w:t>a</w:t>
                            </w:r>
                            <w:r w:rsidRPr="00316C89">
                              <w:rPr>
                                <w:rFonts w:ascii="Arial Narrow" w:eastAsia="Segoe UI" w:hAnsi="Arial Narrow" w:cs="Arial"/>
                                <w:color w:val="412725"/>
                                <w:sz w:val="18"/>
                                <w:szCs w:val="18"/>
                              </w:rPr>
                              <w:t xml:space="preserve"> con loro per aiutarli a raggiungere i loro obiettivi di decarbonizzazione.</w:t>
                            </w:r>
                          </w:p>
                          <w:p w14:paraId="6DA93D30" w14:textId="77777777" w:rsidR="00316C89" w:rsidRPr="00316C89" w:rsidRDefault="00316C89" w:rsidP="00316C89">
                            <w:pPr>
                              <w:rPr>
                                <w:rFonts w:ascii="Arial Narrow" w:eastAsia="Segoe UI" w:hAnsi="Arial Narrow" w:cs="Arial"/>
                                <w:color w:val="412725"/>
                                <w:sz w:val="18"/>
                                <w:szCs w:val="18"/>
                              </w:rPr>
                            </w:pPr>
                            <w:r w:rsidRPr="00316C89">
                              <w:rPr>
                                <w:rFonts w:ascii="Arial Narrow" w:eastAsia="Segoe UI" w:hAnsi="Arial Narrow" w:cs="Arial"/>
                                <w:color w:val="412725"/>
                                <w:sz w:val="18"/>
                                <w:szCs w:val="18"/>
                              </w:rPr>
                              <w:t>I criteri ESG ispirano tutte le azioni di Cepsa per progredire verso il suo obiettivo netto positivo. Nel corso di questo decennio, l'azienda ridurrà le emissioni di CO2 di portata 1 e 2 del 55% e l'indice di intensità di carbonio dei suoi prodotti del 15-20%, con l'obiettivo di raggiungere le emissioni nette zero entro il 2050.</w:t>
                            </w:r>
                          </w:p>
                          <w:p w14:paraId="109D3B9F" w14:textId="77777777" w:rsidR="00316C89" w:rsidRPr="00316C89" w:rsidRDefault="00316C89" w:rsidP="00316C89">
                            <w:pPr>
                              <w:rPr>
                                <w:rFonts w:ascii="Arial Narrow" w:eastAsia="Segoe UI" w:hAnsi="Arial Narrow" w:cs="Arial"/>
                                <w:color w:val="412725"/>
                                <w:sz w:val="18"/>
                                <w:szCs w:val="18"/>
                              </w:rPr>
                            </w:pPr>
                          </w:p>
                          <w:p w14:paraId="7B050CDD" w14:textId="77777777" w:rsidR="00316C89" w:rsidRPr="00316C89" w:rsidRDefault="00316C89" w:rsidP="00316C89">
                            <w:pPr>
                              <w:rPr>
                                <w:rFonts w:ascii="Arial Narrow" w:eastAsia="Segoe UI" w:hAnsi="Arial Narrow" w:cs="Arial"/>
                                <w:b/>
                                <w:bCs/>
                                <w:color w:val="412725"/>
                                <w:sz w:val="18"/>
                                <w:szCs w:val="18"/>
                              </w:rPr>
                            </w:pPr>
                            <w:r w:rsidRPr="00316C89">
                              <w:rPr>
                                <w:rFonts w:ascii="Arial Narrow" w:eastAsia="Segoe UI" w:hAnsi="Arial Narrow" w:cs="Arial"/>
                                <w:b/>
                                <w:color w:val="412725"/>
                                <w:sz w:val="18"/>
                                <w:szCs w:val="18"/>
                              </w:rPr>
                              <w:t>Cepsa – Direzione Comunicazione</w:t>
                            </w:r>
                          </w:p>
                          <w:p w14:paraId="0BCB6CC7" w14:textId="77777777" w:rsidR="00316C89" w:rsidRPr="00316C89" w:rsidRDefault="00316C89" w:rsidP="00316C89">
                            <w:pPr>
                              <w:spacing w:after="0"/>
                              <w:rPr>
                                <w:rFonts w:ascii="Arial Narrow" w:eastAsia="Segoe UI" w:hAnsi="Arial Narrow" w:cs="Arial"/>
                                <w:color w:val="412725"/>
                                <w:sz w:val="18"/>
                                <w:szCs w:val="18"/>
                              </w:rPr>
                            </w:pPr>
                            <w:r w:rsidRPr="00316C89">
                              <w:rPr>
                                <w:rFonts w:ascii="Arial Narrow" w:eastAsia="Segoe UI" w:hAnsi="Arial Narrow" w:cs="Arial"/>
                                <w:color w:val="412725"/>
                                <w:sz w:val="18"/>
                                <w:szCs w:val="18"/>
                              </w:rPr>
                              <w:t xml:space="preserve">medios@cepsa.com </w:t>
                            </w:r>
                          </w:p>
                          <w:p w14:paraId="1618D6C0" w14:textId="77777777" w:rsidR="00316C89" w:rsidRPr="00316C89" w:rsidRDefault="00316C89" w:rsidP="00316C89">
                            <w:pPr>
                              <w:spacing w:after="0"/>
                              <w:rPr>
                                <w:rFonts w:ascii="Arial Narrow" w:eastAsia="Segoe UI" w:hAnsi="Arial Narrow" w:cs="Arial"/>
                                <w:color w:val="412725"/>
                                <w:sz w:val="18"/>
                                <w:szCs w:val="18"/>
                              </w:rPr>
                            </w:pPr>
                            <w:r w:rsidRPr="00316C89">
                              <w:rPr>
                                <w:rFonts w:ascii="Arial Narrow" w:eastAsia="Segoe UI" w:hAnsi="Arial Narrow" w:cs="Arial"/>
                                <w:color w:val="412725"/>
                                <w:sz w:val="18"/>
                                <w:szCs w:val="18"/>
                              </w:rPr>
                              <w:t xml:space="preserve">www.cepsa.com </w:t>
                            </w:r>
                          </w:p>
                          <w:p w14:paraId="51F35007" w14:textId="77777777" w:rsidR="00316C89" w:rsidRPr="00316C89" w:rsidRDefault="00316C89" w:rsidP="00316C89">
                            <w:pPr>
                              <w:spacing w:after="0"/>
                              <w:rPr>
                                <w:rFonts w:ascii="Arial Narrow" w:eastAsia="Segoe UI" w:hAnsi="Arial Narrow" w:cs="Arial"/>
                                <w:color w:val="412725"/>
                                <w:sz w:val="18"/>
                                <w:szCs w:val="18"/>
                                <w:lang w:val="it-IT"/>
                              </w:rPr>
                            </w:pPr>
                            <w:r w:rsidRPr="00316C89">
                              <w:rPr>
                                <w:rFonts w:ascii="Arial Narrow" w:eastAsia="Segoe UI" w:hAnsi="Arial Narrow" w:cs="Arial"/>
                                <w:color w:val="412725"/>
                                <w:sz w:val="18"/>
                                <w:szCs w:val="18"/>
                                <w:lang w:val="it-IT"/>
                              </w:rPr>
                              <w:t>Tel.: (34) 91 337 60 00</w:t>
                            </w:r>
                          </w:p>
                          <w:p w14:paraId="1F4ACE3B" w14:textId="58FFD47A" w:rsidR="00316C89" w:rsidRPr="00EC1C51" w:rsidRDefault="00316C89" w:rsidP="00316C89">
                            <w:pPr>
                              <w:rPr>
                                <w:rFonts w:ascii="Arial" w:eastAsia="Segoe UI" w:hAnsi="Arial" w:cs="Arial"/>
                                <w:color w:val="41272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0961B8" id="_x0000_s1027" type="#_x0000_t202" style="width:451.3pt;height:5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" fillcolor="#d9d9d9" stroked="f" strokeweight=".5pt">
                <v:textbox>
                  <w:txbxContent>
                    <w:p w14:paraId="784EF82E" w14:textId="77777777" w:rsidR="00316C89" w:rsidRPr="00316C89" w:rsidRDefault="00316C89" w:rsidP="00316C89">
                      <w:pPr>
                        <w:rPr>
                          <w:rFonts w:ascii="Arial Narrow" w:eastAsia="Segoe UI" w:hAnsi="Arial Narrow" w:cs="Arial"/>
                          <w:b/>
                          <w:bCs/>
                          <w:color w:val="412725"/>
                          <w:sz w:val="18"/>
                          <w:szCs w:val="18"/>
                        </w:rPr>
                      </w:pPr>
                      <w:r w:rsidRPr="00316C89">
                        <w:rPr>
                          <w:rFonts w:ascii="Arial Narrow" w:eastAsia="Segoe UI" w:hAnsi="Arial Narrow" w:cs="Arial"/>
                          <w:b/>
                          <w:bCs/>
                          <w:color w:val="412725"/>
                          <w:sz w:val="18"/>
                          <w:szCs w:val="18"/>
                        </w:rPr>
                        <w:t>Cepsa</w:t>
                      </w:r>
                    </w:p>
                    <w:p w14:paraId="0893E3AB" w14:textId="77777777" w:rsidR="00316C89" w:rsidRPr="00316C89" w:rsidRDefault="00316C89" w:rsidP="00316C89">
                      <w:pPr>
                        <w:rPr>
                          <w:rFonts w:ascii="Arial Narrow" w:eastAsia="Segoe UI" w:hAnsi="Arial Narrow" w:cs="Arial"/>
                          <w:color w:val="412725"/>
                          <w:sz w:val="18"/>
                          <w:szCs w:val="18"/>
                        </w:rPr>
                      </w:pPr>
                      <w:r w:rsidRPr="00316C89">
                        <w:rPr>
                          <w:rFonts w:ascii="Arial Narrow" w:eastAsia="Segoe UI" w:hAnsi="Arial Narrow" w:cs="Arial"/>
                          <w:b/>
                          <w:bCs/>
                          <w:color w:val="412725"/>
                          <w:sz w:val="18"/>
                          <w:szCs w:val="18"/>
                        </w:rPr>
                        <w:t xml:space="preserve">Cepsa </w:t>
                      </w:r>
                      <w:r w:rsidRPr="00316C89">
                        <w:rPr>
                          <w:rFonts w:ascii="Arial Narrow" w:eastAsia="Segoe UI" w:hAnsi="Arial Narrow" w:cs="Arial"/>
                          <w:color w:val="412725"/>
                          <w:sz w:val="18"/>
                          <w:szCs w:val="18"/>
                        </w:rPr>
                        <w:t>è un'azienda leader a livello internazionale impegnata nella mobilità e nell'energia sostenibile, con un'esperienza tecnica consolidata dopo oltre 90 anni di attività. L'azienda ha anche un'attività chimica leader a livello mondiale, con operazioni sempre più sostenibili.</w:t>
                      </w:r>
                    </w:p>
                    <w:p w14:paraId="2C91BA6A" w14:textId="0D81E54C" w:rsidR="00316C89" w:rsidRPr="00316C89" w:rsidRDefault="00316C89" w:rsidP="00316C89">
                      <w:pPr>
                        <w:rPr>
                          <w:rFonts w:ascii="Arial Narrow" w:eastAsia="Segoe UI" w:hAnsi="Arial Narrow" w:cs="Arial"/>
                          <w:color w:val="412725"/>
                          <w:sz w:val="18"/>
                          <w:szCs w:val="18"/>
                        </w:rPr>
                      </w:pPr>
                      <w:r w:rsidRPr="00316C89">
                        <w:rPr>
                          <w:rFonts w:ascii="Arial Narrow" w:eastAsia="Segoe UI" w:hAnsi="Arial Narrow" w:cs="Arial"/>
                          <w:color w:val="412725"/>
                          <w:sz w:val="18"/>
                          <w:szCs w:val="18"/>
                        </w:rPr>
                        <w:t>Nel 2022,</w:t>
                      </w:r>
                      <w:r w:rsidR="00D15B18">
                        <w:rPr>
                          <w:rFonts w:ascii="Arial Narrow" w:eastAsia="Segoe UI" w:hAnsi="Arial Narrow" w:cs="Arial"/>
                          <w:color w:val="412725"/>
                          <w:sz w:val="18"/>
                          <w:szCs w:val="18"/>
                        </w:rPr>
                        <w:t xml:space="preserve"> con lo sguardo rivolto al 2030,</w:t>
                      </w:r>
                      <w:r w:rsidRPr="00316C89">
                        <w:rPr>
                          <w:rFonts w:ascii="Arial Narrow" w:eastAsia="Segoe UI" w:hAnsi="Arial Narrow" w:cs="Arial"/>
                          <w:color w:val="412725"/>
                          <w:sz w:val="18"/>
                          <w:szCs w:val="18"/>
                        </w:rPr>
                        <w:t xml:space="preserve"> Cepsa ha presentato</w:t>
                      </w:r>
                      <w:r w:rsidR="00D15B18">
                        <w:rPr>
                          <w:rFonts w:ascii="Arial Narrow" w:eastAsia="Segoe UI" w:hAnsi="Arial Narrow" w:cs="Arial"/>
                          <w:color w:val="412725"/>
                          <w:sz w:val="18"/>
                          <w:szCs w:val="18"/>
                        </w:rPr>
                        <w:t xml:space="preserve"> </w:t>
                      </w:r>
                      <w:r w:rsidR="00D15B18" w:rsidRPr="00316C89">
                        <w:rPr>
                          <w:rFonts w:ascii="Arial Narrow" w:eastAsia="Segoe UI" w:hAnsi="Arial Narrow" w:cs="Arial"/>
                          <w:color w:val="412725"/>
                          <w:sz w:val="18"/>
                          <w:szCs w:val="18"/>
                        </w:rPr>
                        <w:t>Positive Motion,</w:t>
                      </w:r>
                      <w:r w:rsidRPr="00316C89">
                        <w:rPr>
                          <w:rFonts w:ascii="Arial Narrow" w:eastAsia="Segoe UI" w:hAnsi="Arial Narrow" w:cs="Arial"/>
                          <w:color w:val="412725"/>
                          <w:sz w:val="18"/>
                          <w:szCs w:val="18"/>
                        </w:rPr>
                        <w:t xml:space="preserve"> il nuovo piano strategico</w:t>
                      </w:r>
                      <w:r w:rsidR="00D15B18">
                        <w:rPr>
                          <w:rFonts w:ascii="Arial Narrow" w:eastAsia="Segoe UI" w:hAnsi="Arial Narrow" w:cs="Arial"/>
                          <w:color w:val="412725"/>
                          <w:sz w:val="18"/>
                          <w:szCs w:val="18"/>
                        </w:rPr>
                        <w:t xml:space="preserve"> </w:t>
                      </w:r>
                      <w:r w:rsidRPr="00316C89">
                        <w:rPr>
                          <w:rFonts w:ascii="Arial Narrow" w:eastAsia="Segoe UI" w:hAnsi="Arial Narrow" w:cs="Arial"/>
                          <w:color w:val="412725"/>
                          <w:sz w:val="18"/>
                          <w:szCs w:val="18"/>
                        </w:rPr>
                        <w:t>che proietta la sua ambizione di guidare la mobilità sostenibile, i biocarburanti e l'idrogeno verde in Spagna e Portogallo, e di diventare un punto di riferimento nella transizione energetica. L'azienda pone i clienti al centro della sua attività e lavor</w:t>
                      </w:r>
                      <w:r w:rsidR="00D15B18">
                        <w:rPr>
                          <w:rFonts w:ascii="Arial Narrow" w:eastAsia="Segoe UI" w:hAnsi="Arial Narrow" w:cs="Arial"/>
                          <w:color w:val="412725"/>
                          <w:sz w:val="18"/>
                          <w:szCs w:val="18"/>
                        </w:rPr>
                        <w:t>a</w:t>
                      </w:r>
                      <w:r w:rsidRPr="00316C89">
                        <w:rPr>
                          <w:rFonts w:ascii="Arial Narrow" w:eastAsia="Segoe UI" w:hAnsi="Arial Narrow" w:cs="Arial"/>
                          <w:color w:val="412725"/>
                          <w:sz w:val="18"/>
                          <w:szCs w:val="18"/>
                        </w:rPr>
                        <w:t xml:space="preserve"> con loro per aiutarli a raggiungere i loro obiettivi di decarbonizzazione.</w:t>
                      </w:r>
                    </w:p>
                    <w:p w14:paraId="6DA93D30" w14:textId="77777777" w:rsidR="00316C89" w:rsidRPr="00316C89" w:rsidRDefault="00316C89" w:rsidP="00316C89">
                      <w:pPr>
                        <w:rPr>
                          <w:rFonts w:ascii="Arial Narrow" w:eastAsia="Segoe UI" w:hAnsi="Arial Narrow" w:cs="Arial"/>
                          <w:color w:val="412725"/>
                          <w:sz w:val="18"/>
                          <w:szCs w:val="18"/>
                        </w:rPr>
                      </w:pPr>
                      <w:r w:rsidRPr="00316C89">
                        <w:rPr>
                          <w:rFonts w:ascii="Arial Narrow" w:eastAsia="Segoe UI" w:hAnsi="Arial Narrow" w:cs="Arial"/>
                          <w:color w:val="412725"/>
                          <w:sz w:val="18"/>
                          <w:szCs w:val="18"/>
                        </w:rPr>
                        <w:t>I criteri ESG ispirano tutte le azioni di Cepsa per progredire verso il suo obiettivo netto positivo. Nel corso di questo decennio, l'azienda ridurrà le emissioni di CO2 di portata 1 e 2 del 55% e l'indice di intensità di carbonio dei suoi prodotti del 15-20%, con l'obiettivo di raggiungere le emissioni nette zero entro il 2050.</w:t>
                      </w:r>
                    </w:p>
                    <w:p w14:paraId="109D3B9F" w14:textId="77777777" w:rsidR="00316C89" w:rsidRPr="00316C89" w:rsidRDefault="00316C89" w:rsidP="00316C89">
                      <w:pPr>
                        <w:rPr>
                          <w:rFonts w:ascii="Arial Narrow" w:eastAsia="Segoe UI" w:hAnsi="Arial Narrow" w:cs="Arial"/>
                          <w:color w:val="412725"/>
                          <w:sz w:val="18"/>
                          <w:szCs w:val="18"/>
                        </w:rPr>
                      </w:pPr>
                    </w:p>
                    <w:p w14:paraId="7B050CDD" w14:textId="77777777" w:rsidR="00316C89" w:rsidRPr="00316C89" w:rsidRDefault="00316C89" w:rsidP="00316C89">
                      <w:pPr>
                        <w:rPr>
                          <w:rFonts w:ascii="Arial Narrow" w:eastAsia="Segoe UI" w:hAnsi="Arial Narrow" w:cs="Arial"/>
                          <w:b/>
                          <w:bCs/>
                          <w:color w:val="412725"/>
                          <w:sz w:val="18"/>
                          <w:szCs w:val="18"/>
                        </w:rPr>
                      </w:pPr>
                      <w:r w:rsidRPr="00316C89">
                        <w:rPr>
                          <w:rFonts w:ascii="Arial Narrow" w:eastAsia="Segoe UI" w:hAnsi="Arial Narrow" w:cs="Arial"/>
                          <w:b/>
                          <w:color w:val="412725"/>
                          <w:sz w:val="18"/>
                          <w:szCs w:val="18"/>
                        </w:rPr>
                        <w:t>Cepsa – Direzione Comunicazione</w:t>
                      </w:r>
                    </w:p>
                    <w:p w14:paraId="0BCB6CC7" w14:textId="77777777" w:rsidR="00316C89" w:rsidRPr="00316C89" w:rsidRDefault="00316C89" w:rsidP="00316C89">
                      <w:pPr>
                        <w:spacing w:after="0"/>
                        <w:rPr>
                          <w:rFonts w:ascii="Arial Narrow" w:eastAsia="Segoe UI" w:hAnsi="Arial Narrow" w:cs="Arial"/>
                          <w:color w:val="412725"/>
                          <w:sz w:val="18"/>
                          <w:szCs w:val="18"/>
                        </w:rPr>
                      </w:pPr>
                      <w:r w:rsidRPr="00316C89">
                        <w:rPr>
                          <w:rFonts w:ascii="Arial Narrow" w:eastAsia="Segoe UI" w:hAnsi="Arial Narrow" w:cs="Arial"/>
                          <w:color w:val="412725"/>
                          <w:sz w:val="18"/>
                          <w:szCs w:val="18"/>
                        </w:rPr>
                        <w:t xml:space="preserve">medios@cepsa.com </w:t>
                      </w:r>
                    </w:p>
                    <w:p w14:paraId="1618D6C0" w14:textId="77777777" w:rsidR="00316C89" w:rsidRPr="00316C89" w:rsidRDefault="00316C89" w:rsidP="00316C89">
                      <w:pPr>
                        <w:spacing w:after="0"/>
                        <w:rPr>
                          <w:rFonts w:ascii="Arial Narrow" w:eastAsia="Segoe UI" w:hAnsi="Arial Narrow" w:cs="Arial"/>
                          <w:color w:val="412725"/>
                          <w:sz w:val="18"/>
                          <w:szCs w:val="18"/>
                        </w:rPr>
                      </w:pPr>
                      <w:r w:rsidRPr="00316C89">
                        <w:rPr>
                          <w:rFonts w:ascii="Arial Narrow" w:eastAsia="Segoe UI" w:hAnsi="Arial Narrow" w:cs="Arial"/>
                          <w:color w:val="412725"/>
                          <w:sz w:val="18"/>
                          <w:szCs w:val="18"/>
                        </w:rPr>
                        <w:t xml:space="preserve">www.cepsa.com </w:t>
                      </w:r>
                    </w:p>
                    <w:p w14:paraId="51F35007" w14:textId="77777777" w:rsidR="00316C89" w:rsidRPr="00316C89" w:rsidRDefault="00316C89" w:rsidP="00316C89">
                      <w:pPr>
                        <w:spacing w:after="0"/>
                        <w:rPr>
                          <w:rFonts w:ascii="Arial Narrow" w:eastAsia="Segoe UI" w:hAnsi="Arial Narrow" w:cs="Arial"/>
                          <w:color w:val="412725"/>
                          <w:sz w:val="18"/>
                          <w:szCs w:val="18"/>
                          <w:lang w:val="it-IT"/>
                        </w:rPr>
                      </w:pPr>
                      <w:r w:rsidRPr="00316C89">
                        <w:rPr>
                          <w:rFonts w:ascii="Arial Narrow" w:eastAsia="Segoe UI" w:hAnsi="Arial Narrow" w:cs="Arial"/>
                          <w:color w:val="412725"/>
                          <w:sz w:val="18"/>
                          <w:szCs w:val="18"/>
                          <w:lang w:val="it-IT"/>
                        </w:rPr>
                        <w:t>Tel.: (34) 91 337 60 00</w:t>
                      </w:r>
                    </w:p>
                    <w:p w14:paraId="1F4ACE3B" w14:textId="58FFD47A" w:rsidR="00316C89" w:rsidRPr="00EC1C51" w:rsidRDefault="00316C89" w:rsidP="00316C89">
                      <w:pPr>
                        <w:rPr>
                          <w:rFonts w:ascii="Arial" w:eastAsia="Segoe UI" w:hAnsi="Arial" w:cs="Arial"/>
                          <w:color w:val="412725"/>
                          <w:sz w:val="18"/>
                          <w:szCs w:val="18"/>
                        </w:rPr>
                      </w:pPr>
                    </w:p>
                  </w:txbxContent>
                </v:textbox>
                <w10:anchorlock/>
              </v:shape>
            </w:pict>
          </mc:Fallback>
        </mc:AlternateContent>
      </w:r>
    </w:p>
    <w:p w14:paraId="1C68394B" w14:textId="77777777" w:rsidR="00316C89" w:rsidRPr="00316C89" w:rsidRDefault="00316C89" w:rsidP="00F93B7A">
      <w:pPr>
        <w:shd w:val="clear" w:color="auto" w:fill="FFFFFF"/>
        <w:jc w:val="both"/>
        <w:rPr>
          <w:rFonts w:ascii="Tahoma" w:hAnsi="Tahoma"/>
          <w:b/>
          <w:bCs/>
          <w:sz w:val="18"/>
          <w:lang w:val="it-IT"/>
        </w:rPr>
      </w:pPr>
    </w:p>
    <w:p w14:paraId="496CC478" w14:textId="77777777" w:rsidR="00316C89" w:rsidRDefault="00316C89" w:rsidP="00F93B7A">
      <w:pPr>
        <w:shd w:val="clear" w:color="auto" w:fill="FFFFFF"/>
        <w:jc w:val="both"/>
        <w:rPr>
          <w:rFonts w:ascii="Tahoma" w:hAnsi="Tahoma"/>
          <w:b/>
          <w:bCs/>
          <w:sz w:val="18"/>
        </w:rPr>
      </w:pPr>
    </w:p>
    <w:p w14:paraId="3B2AB4EA" w14:textId="77777777" w:rsidR="00316C89" w:rsidRDefault="00316C89" w:rsidP="00F93B7A">
      <w:pPr>
        <w:shd w:val="clear" w:color="auto" w:fill="FFFFFF"/>
        <w:jc w:val="both"/>
        <w:rPr>
          <w:rFonts w:ascii="Tahoma" w:hAnsi="Tahoma"/>
          <w:b/>
          <w:bCs/>
          <w:sz w:val="18"/>
        </w:rPr>
      </w:pPr>
    </w:p>
    <w:p w14:paraId="61179521" w14:textId="77777777" w:rsidR="00F93B7A" w:rsidRDefault="00F93B7A" w:rsidP="498C7CD0">
      <w:pPr>
        <w:jc w:val="both"/>
        <w:rPr>
          <w:rFonts w:ascii="Arial" w:eastAsia="Times New Roman" w:hAnsi="Arial" w:cs="Arial"/>
        </w:rPr>
      </w:pPr>
    </w:p>
    <w:sectPr w:rsidR="00F93B7A">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8CC8" w14:textId="77777777" w:rsidR="00D175BF" w:rsidRDefault="00D175BF" w:rsidP="007D1FEB">
      <w:pPr>
        <w:spacing w:after="0" w:line="240" w:lineRule="auto"/>
      </w:pPr>
      <w:r>
        <w:separator/>
      </w:r>
    </w:p>
  </w:endnote>
  <w:endnote w:type="continuationSeparator" w:id="0">
    <w:p w14:paraId="1F297456" w14:textId="77777777" w:rsidR="00D175BF" w:rsidRDefault="00D175BF" w:rsidP="007D1FEB">
      <w:pPr>
        <w:spacing w:after="0" w:line="240" w:lineRule="auto"/>
      </w:pPr>
      <w:r>
        <w:continuationSeparator/>
      </w:r>
    </w:p>
  </w:endnote>
  <w:endnote w:type="continuationNotice" w:id="1">
    <w:p w14:paraId="6234E4FB" w14:textId="77777777" w:rsidR="00D175BF" w:rsidRDefault="00D17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46DC" w14:textId="77777777" w:rsidR="00D175BF" w:rsidRDefault="00D175BF" w:rsidP="007D1FEB">
      <w:pPr>
        <w:spacing w:after="0" w:line="240" w:lineRule="auto"/>
      </w:pPr>
      <w:r>
        <w:separator/>
      </w:r>
    </w:p>
  </w:footnote>
  <w:footnote w:type="continuationSeparator" w:id="0">
    <w:p w14:paraId="6DA17FCE" w14:textId="77777777" w:rsidR="00D175BF" w:rsidRDefault="00D175BF" w:rsidP="007D1FEB">
      <w:pPr>
        <w:spacing w:after="0" w:line="240" w:lineRule="auto"/>
      </w:pPr>
      <w:r>
        <w:continuationSeparator/>
      </w:r>
    </w:p>
  </w:footnote>
  <w:footnote w:type="continuationNotice" w:id="1">
    <w:p w14:paraId="07BA2415" w14:textId="77777777" w:rsidR="00D175BF" w:rsidRDefault="00D17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1619" w14:textId="457B35AD" w:rsidR="007D1FEB" w:rsidRDefault="00E32B78">
    <w:pPr>
      <w:pStyle w:val="Intestazione"/>
    </w:pPr>
    <w:r>
      <w:rPr>
        <w:noProof/>
      </w:rPr>
      <w:drawing>
        <wp:anchor distT="0" distB="0" distL="114300" distR="114300" simplePos="0" relativeHeight="251658241" behindDoc="0" locked="0" layoutInCell="1" allowOverlap="1" wp14:anchorId="112696E3" wp14:editId="5AF3DD5F">
          <wp:simplePos x="0" y="0"/>
          <wp:positionH relativeFrom="column">
            <wp:posOffset>4162425</wp:posOffset>
          </wp:positionH>
          <wp:positionV relativeFrom="paragraph">
            <wp:posOffset>-191135</wp:posOffset>
          </wp:positionV>
          <wp:extent cx="1689735" cy="488950"/>
          <wp:effectExtent l="0" t="0" r="5715" b="6350"/>
          <wp:wrapThrough wrapText="bothSides">
            <wp:wrapPolygon edited="0">
              <wp:start x="3896" y="0"/>
              <wp:lineTo x="0" y="7574"/>
              <wp:lineTo x="0" y="14306"/>
              <wp:lineTo x="731" y="21039"/>
              <wp:lineTo x="2192" y="21039"/>
              <wp:lineTo x="21186" y="15990"/>
              <wp:lineTo x="21430" y="5049"/>
              <wp:lineTo x="20455" y="4208"/>
              <wp:lineTo x="5114" y="0"/>
              <wp:lineTo x="3896" y="0"/>
            </wp:wrapPolygon>
          </wp:wrapThrough>
          <wp:docPr id="634891385" name="Imagen 634891385" descr="CEPSA – Am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891385" name="Imagen 634891385" descr="CEPSA – Ametic"/>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6000" r="-1833" b="34499"/>
                  <a:stretch/>
                </pic:blipFill>
                <pic:spPr bwMode="auto">
                  <a:xfrm>
                    <a:off x="0" y="0"/>
                    <a:ext cx="168973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23CF">
      <w:rPr>
        <w:noProof/>
      </w:rPr>
      <w:drawing>
        <wp:anchor distT="0" distB="0" distL="114300" distR="114300" simplePos="0" relativeHeight="251658240" behindDoc="0" locked="0" layoutInCell="1" hidden="0" allowOverlap="1" wp14:anchorId="5EA720A1" wp14:editId="2617DED0">
          <wp:simplePos x="0" y="0"/>
          <wp:positionH relativeFrom="margin">
            <wp:align>left</wp:align>
          </wp:positionH>
          <wp:positionV relativeFrom="paragraph">
            <wp:posOffset>-381000</wp:posOffset>
          </wp:positionV>
          <wp:extent cx="1900800" cy="640800"/>
          <wp:effectExtent l="0" t="0" r="0" b="0"/>
          <wp:wrapNone/>
          <wp:docPr id="4" name="Imagen 4"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referRelativeResize="0"/>
                </pic:nvPicPr>
                <pic:blipFill>
                  <a:blip r:embed="rId2"/>
                  <a:srcRect l="9138" t="24569" r="-1" b="21065"/>
                  <a:stretch>
                    <a:fillRect/>
                  </a:stretch>
                </pic:blipFill>
                <pic:spPr>
                  <a:xfrm>
                    <a:off x="0" y="0"/>
                    <a:ext cx="1900800" cy="640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0915"/>
    <w:multiLevelType w:val="hybridMultilevel"/>
    <w:tmpl w:val="87788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828778C"/>
    <w:multiLevelType w:val="hybridMultilevel"/>
    <w:tmpl w:val="F5520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8956953">
    <w:abstractNumId w:val="0"/>
  </w:num>
  <w:num w:numId="2" w16cid:durableId="426922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2A8D66"/>
    <w:rsid w:val="00017A10"/>
    <w:rsid w:val="00022C72"/>
    <w:rsid w:val="00024646"/>
    <w:rsid w:val="00026441"/>
    <w:rsid w:val="00034B83"/>
    <w:rsid w:val="000369F3"/>
    <w:rsid w:val="000434CC"/>
    <w:rsid w:val="00075FD8"/>
    <w:rsid w:val="00091BC7"/>
    <w:rsid w:val="000E5A74"/>
    <w:rsid w:val="000F3747"/>
    <w:rsid w:val="000F7F7C"/>
    <w:rsid w:val="001023EB"/>
    <w:rsid w:val="00107A11"/>
    <w:rsid w:val="00110DA0"/>
    <w:rsid w:val="00111469"/>
    <w:rsid w:val="001173CE"/>
    <w:rsid w:val="00125142"/>
    <w:rsid w:val="00146CF3"/>
    <w:rsid w:val="001560F9"/>
    <w:rsid w:val="00174C1F"/>
    <w:rsid w:val="001858A6"/>
    <w:rsid w:val="00186037"/>
    <w:rsid w:val="0019030B"/>
    <w:rsid w:val="00192D0D"/>
    <w:rsid w:val="0019498A"/>
    <w:rsid w:val="001A2AC2"/>
    <w:rsid w:val="001B68DE"/>
    <w:rsid w:val="001D28DA"/>
    <w:rsid w:val="001E1F52"/>
    <w:rsid w:val="001E56C6"/>
    <w:rsid w:val="001E6F4A"/>
    <w:rsid w:val="001E7C63"/>
    <w:rsid w:val="0020363E"/>
    <w:rsid w:val="00230D60"/>
    <w:rsid w:val="002603E6"/>
    <w:rsid w:val="00284052"/>
    <w:rsid w:val="002A0189"/>
    <w:rsid w:val="002D62E3"/>
    <w:rsid w:val="002F229E"/>
    <w:rsid w:val="002F22B6"/>
    <w:rsid w:val="0030359B"/>
    <w:rsid w:val="00314CE2"/>
    <w:rsid w:val="00316C89"/>
    <w:rsid w:val="0031718D"/>
    <w:rsid w:val="003175D7"/>
    <w:rsid w:val="00324BED"/>
    <w:rsid w:val="0033023A"/>
    <w:rsid w:val="0034258B"/>
    <w:rsid w:val="003845D4"/>
    <w:rsid w:val="00386292"/>
    <w:rsid w:val="003A0C31"/>
    <w:rsid w:val="003A54ED"/>
    <w:rsid w:val="003C392E"/>
    <w:rsid w:val="003D6871"/>
    <w:rsid w:val="0040506F"/>
    <w:rsid w:val="00405A14"/>
    <w:rsid w:val="00410210"/>
    <w:rsid w:val="00410A23"/>
    <w:rsid w:val="00412E8A"/>
    <w:rsid w:val="00430E5D"/>
    <w:rsid w:val="00434E21"/>
    <w:rsid w:val="00450B8A"/>
    <w:rsid w:val="004667FA"/>
    <w:rsid w:val="00471948"/>
    <w:rsid w:val="0048213B"/>
    <w:rsid w:val="00483EC2"/>
    <w:rsid w:val="0048640B"/>
    <w:rsid w:val="004947AD"/>
    <w:rsid w:val="004A5ADB"/>
    <w:rsid w:val="004C2FE1"/>
    <w:rsid w:val="004E1364"/>
    <w:rsid w:val="004E60F6"/>
    <w:rsid w:val="004E7C73"/>
    <w:rsid w:val="004F77A0"/>
    <w:rsid w:val="005038D3"/>
    <w:rsid w:val="0051140F"/>
    <w:rsid w:val="00514A07"/>
    <w:rsid w:val="00521F87"/>
    <w:rsid w:val="005255BA"/>
    <w:rsid w:val="00525C0F"/>
    <w:rsid w:val="00541922"/>
    <w:rsid w:val="005656C2"/>
    <w:rsid w:val="00583E8B"/>
    <w:rsid w:val="0059228B"/>
    <w:rsid w:val="00593CEF"/>
    <w:rsid w:val="005A4E08"/>
    <w:rsid w:val="005B003F"/>
    <w:rsid w:val="005D0936"/>
    <w:rsid w:val="005E2376"/>
    <w:rsid w:val="005F0526"/>
    <w:rsid w:val="00612807"/>
    <w:rsid w:val="00631DF3"/>
    <w:rsid w:val="006418FF"/>
    <w:rsid w:val="006442CE"/>
    <w:rsid w:val="00645AE0"/>
    <w:rsid w:val="00650238"/>
    <w:rsid w:val="00650B3F"/>
    <w:rsid w:val="00653CD5"/>
    <w:rsid w:val="0068606F"/>
    <w:rsid w:val="006870F2"/>
    <w:rsid w:val="006C0580"/>
    <w:rsid w:val="006D1983"/>
    <w:rsid w:val="006E46D8"/>
    <w:rsid w:val="006E62EE"/>
    <w:rsid w:val="006F403A"/>
    <w:rsid w:val="006F7AAC"/>
    <w:rsid w:val="00700240"/>
    <w:rsid w:val="00724B91"/>
    <w:rsid w:val="00752D32"/>
    <w:rsid w:val="0078431F"/>
    <w:rsid w:val="007D1FEB"/>
    <w:rsid w:val="007D2B48"/>
    <w:rsid w:val="007E607A"/>
    <w:rsid w:val="007F5E78"/>
    <w:rsid w:val="0081513B"/>
    <w:rsid w:val="008236AD"/>
    <w:rsid w:val="00827D34"/>
    <w:rsid w:val="00837279"/>
    <w:rsid w:val="00842A0C"/>
    <w:rsid w:val="00846FE3"/>
    <w:rsid w:val="00847EA4"/>
    <w:rsid w:val="00863404"/>
    <w:rsid w:val="0089547B"/>
    <w:rsid w:val="008975D6"/>
    <w:rsid w:val="008A23D7"/>
    <w:rsid w:val="008B43D1"/>
    <w:rsid w:val="008D2E1B"/>
    <w:rsid w:val="008E5019"/>
    <w:rsid w:val="008E5F2C"/>
    <w:rsid w:val="0092343E"/>
    <w:rsid w:val="0094056C"/>
    <w:rsid w:val="00942045"/>
    <w:rsid w:val="009422D2"/>
    <w:rsid w:val="0094665F"/>
    <w:rsid w:val="00962983"/>
    <w:rsid w:val="00963D91"/>
    <w:rsid w:val="00971F30"/>
    <w:rsid w:val="00996A82"/>
    <w:rsid w:val="00997EA2"/>
    <w:rsid w:val="009A0CE1"/>
    <w:rsid w:val="009A6FE2"/>
    <w:rsid w:val="009C473F"/>
    <w:rsid w:val="009C4E17"/>
    <w:rsid w:val="009E08B2"/>
    <w:rsid w:val="009E5320"/>
    <w:rsid w:val="009F346C"/>
    <w:rsid w:val="00A04411"/>
    <w:rsid w:val="00A30664"/>
    <w:rsid w:val="00A43B96"/>
    <w:rsid w:val="00A60EC5"/>
    <w:rsid w:val="00A66EF9"/>
    <w:rsid w:val="00A944C1"/>
    <w:rsid w:val="00AB0778"/>
    <w:rsid w:val="00AD2A10"/>
    <w:rsid w:val="00AD461E"/>
    <w:rsid w:val="00AE57B4"/>
    <w:rsid w:val="00AF1A1D"/>
    <w:rsid w:val="00AF7C53"/>
    <w:rsid w:val="00B0310D"/>
    <w:rsid w:val="00B12E39"/>
    <w:rsid w:val="00B21A12"/>
    <w:rsid w:val="00B34335"/>
    <w:rsid w:val="00B46E69"/>
    <w:rsid w:val="00B5547A"/>
    <w:rsid w:val="00B67193"/>
    <w:rsid w:val="00B800B6"/>
    <w:rsid w:val="00B855EA"/>
    <w:rsid w:val="00B91D12"/>
    <w:rsid w:val="00BA093C"/>
    <w:rsid w:val="00BA0BCD"/>
    <w:rsid w:val="00BA715B"/>
    <w:rsid w:val="00BB43A9"/>
    <w:rsid w:val="00BD154A"/>
    <w:rsid w:val="00BD4CCA"/>
    <w:rsid w:val="00BE3B8A"/>
    <w:rsid w:val="00C3633F"/>
    <w:rsid w:val="00C52A5A"/>
    <w:rsid w:val="00C91B57"/>
    <w:rsid w:val="00CB3EF5"/>
    <w:rsid w:val="00CD0C94"/>
    <w:rsid w:val="00CD67C4"/>
    <w:rsid w:val="00CF5549"/>
    <w:rsid w:val="00D000F4"/>
    <w:rsid w:val="00D15B18"/>
    <w:rsid w:val="00D175BF"/>
    <w:rsid w:val="00D2209F"/>
    <w:rsid w:val="00D25A38"/>
    <w:rsid w:val="00D34A88"/>
    <w:rsid w:val="00D403CB"/>
    <w:rsid w:val="00D440EA"/>
    <w:rsid w:val="00D62B4C"/>
    <w:rsid w:val="00D66E39"/>
    <w:rsid w:val="00D95CE0"/>
    <w:rsid w:val="00DA4997"/>
    <w:rsid w:val="00DD0ADD"/>
    <w:rsid w:val="00E00113"/>
    <w:rsid w:val="00E1425E"/>
    <w:rsid w:val="00E27D0C"/>
    <w:rsid w:val="00E32B78"/>
    <w:rsid w:val="00E33AE7"/>
    <w:rsid w:val="00E42ACC"/>
    <w:rsid w:val="00E54A1B"/>
    <w:rsid w:val="00E6250D"/>
    <w:rsid w:val="00E66CA5"/>
    <w:rsid w:val="00E702F1"/>
    <w:rsid w:val="00E759F4"/>
    <w:rsid w:val="00E86542"/>
    <w:rsid w:val="00E9250A"/>
    <w:rsid w:val="00EA472C"/>
    <w:rsid w:val="00EB6E61"/>
    <w:rsid w:val="00EC0621"/>
    <w:rsid w:val="00EC70B3"/>
    <w:rsid w:val="00EE618A"/>
    <w:rsid w:val="00F015F8"/>
    <w:rsid w:val="00F12A1B"/>
    <w:rsid w:val="00F24EDE"/>
    <w:rsid w:val="00F47653"/>
    <w:rsid w:val="00F70CA1"/>
    <w:rsid w:val="00F73296"/>
    <w:rsid w:val="00F801F8"/>
    <w:rsid w:val="00F93B7A"/>
    <w:rsid w:val="00FB3795"/>
    <w:rsid w:val="00FC29F5"/>
    <w:rsid w:val="00FD049D"/>
    <w:rsid w:val="00FD678F"/>
    <w:rsid w:val="00FF1EC8"/>
    <w:rsid w:val="00FF30A7"/>
    <w:rsid w:val="04993313"/>
    <w:rsid w:val="051EBD90"/>
    <w:rsid w:val="08680C0E"/>
    <w:rsid w:val="09701FEF"/>
    <w:rsid w:val="0BD3087D"/>
    <w:rsid w:val="0C520383"/>
    <w:rsid w:val="0CF72310"/>
    <w:rsid w:val="0D1EB78E"/>
    <w:rsid w:val="13011CB5"/>
    <w:rsid w:val="1734CF6C"/>
    <w:rsid w:val="17DED0C8"/>
    <w:rsid w:val="18B81A42"/>
    <w:rsid w:val="18CAB149"/>
    <w:rsid w:val="1E4AE260"/>
    <w:rsid w:val="23401844"/>
    <w:rsid w:val="23A9A194"/>
    <w:rsid w:val="26975C99"/>
    <w:rsid w:val="27CF44E8"/>
    <w:rsid w:val="27E166FD"/>
    <w:rsid w:val="28B2F19A"/>
    <w:rsid w:val="2FC5075F"/>
    <w:rsid w:val="304F8F57"/>
    <w:rsid w:val="32589F0F"/>
    <w:rsid w:val="34333579"/>
    <w:rsid w:val="36979233"/>
    <w:rsid w:val="37EB69D8"/>
    <w:rsid w:val="385DAFE2"/>
    <w:rsid w:val="3BD05CF1"/>
    <w:rsid w:val="3DA58CBD"/>
    <w:rsid w:val="3F99B0E0"/>
    <w:rsid w:val="3FA992FB"/>
    <w:rsid w:val="40045A4D"/>
    <w:rsid w:val="4239358A"/>
    <w:rsid w:val="4429F8FD"/>
    <w:rsid w:val="44A1682D"/>
    <w:rsid w:val="4989FAF5"/>
    <w:rsid w:val="498C7CD0"/>
    <w:rsid w:val="4C1A74AC"/>
    <w:rsid w:val="51FC8A26"/>
    <w:rsid w:val="52DC991B"/>
    <w:rsid w:val="5454C611"/>
    <w:rsid w:val="5509DFCE"/>
    <w:rsid w:val="5F6DABC9"/>
    <w:rsid w:val="63924D26"/>
    <w:rsid w:val="652B2159"/>
    <w:rsid w:val="67401400"/>
    <w:rsid w:val="6C138523"/>
    <w:rsid w:val="6D5C052E"/>
    <w:rsid w:val="6EEFAE57"/>
    <w:rsid w:val="7274DB37"/>
    <w:rsid w:val="73BB60D9"/>
    <w:rsid w:val="742A8D66"/>
    <w:rsid w:val="743FDE33"/>
    <w:rsid w:val="7597C4C2"/>
    <w:rsid w:val="7A457BB9"/>
    <w:rsid w:val="7B091B49"/>
    <w:rsid w:val="7D328567"/>
    <w:rsid w:val="7E1A177D"/>
    <w:rsid w:val="7E3D5D39"/>
    <w:rsid w:val="7F693735"/>
    <w:rsid w:val="7FDB0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8D66"/>
  <w15:chartTrackingRefBased/>
  <w15:docId w15:val="{2FF18C8A-E87A-43FE-919E-A9A71E0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1FEB"/>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7D1FEB"/>
  </w:style>
  <w:style w:type="paragraph" w:styleId="Pidipagina">
    <w:name w:val="footer"/>
    <w:basedOn w:val="Normale"/>
    <w:link w:val="PidipaginaCarattere"/>
    <w:uiPriority w:val="99"/>
    <w:unhideWhenUsed/>
    <w:rsid w:val="007D1FEB"/>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7D1FEB"/>
  </w:style>
  <w:style w:type="paragraph" w:styleId="Paragrafoelenco">
    <w:name w:val="List Paragraph"/>
    <w:basedOn w:val="Normale"/>
    <w:uiPriority w:val="99"/>
    <w:qFormat/>
    <w:rsid w:val="00E33AE7"/>
    <w:pPr>
      <w:spacing w:after="0" w:line="276" w:lineRule="auto"/>
      <w:ind w:left="720"/>
      <w:contextualSpacing/>
    </w:pPr>
    <w:rPr>
      <w:rFonts w:ascii="Arial" w:eastAsia="Arial" w:hAnsi="Arial" w:cs="Arial"/>
      <w:lang w:val="en-US" w:eastAsia="en-GB"/>
    </w:rPr>
  </w:style>
  <w:style w:type="character" w:styleId="Collegamentoipertestuale">
    <w:name w:val="Hyperlink"/>
    <w:basedOn w:val="Carpredefinitoparagrafo"/>
    <w:uiPriority w:val="99"/>
    <w:unhideWhenUsed/>
    <w:rsid w:val="00E54A1B"/>
    <w:rPr>
      <w:color w:val="0563C1" w:themeColor="hyperlink"/>
      <w:u w:val="single"/>
    </w:rPr>
  </w:style>
  <w:style w:type="paragraph" w:styleId="Revisione">
    <w:name w:val="Revision"/>
    <w:hidden/>
    <w:uiPriority w:val="99"/>
    <w:semiHidden/>
    <w:rsid w:val="0078431F"/>
    <w:pPr>
      <w:spacing w:after="0" w:line="240" w:lineRule="auto"/>
    </w:pPr>
  </w:style>
  <w:style w:type="character" w:styleId="Rimandocommento">
    <w:name w:val="annotation reference"/>
    <w:basedOn w:val="Carpredefinitoparagrafo"/>
    <w:uiPriority w:val="99"/>
    <w:semiHidden/>
    <w:unhideWhenUsed/>
    <w:rsid w:val="00230D60"/>
    <w:rPr>
      <w:sz w:val="16"/>
      <w:szCs w:val="16"/>
    </w:rPr>
  </w:style>
  <w:style w:type="paragraph" w:styleId="Testocommento">
    <w:name w:val="annotation text"/>
    <w:basedOn w:val="Normale"/>
    <w:link w:val="TestocommentoCarattere"/>
    <w:uiPriority w:val="99"/>
    <w:semiHidden/>
    <w:unhideWhenUsed/>
    <w:rsid w:val="00230D6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0D60"/>
    <w:rPr>
      <w:sz w:val="20"/>
      <w:szCs w:val="20"/>
    </w:rPr>
  </w:style>
  <w:style w:type="paragraph" w:styleId="Soggettocommento">
    <w:name w:val="annotation subject"/>
    <w:basedOn w:val="Testocommento"/>
    <w:next w:val="Testocommento"/>
    <w:link w:val="SoggettocommentoCarattere"/>
    <w:uiPriority w:val="99"/>
    <w:semiHidden/>
    <w:unhideWhenUsed/>
    <w:rsid w:val="00230D60"/>
    <w:rPr>
      <w:b/>
      <w:bCs/>
    </w:rPr>
  </w:style>
  <w:style w:type="character" w:customStyle="1" w:styleId="SoggettocommentoCarattere">
    <w:name w:val="Soggetto commento Carattere"/>
    <w:basedOn w:val="TestocommentoCarattere"/>
    <w:link w:val="Soggettocommento"/>
    <w:uiPriority w:val="99"/>
    <w:semiHidden/>
    <w:rsid w:val="00230D60"/>
    <w:rPr>
      <w:b/>
      <w:bCs/>
      <w:sz w:val="20"/>
      <w:szCs w:val="20"/>
    </w:rPr>
  </w:style>
  <w:style w:type="paragraph" w:customStyle="1" w:styleId="pf0">
    <w:name w:val="pf0"/>
    <w:basedOn w:val="Normale"/>
    <w:rsid w:val="003302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nfasicorsivo">
    <w:name w:val="Emphasis"/>
    <w:uiPriority w:val="20"/>
    <w:qFormat/>
    <w:rsid w:val="00B12E39"/>
    <w:rPr>
      <w:i/>
      <w:iCs/>
    </w:rPr>
  </w:style>
  <w:style w:type="character" w:customStyle="1" w:styleId="ui-provider">
    <w:name w:val="ui-provider"/>
    <w:basedOn w:val="Carpredefinitoparagrafo"/>
    <w:rsid w:val="0068606F"/>
  </w:style>
  <w:style w:type="character" w:styleId="Menzionenonrisolta">
    <w:name w:val="Unresolved Mention"/>
    <w:basedOn w:val="Carpredefinitoparagrafo"/>
    <w:uiPriority w:val="99"/>
    <w:semiHidden/>
    <w:unhideWhenUsed/>
    <w:rsid w:val="00316C89"/>
    <w:rPr>
      <w:color w:val="605E5C"/>
      <w:shd w:val="clear" w:color="auto" w:fill="E1DFDD"/>
    </w:rPr>
  </w:style>
  <w:style w:type="paragraph" w:styleId="NormaleWeb">
    <w:name w:val="Normal (Web)"/>
    <w:basedOn w:val="Normale"/>
    <w:uiPriority w:val="99"/>
    <w:unhideWhenUsed/>
    <w:rsid w:val="004E1364"/>
    <w:pPr>
      <w:spacing w:before="100" w:beforeAutospacing="1" w:after="100" w:afterAutospacing="1" w:line="240" w:lineRule="auto"/>
    </w:pPr>
    <w:rPr>
      <w:rFonts w:ascii="Times New Roman" w:hAnsi="Times New Roman" w:cs="Times New Roman"/>
      <w:sz w:val="24"/>
      <w:szCs w:val="24"/>
      <w:lang w:eastAsia="es-ES"/>
    </w:rPr>
  </w:style>
  <w:style w:type="character" w:styleId="Enfasigrassetto">
    <w:name w:val="Strong"/>
    <w:basedOn w:val="Carpredefinitoparagrafo"/>
    <w:uiPriority w:val="22"/>
    <w:qFormat/>
    <w:rsid w:val="004E1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lotea.com/it/sala-stamp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ancesca.marchesi@meslismeli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lotea.com/it/sala-stamp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ancesca.marchesi@meslismel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D1AD6EFA44DB4C8C600B5DB2439E9A" ma:contentTypeVersion="15" ma:contentTypeDescription="Crear nuevo documento." ma:contentTypeScope="" ma:versionID="c4ba335a6cb1f6dcea29b250395be7a2">
  <xsd:schema xmlns:xsd="http://www.w3.org/2001/XMLSchema" xmlns:xs="http://www.w3.org/2001/XMLSchema" xmlns:p="http://schemas.microsoft.com/office/2006/metadata/properties" xmlns:ns2="20620e98-89ad-47db-aff6-4fb970173d3f" xmlns:ns3="368fdeab-bf5f-4c38-a68d-6f63c8af2602" targetNamespace="http://schemas.microsoft.com/office/2006/metadata/properties" ma:root="true" ma:fieldsID="70fa7442e93cfb2e0eb61f04d5fdc43f" ns2:_="" ns3:_="">
    <xsd:import namespace="20620e98-89ad-47db-aff6-4fb970173d3f"/>
    <xsd:import namespace="368fdeab-bf5f-4c38-a68d-6f63c8af26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20e98-89ad-47db-aff6-4fb97017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9237aa08-41b6-4153-848a-241ffe70589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8fdeab-bf5f-4c38-a68d-6f63c8af260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3ed1673-6ab1-497e-8212-91326f0aa530}" ma:internalName="TaxCatchAll" ma:showField="CatchAllData" ma:web="368fdeab-bf5f-4c38-a68d-6f63c8af2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8fdeab-bf5f-4c38-a68d-6f63c8af2602" xsi:nil="true"/>
    <lcf76f155ced4ddcb4097134ff3c332f xmlns="20620e98-89ad-47db-aff6-4fb970173d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66368-22D3-42ED-BB43-079A0C3FC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20e98-89ad-47db-aff6-4fb970173d3f"/>
    <ds:schemaRef ds:uri="368fdeab-bf5f-4c38-a68d-6f63c8af2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731E7-3709-4A08-909A-0757CDBB2C75}">
  <ds:schemaRefs>
    <ds:schemaRef ds:uri="http://schemas.microsoft.com/office/2006/metadata/properties"/>
    <ds:schemaRef ds:uri="http://schemas.microsoft.com/office/infopath/2007/PartnerControls"/>
    <ds:schemaRef ds:uri="368fdeab-bf5f-4c38-a68d-6f63c8af2602"/>
    <ds:schemaRef ds:uri="20620e98-89ad-47db-aff6-4fb970173d3f"/>
  </ds:schemaRefs>
</ds:datastoreItem>
</file>

<file path=customXml/itemProps3.xml><?xml version="1.0" encoding="utf-8"?>
<ds:datastoreItem xmlns:ds="http://schemas.openxmlformats.org/officeDocument/2006/customXml" ds:itemID="{DA174B2B-8B72-4EED-BB81-519D34A88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924</Words>
  <Characters>5272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6184</CharactersWithSpaces>
  <SharedDoc>false</SharedDoc>
  <HLinks>
    <vt:vector size="18" baseType="variant">
      <vt:variant>
        <vt:i4>327727</vt:i4>
      </vt:variant>
      <vt:variant>
        <vt:i4>9</vt:i4>
      </vt:variant>
      <vt:variant>
        <vt:i4>0</vt:i4>
      </vt:variant>
      <vt:variant>
        <vt:i4>5</vt:i4>
      </vt:variant>
      <vt:variant>
        <vt:lpwstr>mailto:press@volotea.com</vt:lpwstr>
      </vt:variant>
      <vt:variant>
        <vt:lpwstr/>
      </vt:variant>
      <vt:variant>
        <vt:i4>7209031</vt:i4>
      </vt:variant>
      <vt:variant>
        <vt:i4>3</vt:i4>
      </vt:variant>
      <vt:variant>
        <vt:i4>0</vt:i4>
      </vt:variant>
      <vt:variant>
        <vt:i4>5</vt:i4>
      </vt:variant>
      <vt:variant>
        <vt:lpwstr>mailto:iamil@estudiodecomunicacion.com</vt:lpwstr>
      </vt:variant>
      <vt:variant>
        <vt:lpwstr/>
      </vt:variant>
      <vt:variant>
        <vt:i4>720947</vt:i4>
      </vt:variant>
      <vt:variant>
        <vt:i4>0</vt:i4>
      </vt:variant>
      <vt:variant>
        <vt:i4>0</vt:i4>
      </vt:variant>
      <vt:variant>
        <vt:i4>5</vt:i4>
      </vt:variant>
      <vt:variant>
        <vt:lpwstr>mailto:srodriguez@estudiodecomunicacion.com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Rodríguez Suárez</dc:creator>
  <cp:keywords/>
  <dc:description/>
  <cp:lastModifiedBy>Giulia Leoni | MELISMELIS</cp:lastModifiedBy>
  <cp:revision>13</cp:revision>
  <dcterms:created xsi:type="dcterms:W3CDTF">2023-07-19T10:07:00Z</dcterms:created>
  <dcterms:modified xsi:type="dcterms:W3CDTF">2023-07-27T14:04:00Z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0x01010059D1AD6EFA44DB4C8C600B5DB2439E9A</vt:lpwstr>
  </property>
  <property fmtid="{D5CDD505-2E9C-101B-9397-08002B2CF9AE}" pid="3" name="MediaServiceImageTags">
    <vt:lpwstr/>
  </property>
</Properties>
</file>