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74B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A109DE" wp14:editId="4BB3176A">
            <wp:simplePos x="0" y="0"/>
            <wp:positionH relativeFrom="column">
              <wp:posOffset>1859</wp:posOffset>
            </wp:positionH>
            <wp:positionV relativeFrom="paragraph">
              <wp:posOffset>-253132</wp:posOffset>
            </wp:positionV>
            <wp:extent cx="2601951" cy="65164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98" cy="65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94370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34EC59AE" w14:textId="77777777" w:rsidR="00273C86" w:rsidRDefault="00273C86" w:rsidP="001F12FD">
      <w:pPr>
        <w:rPr>
          <w:rFonts w:ascii="Cambria" w:hAnsi="Cambria" w:cs="tahoma"/>
          <w:i/>
          <w:iCs/>
          <w:sz w:val="16"/>
          <w:szCs w:val="16"/>
        </w:rPr>
      </w:pPr>
    </w:p>
    <w:p w14:paraId="0B2CAA6F" w14:textId="77777777" w:rsidR="001F12FD" w:rsidRDefault="001F12FD" w:rsidP="001F12FD">
      <w:pPr>
        <w:jc w:val="right"/>
        <w:rPr>
          <w:rFonts w:ascii="Cambria" w:hAnsi="Cambria" w:cs="tahoma"/>
          <w:i/>
          <w:iCs/>
          <w:sz w:val="16"/>
          <w:szCs w:val="16"/>
        </w:rPr>
      </w:pPr>
    </w:p>
    <w:p w14:paraId="6A39414C" w14:textId="30962596" w:rsidR="00AB450E" w:rsidRDefault="00AB450E" w:rsidP="001F12FD">
      <w:pPr>
        <w:jc w:val="right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1F12FD">
        <w:rPr>
          <w:rFonts w:ascii="Cambria" w:hAnsi="Cambria" w:cs="tahoma"/>
          <w:i/>
          <w:iCs/>
          <w:sz w:val="16"/>
          <w:szCs w:val="16"/>
        </w:rPr>
        <w:t>6 luglio 2023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14:paraId="38F1D6FA" w14:textId="77777777" w:rsidR="00F802E0" w:rsidRDefault="00F802E0" w:rsidP="00E45A21">
      <w:pPr>
        <w:rPr>
          <w:rFonts w:ascii="Cambria" w:hAnsi="Cambria" w:cs="tahoma"/>
          <w:i/>
          <w:iCs/>
          <w:sz w:val="16"/>
          <w:szCs w:val="16"/>
        </w:rPr>
      </w:pPr>
    </w:p>
    <w:p w14:paraId="17CC7BC2" w14:textId="77777777" w:rsidR="001F12FD" w:rsidRPr="00720B78" w:rsidRDefault="001F12FD" w:rsidP="001F12FD">
      <w:pPr>
        <w:pStyle w:val="Titolo"/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720B78">
        <w:rPr>
          <w:rFonts w:asciiTheme="minorHAnsi" w:hAnsiTheme="minorHAnsi" w:cstheme="minorHAnsi"/>
          <w:sz w:val="24"/>
          <w:szCs w:val="24"/>
        </w:rPr>
        <w:t>MERCATO AUTOVEICOLI</w:t>
      </w:r>
    </w:p>
    <w:p w14:paraId="1AB476AE" w14:textId="77777777" w:rsidR="001F12FD" w:rsidRP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1839A357" w14:textId="77777777" w:rsidR="001F12FD" w:rsidRPr="00204265" w:rsidRDefault="001F12FD" w:rsidP="001F12FD">
      <w:pPr>
        <w:pStyle w:val="Titolo"/>
        <w:rPr>
          <w:rFonts w:asciiTheme="minorHAnsi" w:hAnsiTheme="minorHAnsi" w:cstheme="minorHAnsi"/>
          <w:color w:val="C00000"/>
          <w:sz w:val="36"/>
          <w:szCs w:val="36"/>
        </w:rPr>
      </w:pPr>
      <w:r w:rsidRPr="00204265">
        <w:rPr>
          <w:rFonts w:asciiTheme="minorHAnsi" w:hAnsiTheme="minorHAnsi" w:cstheme="minorHAnsi"/>
          <w:color w:val="C00000"/>
          <w:sz w:val="36"/>
          <w:szCs w:val="36"/>
        </w:rPr>
        <w:t>AUTO-TREND ACI</w:t>
      </w:r>
    </w:p>
    <w:p w14:paraId="6A80C3F1" w14:textId="77777777" w:rsidR="001F12FD" w:rsidRP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78095907" w14:textId="77777777" w:rsidR="001F12FD" w:rsidRPr="00BD2F61" w:rsidRDefault="001F12FD" w:rsidP="001F12FD">
      <w:pPr>
        <w:pStyle w:val="Titolo"/>
        <w:rPr>
          <w:rFonts w:asciiTheme="minorHAnsi" w:hAnsiTheme="minorHAnsi" w:cstheme="minorHAnsi"/>
          <w:color w:val="C00000"/>
          <w:sz w:val="28"/>
          <w:szCs w:val="28"/>
        </w:rPr>
      </w:pPr>
      <w:r w:rsidRPr="00BD2F61">
        <w:rPr>
          <w:rFonts w:asciiTheme="minorHAnsi" w:hAnsiTheme="minorHAnsi" w:cstheme="minorHAnsi"/>
          <w:color w:val="C00000"/>
          <w:sz w:val="28"/>
          <w:szCs w:val="28"/>
        </w:rPr>
        <w:t>GIUGNO ‘23/GIUGNO ‘22</w:t>
      </w:r>
    </w:p>
    <w:p w14:paraId="19A94F77" w14:textId="77777777" w:rsidR="001F12FD" w:rsidRDefault="001F12FD" w:rsidP="001F12FD">
      <w:pPr>
        <w:pStyle w:val="Corpodeltesto1"/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720B78">
        <w:rPr>
          <w:rFonts w:asciiTheme="minorHAnsi" w:hAnsiTheme="minorHAnsi" w:cstheme="minorHAnsi"/>
          <w:b/>
          <w:bCs/>
          <w:color w:val="FF0000"/>
          <w:szCs w:val="24"/>
        </w:rPr>
        <w:t>USATO</w:t>
      </w:r>
      <w:r w:rsidRPr="00254180">
        <w:rPr>
          <w:rFonts w:asciiTheme="minorHAnsi" w:hAnsiTheme="minorHAnsi" w:cstheme="minorHAnsi"/>
          <w:b/>
          <w:bCs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Cs w:val="24"/>
        </w:rPr>
        <w:t xml:space="preserve">VEICOLI + 5,2%, </w:t>
      </w:r>
      <w:r w:rsidRPr="00254180">
        <w:rPr>
          <w:rFonts w:asciiTheme="minorHAnsi" w:hAnsiTheme="minorHAnsi" w:cstheme="minorHAnsi"/>
          <w:b/>
          <w:bCs/>
          <w:szCs w:val="24"/>
        </w:rPr>
        <w:t xml:space="preserve">AUTO +9,5%, MOTO </w:t>
      </w:r>
      <w:r w:rsidRPr="00254180">
        <w:rPr>
          <w:rFonts w:asciiTheme="minorHAnsi" w:hAnsiTheme="minorHAnsi" w:cstheme="minorHAnsi"/>
          <w:b/>
          <w:bCs/>
          <w:color w:val="FF0000"/>
          <w:szCs w:val="24"/>
        </w:rPr>
        <w:t>-7,6%</w:t>
      </w:r>
    </w:p>
    <w:p w14:paraId="0F5A4DB1" w14:textId="77777777" w:rsidR="001F12FD" w:rsidRPr="0022229E" w:rsidRDefault="001F12FD" w:rsidP="001F12FD">
      <w:pPr>
        <w:pStyle w:val="Corpodeltesto1"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2229E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168 </w:t>
      </w: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AUTO </w:t>
      </w:r>
      <w:r w:rsidRPr="0022229E">
        <w:rPr>
          <w:rFonts w:asciiTheme="minorHAnsi" w:hAnsiTheme="minorHAnsi" w:cstheme="minorHAnsi"/>
          <w:b/>
          <w:bCs/>
          <w:color w:val="000000" w:themeColor="text1"/>
          <w:szCs w:val="24"/>
        </w:rPr>
        <w:t>USATE OGNI 100 NUOVE</w:t>
      </w:r>
    </w:p>
    <w:p w14:paraId="16634164" w14:textId="77777777" w:rsidR="001F12FD" w:rsidRDefault="001F12FD" w:rsidP="001F12FD">
      <w:pPr>
        <w:pStyle w:val="Titolo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D2F61">
        <w:rPr>
          <w:rFonts w:asciiTheme="minorHAnsi" w:hAnsiTheme="minorHAnsi" w:cstheme="minorHAnsi"/>
          <w:bCs/>
          <w:color w:val="FF0000"/>
          <w:sz w:val="24"/>
          <w:szCs w:val="24"/>
        </w:rPr>
        <w:t>RADIAZIONI</w:t>
      </w:r>
      <w:r w:rsidRPr="00BD2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  <w:r w:rsidRPr="00D961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VEICOLI </w:t>
      </w:r>
      <w:r w:rsidRPr="00D96156">
        <w:rPr>
          <w:rFonts w:asciiTheme="minorHAnsi" w:hAnsiTheme="minorHAnsi" w:cstheme="minorHAnsi"/>
          <w:bCs/>
          <w:color w:val="FF0000"/>
          <w:sz w:val="24"/>
          <w:szCs w:val="24"/>
        </w:rPr>
        <w:t>-12,8%</w:t>
      </w:r>
      <w:r w:rsidRPr="00D961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  <w:r w:rsidRPr="00D961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AUTO </w:t>
      </w:r>
      <w:r w:rsidRPr="00204265">
        <w:rPr>
          <w:rFonts w:asciiTheme="minorHAnsi" w:hAnsiTheme="minorHAnsi" w:cstheme="minorHAnsi"/>
          <w:bCs/>
          <w:color w:val="FF0000"/>
          <w:sz w:val="24"/>
          <w:szCs w:val="24"/>
        </w:rPr>
        <w:t>-12,9%</w:t>
      </w:r>
      <w:r w:rsidRPr="00D961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D9615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MOTO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-14,8%</w:t>
      </w:r>
    </w:p>
    <w:p w14:paraId="78D054BE" w14:textId="77777777" w:rsidR="001F12FD" w:rsidRDefault="001F12FD" w:rsidP="001F12FD">
      <w:pPr>
        <w:pStyle w:val="Titolo"/>
        <w:rPr>
          <w:rFonts w:asciiTheme="minorHAnsi" w:hAnsiTheme="minorHAnsi" w:cstheme="minorHAnsi"/>
          <w:bCs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22229E">
        <w:rPr>
          <w:rFonts w:asciiTheme="minorHAnsi" w:hAnsiTheme="minorHAnsi" w:cstheme="minorHAnsi"/>
          <w:sz w:val="22"/>
          <w:szCs w:val="22"/>
        </w:rPr>
        <w:t>GNI 100 AUTO NUOVE NE SONO STATE RADIATE 59</w:t>
      </w:r>
    </w:p>
    <w:p w14:paraId="306B7F69" w14:textId="77777777" w:rsidR="001F12FD" w:rsidRP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76EEC906" w14:textId="77777777" w:rsidR="001F12FD" w:rsidRPr="00BD2F61" w:rsidRDefault="001F12FD" w:rsidP="001F12FD">
      <w:pPr>
        <w:pStyle w:val="Titolo"/>
        <w:rPr>
          <w:rFonts w:asciiTheme="minorHAnsi" w:hAnsiTheme="minorHAnsi" w:cstheme="minorHAnsi"/>
          <w:color w:val="C00000"/>
          <w:sz w:val="28"/>
          <w:szCs w:val="28"/>
        </w:rPr>
      </w:pPr>
      <w:r w:rsidRPr="00BD2F61">
        <w:rPr>
          <w:rFonts w:asciiTheme="minorHAnsi" w:hAnsiTheme="minorHAnsi" w:cstheme="minorHAnsi"/>
          <w:color w:val="C00000"/>
          <w:sz w:val="28"/>
          <w:szCs w:val="28"/>
        </w:rPr>
        <w:t>PRIMO SEMESTRE 2023</w:t>
      </w:r>
    </w:p>
    <w:p w14:paraId="41A2E131" w14:textId="77777777" w:rsidR="001F12FD" w:rsidRDefault="001F12FD" w:rsidP="001F12FD">
      <w:pPr>
        <w:pStyle w:val="Corpodeltesto1"/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720B78">
        <w:rPr>
          <w:rFonts w:asciiTheme="minorHAnsi" w:hAnsiTheme="minorHAnsi" w:cstheme="minorHAnsi"/>
          <w:b/>
          <w:bCs/>
          <w:color w:val="FF0000"/>
          <w:szCs w:val="24"/>
        </w:rPr>
        <w:t>USATO</w:t>
      </w:r>
      <w:r>
        <w:rPr>
          <w:rFonts w:asciiTheme="minorHAnsi" w:hAnsiTheme="minorHAnsi" w:cstheme="minorHAnsi"/>
          <w:b/>
          <w:bCs/>
          <w:szCs w:val="24"/>
        </w:rPr>
        <w:t xml:space="preserve">: VEICOLI +4,4%, AUTO +6,6%, MOTO </w:t>
      </w:r>
      <w:r w:rsidRPr="0022229E">
        <w:rPr>
          <w:rFonts w:asciiTheme="minorHAnsi" w:hAnsiTheme="minorHAnsi" w:cstheme="minorHAnsi"/>
          <w:b/>
          <w:bCs/>
          <w:color w:val="FF0000"/>
          <w:szCs w:val="24"/>
        </w:rPr>
        <w:t>-3,3%</w:t>
      </w:r>
    </w:p>
    <w:p w14:paraId="20A5F1F0" w14:textId="77777777" w:rsidR="001F12FD" w:rsidRPr="0022229E" w:rsidRDefault="001F12FD" w:rsidP="001F12FD">
      <w:pPr>
        <w:pStyle w:val="Corpodeltesto1"/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2229E">
        <w:rPr>
          <w:rFonts w:asciiTheme="minorHAnsi" w:hAnsiTheme="minorHAnsi" w:cstheme="minorHAnsi"/>
          <w:b/>
          <w:bCs/>
          <w:color w:val="000000" w:themeColor="text1"/>
          <w:szCs w:val="24"/>
        </w:rPr>
        <w:t>174 USATE PER OGNI 100 NUOVE</w:t>
      </w:r>
    </w:p>
    <w:p w14:paraId="193F5590" w14:textId="77777777" w:rsidR="001F12FD" w:rsidRPr="00D96156" w:rsidRDefault="001F12FD" w:rsidP="001F12FD">
      <w:pPr>
        <w:pStyle w:val="Titol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34428">
        <w:rPr>
          <w:rFonts w:asciiTheme="minorHAnsi" w:hAnsiTheme="minorHAnsi" w:cstheme="minorHAnsi"/>
          <w:bCs/>
          <w:color w:val="FF0000"/>
          <w:sz w:val="24"/>
          <w:szCs w:val="24"/>
        </w:rPr>
        <w:t>RADIAZIONI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Pr="00B34428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VEICOLI</w:t>
      </w:r>
      <w:r w:rsidRPr="00B34428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  <w:r w:rsidRPr="00B34428">
        <w:rPr>
          <w:rFonts w:asciiTheme="minorHAnsi" w:hAnsiTheme="minorHAnsi" w:cstheme="minorHAnsi"/>
          <w:bCs/>
          <w:color w:val="FF0000"/>
          <w:sz w:val="24"/>
          <w:szCs w:val="24"/>
        </w:rPr>
        <w:t>-9,2%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B34428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 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AUTO </w:t>
      </w:r>
      <w:r w:rsidRPr="00B34428">
        <w:rPr>
          <w:rFonts w:asciiTheme="minorHAnsi" w:hAnsiTheme="minorHAnsi" w:cstheme="minorHAnsi"/>
          <w:bCs/>
          <w:color w:val="FF0000"/>
          <w:sz w:val="24"/>
          <w:szCs w:val="24"/>
        </w:rPr>
        <w:t>-10,1%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B3442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MOTO</w:t>
      </w:r>
      <w:r w:rsidRPr="00B3442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B3442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+0,6%</w:t>
      </w:r>
    </w:p>
    <w:p w14:paraId="2DC232D4" w14:textId="77777777" w:rsidR="001F12FD" w:rsidRDefault="001F12FD" w:rsidP="001F12FD">
      <w:pPr>
        <w:pStyle w:val="Titolo"/>
        <w:rPr>
          <w:rFonts w:asciiTheme="minorHAnsi" w:hAnsiTheme="minorHAnsi" w:cstheme="minorHAnsi"/>
          <w:bCs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22229E">
        <w:rPr>
          <w:rFonts w:asciiTheme="minorHAnsi" w:hAnsiTheme="minorHAnsi" w:cstheme="minorHAnsi"/>
          <w:sz w:val="22"/>
          <w:szCs w:val="22"/>
        </w:rPr>
        <w:t xml:space="preserve">GNI 100 AUTO NUOVE NE SONO STATE RADIATE </w:t>
      </w:r>
      <w:r>
        <w:rPr>
          <w:rFonts w:asciiTheme="minorHAnsi" w:hAnsiTheme="minorHAnsi" w:cstheme="minorHAnsi"/>
          <w:sz w:val="22"/>
          <w:szCs w:val="22"/>
        </w:rPr>
        <w:t>60</w:t>
      </w:r>
    </w:p>
    <w:p w14:paraId="0E24CDBA" w14:textId="77777777" w:rsidR="001F12FD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34F522D3" w14:textId="77777777" w:rsidR="001F12FD" w:rsidRPr="0022229E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5A91">
        <w:rPr>
          <w:rFonts w:asciiTheme="minorHAnsi" w:hAnsiTheme="minorHAnsi" w:cstheme="minorHAnsi"/>
          <w:sz w:val="22"/>
          <w:szCs w:val="22"/>
        </w:rPr>
        <w:t xml:space="preserve">Su </w:t>
      </w:r>
      <w:hyperlink r:id="rId8" w:history="1">
        <w:r w:rsidRPr="0022229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www.aci.it</w:t>
        </w:r>
      </w:hyperlink>
      <w:r w:rsidRPr="0022229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è online il numero di giugno 2023 di</w:t>
      </w:r>
      <w:r w:rsidRPr="0022229E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r w:rsidRPr="002222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Auto-Trend</w:t>
      </w:r>
      <w:r w:rsidRPr="0022229E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il bollettino mensile con </w:t>
      </w:r>
      <w:r w:rsidRPr="0022229E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Pr="00720B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analisi statistica sull’andamento del mercato dei veicoli nuovi e usati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20B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realizzata dall’Automobile Club d’Italia sui dati del Pubblico Registro Automobilistico</w:t>
      </w:r>
      <w:r w:rsidRPr="0022229E">
        <w:rPr>
          <w:rFonts w:asciiTheme="minorHAnsi" w:hAnsiTheme="minorHAnsi" w:cstheme="minorHAnsi"/>
          <w:color w:val="000000"/>
          <w:sz w:val="22"/>
          <w:szCs w:val="22"/>
        </w:rPr>
        <w:t xml:space="preserve">. Di seguito,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alcuni tra i </w:t>
      </w:r>
      <w:r w:rsidRPr="0022229E">
        <w:rPr>
          <w:rFonts w:asciiTheme="minorHAnsi" w:hAnsiTheme="minorHAnsi" w:cstheme="minorHAnsi"/>
          <w:color w:val="000000"/>
          <w:sz w:val="22"/>
          <w:szCs w:val="22"/>
        </w:rPr>
        <w:t xml:space="preserve">dati più </w:t>
      </w:r>
      <w:r>
        <w:rPr>
          <w:rFonts w:asciiTheme="minorHAnsi" w:hAnsiTheme="minorHAnsi" w:cstheme="minorHAnsi"/>
          <w:color w:val="000000"/>
          <w:sz w:val="22"/>
          <w:szCs w:val="22"/>
        </w:rPr>
        <w:t>interessanti contenuti nel nuovo numero.</w:t>
      </w:r>
    </w:p>
    <w:p w14:paraId="0512A342" w14:textId="77777777" w:rsid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67BF17F6" w14:textId="77777777" w:rsidR="001F12FD" w:rsidRP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00B19D10" w14:textId="77777777" w:rsidR="001F12FD" w:rsidRPr="0022229E" w:rsidRDefault="001F12FD" w:rsidP="001F12FD">
      <w:pPr>
        <w:pStyle w:val="Corpodeltesto1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2229E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PASSAGGI DI PROPRIETÀ: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VEICOLI +5,2% - </w:t>
      </w:r>
      <w:r w:rsidRPr="0022229E">
        <w:rPr>
          <w:rFonts w:asciiTheme="minorHAnsi" w:hAnsiTheme="minorHAnsi" w:cstheme="minorHAnsi"/>
          <w:b/>
          <w:color w:val="C00000"/>
          <w:sz w:val="22"/>
          <w:szCs w:val="22"/>
        </w:rPr>
        <w:t>AUTO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b/>
          <w:color w:val="C00000"/>
          <w:sz w:val="22"/>
          <w:szCs w:val="22"/>
        </w:rPr>
        <w:t>+9,5%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- </w:t>
      </w:r>
      <w:r w:rsidRPr="0022229E">
        <w:rPr>
          <w:rFonts w:asciiTheme="minorHAnsi" w:hAnsiTheme="minorHAnsi" w:cstheme="minorHAnsi"/>
          <w:b/>
          <w:color w:val="C00000"/>
          <w:sz w:val="22"/>
          <w:szCs w:val="22"/>
        </w:rPr>
        <w:t>MOTO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b/>
          <w:color w:val="C00000"/>
          <w:sz w:val="22"/>
          <w:szCs w:val="22"/>
        </w:rPr>
        <w:t>-7,6%</w:t>
      </w:r>
    </w:p>
    <w:p w14:paraId="38E3157A" w14:textId="77777777" w:rsidR="001F12FD" w:rsidRPr="0022229E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548E">
        <w:rPr>
          <w:rFonts w:asciiTheme="minorHAnsi" w:hAnsiTheme="minorHAnsi" w:cstheme="minorHAnsi"/>
          <w:b/>
          <w:bCs/>
          <w:sz w:val="22"/>
          <w:szCs w:val="22"/>
        </w:rPr>
        <w:t>In crescita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0548E">
        <w:rPr>
          <w:rFonts w:asciiTheme="minorHAnsi" w:hAnsiTheme="minorHAnsi" w:cstheme="minorHAnsi"/>
          <w:b/>
          <w:bCs/>
          <w:sz w:val="22"/>
          <w:szCs w:val="22"/>
        </w:rPr>
        <w:t>+9,5%</w:t>
      </w:r>
      <w:r>
        <w:rPr>
          <w:rFonts w:asciiTheme="minorHAnsi" w:hAnsiTheme="minorHAnsi" w:cstheme="minorHAnsi"/>
          <w:sz w:val="22"/>
          <w:szCs w:val="22"/>
        </w:rPr>
        <w:t>) anche i</w:t>
      </w:r>
      <w:r w:rsidRPr="0022229E">
        <w:rPr>
          <w:rFonts w:asciiTheme="minorHAnsi" w:hAnsiTheme="minorHAnsi" w:cstheme="minorHAnsi"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passaggi di proprietà di autovetture depurati dalle </w:t>
      </w:r>
      <w:proofErr w:type="spellStart"/>
      <w:r w:rsidRPr="0022229E">
        <w:rPr>
          <w:rFonts w:asciiTheme="minorHAnsi" w:hAnsiTheme="minorHAnsi" w:cstheme="minorHAnsi"/>
          <w:b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sz w:val="22"/>
          <w:szCs w:val="22"/>
        </w:rPr>
        <w:t>(</w:t>
      </w:r>
      <w:r w:rsidRPr="0022229E">
        <w:rPr>
          <w:rFonts w:asciiTheme="minorHAnsi" w:hAnsiTheme="minorHAnsi" w:cstheme="minorHAnsi"/>
          <w:i/>
          <w:iCs/>
          <w:sz w:val="22"/>
          <w:szCs w:val="22"/>
        </w:rPr>
        <w:t>i trasferimenti temporanei a nome del concessionario in attesa della rivendita al cliente finale</w:t>
      </w:r>
      <w:r w:rsidRPr="0022229E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Crescita che sale al 12,1% al </w:t>
      </w:r>
      <w:r w:rsidRPr="002222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BB8AB" w14:textId="77777777" w:rsidR="001F12FD" w:rsidRPr="0022229E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229E">
        <w:rPr>
          <w:rFonts w:asciiTheme="minorHAnsi" w:hAnsiTheme="minorHAnsi" w:cstheme="minorHAnsi"/>
          <w:sz w:val="22"/>
          <w:szCs w:val="22"/>
        </w:rPr>
        <w:t xml:space="preserve">lordo delle </w:t>
      </w:r>
      <w:proofErr w:type="spellStart"/>
      <w:r w:rsidRPr="0022229E">
        <w:rPr>
          <w:rFonts w:asciiTheme="minorHAnsi" w:hAnsiTheme="minorHAnsi" w:cstheme="minorHAnsi"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sz w:val="22"/>
          <w:szCs w:val="22"/>
        </w:rPr>
        <w:t>: 417.095 formalità contro le 372.214 di giugno 2022</w:t>
      </w:r>
      <w:r>
        <w:rPr>
          <w:rFonts w:asciiTheme="minorHAnsi" w:hAnsiTheme="minorHAnsi" w:cstheme="minorHAnsi"/>
          <w:sz w:val="22"/>
          <w:szCs w:val="22"/>
        </w:rPr>
        <w:t>. Questo,</w:t>
      </w:r>
      <w:r w:rsidRPr="0022229E">
        <w:rPr>
          <w:rFonts w:asciiTheme="minorHAnsi" w:hAnsiTheme="minorHAnsi" w:cstheme="minorHAnsi"/>
          <w:sz w:val="22"/>
          <w:szCs w:val="22"/>
        </w:rPr>
        <w:t xml:space="preserve"> grazie all’incremento </w:t>
      </w:r>
      <w:r>
        <w:rPr>
          <w:rFonts w:asciiTheme="minorHAnsi" w:hAnsiTheme="minorHAnsi" w:cstheme="minorHAnsi"/>
          <w:sz w:val="22"/>
          <w:szCs w:val="22"/>
        </w:rPr>
        <w:t xml:space="preserve">(+15,9%) </w:t>
      </w:r>
      <w:r w:rsidRPr="0022229E">
        <w:rPr>
          <w:rFonts w:asciiTheme="minorHAnsi" w:hAnsiTheme="minorHAnsi" w:cstheme="minorHAnsi"/>
          <w:sz w:val="22"/>
          <w:szCs w:val="22"/>
        </w:rPr>
        <w:t xml:space="preserve">delle </w:t>
      </w:r>
      <w:proofErr w:type="spellStart"/>
      <w:r w:rsidRPr="0022229E">
        <w:rPr>
          <w:rFonts w:asciiTheme="minorHAnsi" w:hAnsiTheme="minorHAnsi" w:cstheme="minorHAnsi"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sz w:val="22"/>
          <w:szCs w:val="22"/>
        </w:rPr>
        <w:t xml:space="preserve">: 174.253 </w:t>
      </w:r>
      <w:proofErr w:type="spellStart"/>
      <w:r w:rsidRPr="0022229E">
        <w:rPr>
          <w:rFonts w:asciiTheme="minorHAnsi" w:hAnsiTheme="minorHAnsi" w:cstheme="minorHAnsi"/>
          <w:sz w:val="22"/>
          <w:szCs w:val="22"/>
        </w:rPr>
        <w:t>minipassaggi</w:t>
      </w:r>
      <w:proofErr w:type="spellEnd"/>
      <w:r w:rsidRPr="0022229E">
        <w:rPr>
          <w:rFonts w:asciiTheme="minorHAnsi" w:hAnsiTheme="minorHAnsi" w:cstheme="minorHAnsi"/>
          <w:sz w:val="22"/>
          <w:szCs w:val="22"/>
        </w:rPr>
        <w:t xml:space="preserve"> in confronto ai 150.391 di giugno 2022. </w:t>
      </w:r>
    </w:p>
    <w:p w14:paraId="0EA86B24" w14:textId="77777777" w:rsidR="001F12FD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f</w:t>
      </w:r>
      <w:r w:rsidRPr="0022229E">
        <w:rPr>
          <w:rFonts w:asciiTheme="minorHAnsi" w:hAnsiTheme="minorHAnsi" w:cstheme="minorHAnsi"/>
          <w:b/>
          <w:bCs/>
          <w:sz w:val="22"/>
          <w:szCs w:val="22"/>
        </w:rPr>
        <w:t>lessione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4265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-7,6%</w:t>
      </w:r>
      <w:r w:rsidRPr="0020426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i trasferimenti delle moto al netto delle </w:t>
      </w:r>
      <w:proofErr w:type="spellStart"/>
      <w:r w:rsidRPr="0022229E">
        <w:rPr>
          <w:rFonts w:asciiTheme="minorHAnsi" w:hAnsiTheme="minorHAnsi" w:cstheme="minorHAnsi"/>
          <w:b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2229E">
        <w:rPr>
          <w:rFonts w:asciiTheme="minorHAnsi" w:hAnsiTheme="minorHAnsi" w:cstheme="minorHAnsi"/>
          <w:sz w:val="22"/>
          <w:szCs w:val="22"/>
        </w:rPr>
        <w:t>64.058 pratiche contro le 69.318 di giugno 2022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E22F0A8" w14:textId="77777777" w:rsidR="001F12FD" w:rsidRPr="0022229E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4265">
        <w:rPr>
          <w:rFonts w:asciiTheme="minorHAnsi" w:hAnsiTheme="minorHAnsi" w:cstheme="minorHAnsi"/>
          <w:b/>
          <w:bCs/>
          <w:sz w:val="22"/>
          <w:szCs w:val="22"/>
        </w:rPr>
        <w:t>I veicoli in gener</w:t>
      </w:r>
      <w:r>
        <w:rPr>
          <w:rFonts w:asciiTheme="minorHAnsi" w:hAnsiTheme="minorHAnsi" w:cstheme="minorHAnsi"/>
          <w:b/>
          <w:bCs/>
          <w:sz w:val="22"/>
          <w:szCs w:val="22"/>
        </w:rPr>
        <w:t>ale</w:t>
      </w:r>
      <w:r w:rsidRPr="0022229E">
        <w:rPr>
          <w:rFonts w:asciiTheme="minorHAnsi" w:hAnsiTheme="minorHAnsi" w:cstheme="minorHAnsi"/>
          <w:sz w:val="22"/>
          <w:szCs w:val="22"/>
        </w:rPr>
        <w:t xml:space="preserve">, al netto delle </w:t>
      </w:r>
      <w:proofErr w:type="spellStart"/>
      <w:r w:rsidRPr="0022229E">
        <w:rPr>
          <w:rFonts w:asciiTheme="minorHAnsi" w:hAnsiTheme="minorHAnsi" w:cstheme="minorHAnsi"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sz w:val="22"/>
          <w:szCs w:val="22"/>
        </w:rPr>
        <w:t xml:space="preserve">, hanno fatto registrare un incremento del 5,2% rispetto a giugno 2022.  </w:t>
      </w:r>
      <w:r>
        <w:rPr>
          <w:rFonts w:asciiTheme="minorHAnsi" w:hAnsiTheme="minorHAnsi" w:cstheme="minorHAnsi"/>
          <w:sz w:val="22"/>
          <w:szCs w:val="22"/>
        </w:rPr>
        <w:t xml:space="preserve">Complessivamente, </w:t>
      </w:r>
      <w:r w:rsidRPr="0022229E">
        <w:rPr>
          <w:rFonts w:asciiTheme="minorHAnsi" w:hAnsiTheme="minorHAnsi" w:cstheme="minorHAnsi"/>
          <w:sz w:val="22"/>
          <w:szCs w:val="22"/>
        </w:rPr>
        <w:t xml:space="preserve">i passaggi di proprietà, depurati dall’effetto distorsivo delle </w:t>
      </w:r>
      <w:proofErr w:type="spellStart"/>
      <w:r w:rsidRPr="0022229E">
        <w:rPr>
          <w:rFonts w:asciiTheme="minorHAnsi" w:hAnsiTheme="minorHAnsi" w:cstheme="minorHAnsi"/>
          <w:sz w:val="22"/>
          <w:szCs w:val="22"/>
        </w:rPr>
        <w:t>minivolture</w:t>
      </w:r>
      <w:proofErr w:type="spellEnd"/>
      <w:r w:rsidRPr="0022229E">
        <w:rPr>
          <w:rFonts w:asciiTheme="minorHAnsi" w:hAnsiTheme="minorHAnsi" w:cstheme="minorHAnsi"/>
          <w:sz w:val="22"/>
          <w:szCs w:val="22"/>
        </w:rPr>
        <w:t xml:space="preserve">, sono stati 242.842 per le sole autovetture e 345.274 per tutti i veicoli (nel giugno 2022 </w:t>
      </w:r>
      <w:r>
        <w:rPr>
          <w:rFonts w:asciiTheme="minorHAnsi" w:hAnsiTheme="minorHAnsi" w:cstheme="minorHAnsi"/>
          <w:sz w:val="22"/>
          <w:szCs w:val="22"/>
        </w:rPr>
        <w:t>erano stati</w:t>
      </w:r>
      <w:r w:rsidRPr="0022229E">
        <w:rPr>
          <w:rFonts w:asciiTheme="minorHAnsi" w:hAnsiTheme="minorHAnsi" w:cstheme="minorHAnsi"/>
          <w:sz w:val="22"/>
          <w:szCs w:val="22"/>
        </w:rPr>
        <w:t xml:space="preserve">, rispettivamente, 221.823 e 328.278). </w:t>
      </w:r>
    </w:p>
    <w:p w14:paraId="4D776028" w14:textId="77777777" w:rsidR="001F12FD" w:rsidRPr="00BD2F61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D2F61">
        <w:rPr>
          <w:rFonts w:asciiTheme="minorHAnsi" w:hAnsiTheme="minorHAnsi" w:cstheme="minorHAnsi"/>
          <w:b/>
          <w:sz w:val="22"/>
          <w:szCs w:val="22"/>
        </w:rPr>
        <w:t>Nel mese di giugno 2023, per ogni 100 autovetture nuove, ne sono state vendute 168 usate; nel primo semestre dell’anno,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2F61">
        <w:rPr>
          <w:rFonts w:asciiTheme="minorHAnsi" w:hAnsiTheme="minorHAnsi" w:cstheme="minorHAnsi"/>
          <w:b/>
          <w:sz w:val="22"/>
          <w:szCs w:val="22"/>
        </w:rPr>
        <w:t>174.</w:t>
      </w:r>
    </w:p>
    <w:p w14:paraId="77B0B392" w14:textId="77777777" w:rsidR="001F12FD" w:rsidRPr="0022229E" w:rsidRDefault="001F12FD" w:rsidP="001F12FD">
      <w:pPr>
        <w:pStyle w:val="Corpodeltesto1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BD2F61">
        <w:rPr>
          <w:rFonts w:asciiTheme="minorHAnsi" w:hAnsiTheme="minorHAnsi" w:cstheme="minorHAnsi"/>
          <w:bCs/>
          <w:sz w:val="22"/>
          <w:szCs w:val="22"/>
        </w:rPr>
        <w:t>Il periodo gennaio-giugno 2023 si è chiuso con incrementi del 6,6% per le autovetture e del 4,4% per tutti i veicoli, a fronte d</w:t>
      </w:r>
      <w:r>
        <w:rPr>
          <w:rFonts w:asciiTheme="minorHAnsi" w:hAnsiTheme="minorHAnsi" w:cstheme="minorHAnsi"/>
          <w:bCs/>
          <w:sz w:val="22"/>
          <w:szCs w:val="22"/>
        </w:rPr>
        <w:t>i una</w:t>
      </w:r>
      <w:r w:rsidRPr="00BD2F61">
        <w:rPr>
          <w:rFonts w:asciiTheme="minorHAnsi" w:hAnsiTheme="minorHAnsi" w:cstheme="minorHAnsi"/>
          <w:bCs/>
          <w:sz w:val="22"/>
          <w:szCs w:val="22"/>
        </w:rPr>
        <w:t xml:space="preserve"> contrazione pari al 3,3% </w:t>
      </w:r>
      <w:r>
        <w:rPr>
          <w:rFonts w:asciiTheme="minorHAnsi" w:hAnsiTheme="minorHAnsi" w:cstheme="minorHAnsi"/>
          <w:bCs/>
          <w:sz w:val="22"/>
          <w:szCs w:val="22"/>
        </w:rPr>
        <w:t>dei</w:t>
      </w:r>
      <w:r w:rsidRPr="00BD2F61">
        <w:rPr>
          <w:rFonts w:asciiTheme="minorHAnsi" w:hAnsiTheme="minorHAnsi" w:cstheme="minorHAnsi"/>
          <w:bCs/>
          <w:sz w:val="22"/>
          <w:szCs w:val="22"/>
        </w:rPr>
        <w:t xml:space="preserve"> motocicli.</w:t>
      </w:r>
    </w:p>
    <w:p w14:paraId="370DC6F6" w14:textId="77777777" w:rsid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6ECF9696" w14:textId="77777777" w:rsidR="001F12FD" w:rsidRPr="001F12FD" w:rsidRDefault="001F12FD" w:rsidP="001F12FD">
      <w:pPr>
        <w:pStyle w:val="Titolo"/>
        <w:rPr>
          <w:rFonts w:asciiTheme="minorHAnsi" w:hAnsiTheme="minorHAnsi" w:cstheme="minorHAnsi"/>
          <w:sz w:val="6"/>
          <w:szCs w:val="6"/>
          <w:u w:val="single"/>
        </w:rPr>
      </w:pPr>
    </w:p>
    <w:p w14:paraId="1FF9F99D" w14:textId="77777777" w:rsidR="001F12FD" w:rsidRPr="00E12959" w:rsidRDefault="001F12FD" w:rsidP="001F12FD">
      <w:pPr>
        <w:pStyle w:val="Corpodeltesto1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12959">
        <w:rPr>
          <w:rFonts w:asciiTheme="minorHAnsi" w:hAnsiTheme="minorHAnsi" w:cstheme="minorHAnsi"/>
          <w:b/>
          <w:color w:val="C00000"/>
          <w:sz w:val="22"/>
          <w:szCs w:val="22"/>
        </w:rPr>
        <w:t>RADIAZIONI: -12,9%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(DEMOLIZIONI -16,2%)</w:t>
      </w:r>
    </w:p>
    <w:p w14:paraId="53E9C038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giugno </w:t>
      </w:r>
      <w:r w:rsidRPr="00204265">
        <w:rPr>
          <w:rFonts w:asciiTheme="minorHAnsi" w:hAnsiTheme="minorHAnsi" w:cstheme="minorHAnsi"/>
          <w:bCs/>
          <w:sz w:val="22"/>
          <w:szCs w:val="22"/>
        </w:rPr>
        <w:t xml:space="preserve">– rispetto allo stesso mese del 2022 - 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le radiazioni di autovetture </w:t>
      </w:r>
      <w:r>
        <w:rPr>
          <w:rFonts w:asciiTheme="minorHAnsi" w:hAnsiTheme="minorHAnsi" w:cstheme="minorHAnsi"/>
          <w:b/>
          <w:sz w:val="22"/>
          <w:szCs w:val="22"/>
        </w:rPr>
        <w:t>sono tornate al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 segno negativo</w:t>
      </w:r>
      <w:r w:rsidRPr="0022229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il decremento è stato </w:t>
      </w:r>
      <w:r w:rsidRPr="0022229E">
        <w:rPr>
          <w:rFonts w:asciiTheme="minorHAnsi" w:hAnsiTheme="minorHAnsi" w:cstheme="minorHAnsi"/>
          <w:b/>
          <w:sz w:val="22"/>
          <w:szCs w:val="22"/>
        </w:rPr>
        <w:t>del 12,9%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04265">
        <w:rPr>
          <w:rFonts w:asciiTheme="minorHAnsi" w:hAnsiTheme="minorHAnsi" w:cstheme="minorHAnsi"/>
          <w:bCs/>
          <w:sz w:val="22"/>
          <w:szCs w:val="22"/>
        </w:rPr>
        <w:t>Decremento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29E">
        <w:rPr>
          <w:rFonts w:asciiTheme="minorHAnsi" w:hAnsiTheme="minorHAnsi" w:cstheme="minorHAnsi"/>
          <w:sz w:val="22"/>
          <w:szCs w:val="22"/>
        </w:rPr>
        <w:t xml:space="preserve">determinato principalmente dalla </w:t>
      </w:r>
      <w:r w:rsidRPr="00204265">
        <w:rPr>
          <w:rFonts w:asciiTheme="minorHAnsi" w:hAnsiTheme="minorHAnsi" w:cstheme="minorHAnsi"/>
          <w:b/>
          <w:bCs/>
          <w:sz w:val="22"/>
          <w:szCs w:val="22"/>
        </w:rPr>
        <w:t>diminuzione delle demolizioni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04265">
        <w:rPr>
          <w:rFonts w:asciiTheme="minorHAnsi" w:hAnsiTheme="minorHAnsi" w:cstheme="minorHAnsi"/>
          <w:b/>
          <w:bCs/>
          <w:sz w:val="22"/>
          <w:szCs w:val="22"/>
        </w:rPr>
        <w:t>-16,2%</w:t>
      </w:r>
      <w:r>
        <w:rPr>
          <w:rFonts w:asciiTheme="minorHAnsi" w:hAnsiTheme="minorHAnsi" w:cstheme="minorHAnsi"/>
          <w:sz w:val="22"/>
          <w:szCs w:val="22"/>
        </w:rPr>
        <w:t>):</w:t>
      </w:r>
      <w:r w:rsidRPr="0022229E">
        <w:rPr>
          <w:rFonts w:asciiTheme="minorHAnsi" w:hAnsiTheme="minorHAnsi" w:cstheme="minorHAnsi"/>
          <w:sz w:val="22"/>
          <w:szCs w:val="22"/>
        </w:rPr>
        <w:t xml:space="preserve"> 86.067 pratiche contro le 98.771 d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22229E">
        <w:rPr>
          <w:rFonts w:asciiTheme="minorHAnsi" w:hAnsiTheme="minorHAnsi" w:cstheme="minorHAnsi"/>
          <w:sz w:val="22"/>
          <w:szCs w:val="22"/>
        </w:rPr>
        <w:t>giugno 2022.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80096C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229E">
        <w:rPr>
          <w:rFonts w:asciiTheme="minorHAnsi" w:hAnsiTheme="minorHAnsi" w:cstheme="minorHAnsi"/>
          <w:b/>
          <w:sz w:val="22"/>
          <w:szCs w:val="22"/>
        </w:rPr>
        <w:t>Il tasso unitario di sostituzione è stato pari a 0,59 nel mese di giugno (ogni 100 auto nuove ne sono state radiate 59)</w:t>
      </w:r>
      <w:r w:rsidRPr="0022229E">
        <w:rPr>
          <w:rFonts w:asciiTheme="minorHAnsi" w:hAnsiTheme="minorHAnsi" w:cstheme="minorHAnsi"/>
          <w:sz w:val="22"/>
          <w:szCs w:val="22"/>
        </w:rPr>
        <w:t xml:space="preserve"> ed a 0,60 nei primi sei mesi dell’anno. </w:t>
      </w:r>
    </w:p>
    <w:p w14:paraId="4FF64F59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229E">
        <w:rPr>
          <w:rFonts w:asciiTheme="minorHAnsi" w:hAnsiTheme="minorHAnsi" w:cstheme="minorHAnsi"/>
          <w:b/>
          <w:bCs/>
          <w:sz w:val="22"/>
          <w:szCs w:val="22"/>
        </w:rPr>
        <w:t xml:space="preserve">Contrazione </w:t>
      </w:r>
      <w:r w:rsidRPr="0022229E">
        <w:rPr>
          <w:rFonts w:asciiTheme="minorHAnsi" w:hAnsiTheme="minorHAnsi" w:cstheme="minorHAnsi"/>
          <w:b/>
          <w:sz w:val="22"/>
          <w:szCs w:val="22"/>
        </w:rPr>
        <w:t xml:space="preserve">mensile anche per le radiazioni dei motocicli, </w:t>
      </w:r>
      <w:r w:rsidRPr="0022229E">
        <w:rPr>
          <w:rFonts w:asciiTheme="minorHAnsi" w:hAnsiTheme="minorHAnsi" w:cstheme="minorHAnsi"/>
          <w:sz w:val="22"/>
          <w:szCs w:val="22"/>
        </w:rPr>
        <w:t xml:space="preserve">con una variazione negativa </w:t>
      </w:r>
      <w:r w:rsidRPr="0022229E">
        <w:rPr>
          <w:rFonts w:asciiTheme="minorHAnsi" w:hAnsiTheme="minorHAnsi" w:cstheme="minorHAnsi"/>
          <w:b/>
          <w:sz w:val="22"/>
          <w:szCs w:val="22"/>
        </w:rPr>
        <w:t>del 14,8%</w:t>
      </w:r>
      <w:r w:rsidRPr="0022229E">
        <w:rPr>
          <w:rFonts w:asciiTheme="minorHAnsi" w:hAnsiTheme="minorHAnsi" w:cstheme="minorHAnsi"/>
          <w:sz w:val="22"/>
          <w:szCs w:val="22"/>
        </w:rPr>
        <w:t xml:space="preserve"> e 10.228 motocicli radiati contro i 12.001 di giugno 2022.</w:t>
      </w:r>
    </w:p>
    <w:p w14:paraId="374EDE60" w14:textId="77777777" w:rsidR="001F12FD" w:rsidRPr="0022229E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229E">
        <w:rPr>
          <w:rFonts w:asciiTheme="minorHAnsi" w:hAnsiTheme="minorHAnsi" w:cstheme="minorHAnsi"/>
          <w:sz w:val="22"/>
          <w:szCs w:val="22"/>
        </w:rPr>
        <w:t>Per i veicoli in genere è stato, infine, rilevato un calo del 12,8%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2229E">
        <w:rPr>
          <w:rFonts w:asciiTheme="minorHAnsi" w:hAnsiTheme="minorHAnsi" w:cstheme="minorHAnsi"/>
          <w:sz w:val="22"/>
          <w:szCs w:val="22"/>
        </w:rPr>
        <w:t>105.224 radiazioni rispetto alle 120.603 di giugno dello scorso anno.</w:t>
      </w:r>
    </w:p>
    <w:p w14:paraId="67B5E8EE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229E">
        <w:rPr>
          <w:rFonts w:asciiTheme="minorHAnsi" w:hAnsiTheme="minorHAnsi" w:cstheme="minorHAnsi"/>
          <w:sz w:val="22"/>
          <w:szCs w:val="22"/>
        </w:rPr>
        <w:t>Nel primo semestre 2023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2229E">
        <w:rPr>
          <w:rFonts w:asciiTheme="minorHAnsi" w:hAnsiTheme="minorHAnsi" w:cstheme="minorHAnsi"/>
          <w:sz w:val="22"/>
          <w:szCs w:val="22"/>
        </w:rPr>
        <w:t xml:space="preserve"> sono stati osservati decrementi del 10,1% per le autovetture e del 9,2% per tutti i veicoli, a fronte di una crescita dello 0,6% per i motocicli.</w:t>
      </w:r>
    </w:p>
    <w:p w14:paraId="48B5ED6B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61FE7C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6CA200" w14:textId="77777777" w:rsidR="001F12FD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8FDAB9" w14:textId="640DF5D7" w:rsidR="001F12FD" w:rsidRPr="0022229E" w:rsidRDefault="001F12FD" w:rsidP="001F12FD">
      <w:pPr>
        <w:pStyle w:val="Corpodeltesto1"/>
        <w:tabs>
          <w:tab w:val="left" w:pos="8805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DB332AA" w14:textId="38C6222C" w:rsidR="001F12FD" w:rsidRDefault="001F12FD" w:rsidP="001F12FD">
      <w:pPr>
        <w:rPr>
          <w:rFonts w:ascii="Cambria" w:hAnsi="Cambria" w:cs="tahoma"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419D351" wp14:editId="0DCCA2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01951" cy="651646"/>
            <wp:effectExtent l="0" t="0" r="1905" b="0"/>
            <wp:wrapNone/>
            <wp:docPr id="509353049" name="Immagine 509353049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53049" name="Immagine 509353049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98" cy="65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2CB27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58498243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6C58231B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359E7808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22B18059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1D97908D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0D3C9893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p w14:paraId="61BB1A29" w14:textId="290723D1" w:rsidR="001F12FD" w:rsidRDefault="001F12FD" w:rsidP="001F12FD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9E443B9" w14:textId="77777777" w:rsidR="001F12FD" w:rsidRDefault="001F12FD" w:rsidP="001F12FD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9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81"/>
        <w:gridCol w:w="1298"/>
        <w:gridCol w:w="81"/>
        <w:gridCol w:w="949"/>
        <w:gridCol w:w="1418"/>
        <w:gridCol w:w="1417"/>
        <w:gridCol w:w="1134"/>
        <w:gridCol w:w="52"/>
      </w:tblGrid>
      <w:tr w:rsidR="001F12FD" w:rsidRPr="001F12FD" w14:paraId="4456EF93" w14:textId="77777777" w:rsidTr="001F12FD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E10E" w14:textId="77777777" w:rsidR="001F12FD" w:rsidRPr="001F12FD" w:rsidRDefault="001F12FD" w:rsidP="001F12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1A61C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RADIAZIONI</w:t>
            </w:r>
          </w:p>
        </w:tc>
        <w:tc>
          <w:tcPr>
            <w:tcW w:w="4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70B6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PASSAGGI DI PROPRIETA'</w:t>
            </w:r>
          </w:p>
        </w:tc>
      </w:tr>
      <w:tr w:rsidR="001F12FD" w:rsidRPr="001F12FD" w14:paraId="486A1431" w14:textId="77777777" w:rsidTr="001F12FD">
        <w:trPr>
          <w:gridAfter w:val="1"/>
          <w:wAfter w:w="52" w:type="dxa"/>
          <w:trHeight w:val="36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1C519" w14:textId="77777777" w:rsidR="001F12FD" w:rsidRPr="001F12FD" w:rsidRDefault="001F12FD" w:rsidP="001F12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4319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GIU '22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E8F4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GIU '23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AE6F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22/21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B157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GIU '22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285B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GIU '23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E50E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22/21</w:t>
            </w:r>
          </w:p>
        </w:tc>
      </w:tr>
      <w:tr w:rsidR="001F12FD" w:rsidRPr="001F12FD" w14:paraId="3B4BD2EF" w14:textId="77777777" w:rsidTr="001F12FD">
        <w:trPr>
          <w:gridAfter w:val="1"/>
          <w:wAfter w:w="52" w:type="dxa"/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567EE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AUTO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DDEC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98.771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4CA6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86.067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52B3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6111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221.823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79F5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242.842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68FE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sz w:val="20"/>
                <w:szCs w:val="20"/>
              </w:rPr>
              <w:t>9,5</w:t>
            </w:r>
          </w:p>
        </w:tc>
      </w:tr>
      <w:tr w:rsidR="001F12FD" w:rsidRPr="001F12FD" w14:paraId="3840BC51" w14:textId="77777777" w:rsidTr="001F12FD">
        <w:trPr>
          <w:gridAfter w:val="1"/>
          <w:wAfter w:w="52" w:type="dxa"/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7DB8F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FAC0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12.001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96FA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DEFE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9EF3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69.318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A09A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64.058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02FF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-7,6</w:t>
            </w:r>
          </w:p>
        </w:tc>
      </w:tr>
      <w:tr w:rsidR="001F12FD" w:rsidRPr="001F12FD" w14:paraId="2775635D" w14:textId="77777777" w:rsidTr="001F12FD">
        <w:trPr>
          <w:gridAfter w:val="1"/>
          <w:wAfter w:w="52" w:type="dxa"/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53470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TUTTI I VEICOLI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6B53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120.603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49A9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105.224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B18F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9AA2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328.278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10F7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345.274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C4F2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sz w:val="20"/>
                <w:szCs w:val="20"/>
              </w:rPr>
              <w:t>5,2</w:t>
            </w:r>
          </w:p>
        </w:tc>
      </w:tr>
      <w:tr w:rsidR="001F12FD" w:rsidRPr="001F12FD" w14:paraId="6ACED0A9" w14:textId="77777777" w:rsidTr="001F12FD">
        <w:trPr>
          <w:gridAfter w:val="1"/>
          <w:wAfter w:w="52" w:type="dxa"/>
          <w:trHeight w:val="4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AC64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6EB6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C05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680D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AB91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A249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7E5E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FD" w:rsidRPr="001F12FD" w14:paraId="1DADE6B5" w14:textId="77777777" w:rsidTr="001F12FD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CE9F" w14:textId="77777777" w:rsidR="001F12FD" w:rsidRPr="001F12FD" w:rsidRDefault="001F12FD" w:rsidP="001F12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E5A8A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RADIAZIONI</w:t>
            </w:r>
          </w:p>
        </w:tc>
        <w:tc>
          <w:tcPr>
            <w:tcW w:w="4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437D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PASSAGGI DI PROPRIETA'</w:t>
            </w:r>
          </w:p>
        </w:tc>
      </w:tr>
      <w:tr w:rsidR="001F12FD" w:rsidRPr="001F12FD" w14:paraId="2F2ACB82" w14:textId="77777777" w:rsidTr="001F12FD">
        <w:trPr>
          <w:gridAfter w:val="1"/>
          <w:wAfter w:w="52" w:type="dxa"/>
          <w:trHeight w:val="36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86E7E" w14:textId="77777777" w:rsidR="001F12FD" w:rsidRPr="001F12FD" w:rsidRDefault="001F12FD" w:rsidP="001F12F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AF37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GEN - GIU 22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A9D9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GEN - GIU 23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ADA5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22/21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552D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GEN - GIU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8F12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GEN - GIU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526C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22/21</w:t>
            </w:r>
          </w:p>
        </w:tc>
      </w:tr>
      <w:tr w:rsidR="001F12FD" w:rsidRPr="001F12FD" w14:paraId="3A4C4BAF" w14:textId="77777777" w:rsidTr="001F12FD">
        <w:trPr>
          <w:gridAfter w:val="1"/>
          <w:wAfter w:w="52" w:type="dxa"/>
          <w:trHeight w:val="4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DFEA4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AUTO</w:t>
            </w:r>
          </w:p>
        </w:tc>
        <w:tc>
          <w:tcPr>
            <w:tcW w:w="1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86D5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561.900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8E7E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505.136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DF0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EC0C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1.378.055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4593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1.468.601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019A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sz w:val="20"/>
                <w:szCs w:val="20"/>
              </w:rPr>
              <w:t>6,6</w:t>
            </w:r>
          </w:p>
        </w:tc>
      </w:tr>
      <w:tr w:rsidR="001F12FD" w:rsidRPr="001F12FD" w14:paraId="725B2A68" w14:textId="77777777" w:rsidTr="001F12FD">
        <w:trPr>
          <w:gridAfter w:val="1"/>
          <w:wAfter w:w="52" w:type="dxa"/>
          <w:trHeight w:val="5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05124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MOTO</w:t>
            </w:r>
          </w:p>
        </w:tc>
        <w:tc>
          <w:tcPr>
            <w:tcW w:w="1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A061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59.405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7BF5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59.758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5439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EFF7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340.143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A7BB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328.841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71F9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-3,3</w:t>
            </w:r>
          </w:p>
        </w:tc>
      </w:tr>
      <w:tr w:rsidR="001F12FD" w:rsidRPr="001F12FD" w14:paraId="553EA62C" w14:textId="77777777" w:rsidTr="001F12FD">
        <w:trPr>
          <w:gridAfter w:val="1"/>
          <w:wAfter w:w="52" w:type="dxa"/>
          <w:trHeight w:val="3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6C687" w14:textId="77777777" w:rsidR="001F12FD" w:rsidRPr="001F12FD" w:rsidRDefault="001F12FD" w:rsidP="001F12F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TUTTI I VEICOLI</w:t>
            </w:r>
          </w:p>
        </w:tc>
        <w:tc>
          <w:tcPr>
            <w:tcW w:w="1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EE81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683.356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8CF3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620.401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280F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-9,2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A2DC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1.956.168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C2D7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2FD">
              <w:rPr>
                <w:rFonts w:ascii="tahoma" w:hAnsi="tahoma" w:cs="tahoma"/>
                <w:color w:val="000000"/>
                <w:sz w:val="20"/>
                <w:szCs w:val="20"/>
              </w:rPr>
              <w:t>2.042.804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81C1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2FD">
              <w:rPr>
                <w:rFonts w:ascii="tahoma" w:hAnsi="tahoma" w:cs="tahoma"/>
                <w:b/>
                <w:bCs/>
                <w:sz w:val="20"/>
                <w:szCs w:val="20"/>
              </w:rPr>
              <w:t>4,4</w:t>
            </w:r>
          </w:p>
        </w:tc>
      </w:tr>
      <w:tr w:rsidR="001F12FD" w:rsidRPr="001F12FD" w14:paraId="2E5BB92F" w14:textId="77777777" w:rsidTr="001F12FD">
        <w:trPr>
          <w:gridAfter w:val="1"/>
          <w:wAfter w:w="52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6C0" w14:textId="77777777" w:rsidR="001F12FD" w:rsidRPr="001F12FD" w:rsidRDefault="001F12FD" w:rsidP="001F12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BC0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316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0C5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DE0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8B8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31D" w14:textId="77777777" w:rsidR="001F12FD" w:rsidRPr="001F12FD" w:rsidRDefault="001F12FD" w:rsidP="001F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CC605" w14:textId="77777777" w:rsidR="001F12FD" w:rsidRPr="001F12FD" w:rsidRDefault="001F12FD" w:rsidP="001F12FD">
      <w:pPr>
        <w:rPr>
          <w:rFonts w:ascii="Cambria" w:hAnsi="Cambria" w:cs="tahoma"/>
          <w:sz w:val="16"/>
          <w:szCs w:val="16"/>
        </w:rPr>
      </w:pPr>
    </w:p>
    <w:sectPr w:rsidR="001F12FD" w:rsidRPr="001F12FD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9169" w14:textId="77777777" w:rsidR="00FE452D" w:rsidRDefault="00FE452D" w:rsidP="00D55B5B">
      <w:r>
        <w:separator/>
      </w:r>
    </w:p>
  </w:endnote>
  <w:endnote w:type="continuationSeparator" w:id="0">
    <w:p w14:paraId="6C99CF7A" w14:textId="77777777" w:rsidR="00FE452D" w:rsidRDefault="00FE452D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F54C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1F12FD" w14:paraId="5A3C5391" w14:textId="77777777">
      <w:tc>
        <w:tcPr>
          <w:tcW w:w="9288" w:type="dxa"/>
          <w:tcBorders>
            <w:top w:val="single" w:sz="4" w:space="0" w:color="auto"/>
          </w:tcBorders>
        </w:tcPr>
        <w:p w14:paraId="239FAF71" w14:textId="77777777" w:rsidR="00B86DB3" w:rsidRPr="00A92A4E" w:rsidRDefault="00000000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401A4EC7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4C4D0222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4157A406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575ED643" w14:textId="77777777" w:rsidR="00B86DB3" w:rsidRPr="00772F65" w:rsidRDefault="00000000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97EF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0A5C" w14:textId="77777777" w:rsidR="00FE452D" w:rsidRDefault="00FE452D" w:rsidP="00D55B5B">
      <w:r>
        <w:separator/>
      </w:r>
    </w:p>
  </w:footnote>
  <w:footnote w:type="continuationSeparator" w:id="0">
    <w:p w14:paraId="5D73FC6B" w14:textId="77777777" w:rsidR="00FE452D" w:rsidRDefault="00FE452D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BC4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6D4D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E67C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1187A"/>
    <w:rsid w:val="000212C4"/>
    <w:rsid w:val="00021839"/>
    <w:rsid w:val="00021A3F"/>
    <w:rsid w:val="0003105E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2C59"/>
    <w:rsid w:val="00063987"/>
    <w:rsid w:val="00075137"/>
    <w:rsid w:val="00075707"/>
    <w:rsid w:val="00081D2A"/>
    <w:rsid w:val="00086A12"/>
    <w:rsid w:val="000933D4"/>
    <w:rsid w:val="00096701"/>
    <w:rsid w:val="000A1690"/>
    <w:rsid w:val="000A4EBB"/>
    <w:rsid w:val="000A7896"/>
    <w:rsid w:val="000C71A8"/>
    <w:rsid w:val="000D1204"/>
    <w:rsid w:val="000F2E67"/>
    <w:rsid w:val="000F3588"/>
    <w:rsid w:val="00106DE3"/>
    <w:rsid w:val="00111D55"/>
    <w:rsid w:val="00112040"/>
    <w:rsid w:val="001151F6"/>
    <w:rsid w:val="001306A0"/>
    <w:rsid w:val="00134415"/>
    <w:rsid w:val="00136A5E"/>
    <w:rsid w:val="00152852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E259B"/>
    <w:rsid w:val="001F0F42"/>
    <w:rsid w:val="001F12FD"/>
    <w:rsid w:val="001F353F"/>
    <w:rsid w:val="001F4C36"/>
    <w:rsid w:val="0020438C"/>
    <w:rsid w:val="00212C03"/>
    <w:rsid w:val="002130CD"/>
    <w:rsid w:val="002141B5"/>
    <w:rsid w:val="00222D06"/>
    <w:rsid w:val="002256CA"/>
    <w:rsid w:val="00226162"/>
    <w:rsid w:val="00230E8E"/>
    <w:rsid w:val="0023365F"/>
    <w:rsid w:val="0023573D"/>
    <w:rsid w:val="002437DE"/>
    <w:rsid w:val="00244916"/>
    <w:rsid w:val="00246181"/>
    <w:rsid w:val="00252E0A"/>
    <w:rsid w:val="002616B2"/>
    <w:rsid w:val="00261712"/>
    <w:rsid w:val="002630DA"/>
    <w:rsid w:val="0026437C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3829"/>
    <w:rsid w:val="002B7934"/>
    <w:rsid w:val="002C02D2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42C11"/>
    <w:rsid w:val="0035027E"/>
    <w:rsid w:val="003541A8"/>
    <w:rsid w:val="00357520"/>
    <w:rsid w:val="0036614F"/>
    <w:rsid w:val="003834ED"/>
    <w:rsid w:val="00390AD5"/>
    <w:rsid w:val="00396909"/>
    <w:rsid w:val="00397D9E"/>
    <w:rsid w:val="003A17C0"/>
    <w:rsid w:val="003A28B9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412696"/>
    <w:rsid w:val="004144CC"/>
    <w:rsid w:val="00424309"/>
    <w:rsid w:val="004430A0"/>
    <w:rsid w:val="00443C07"/>
    <w:rsid w:val="004543E1"/>
    <w:rsid w:val="00456274"/>
    <w:rsid w:val="00456A7E"/>
    <w:rsid w:val="004632EF"/>
    <w:rsid w:val="00464D5D"/>
    <w:rsid w:val="004671CA"/>
    <w:rsid w:val="0046730C"/>
    <w:rsid w:val="00472CBE"/>
    <w:rsid w:val="00480664"/>
    <w:rsid w:val="00486E67"/>
    <w:rsid w:val="00487DC3"/>
    <w:rsid w:val="00491B89"/>
    <w:rsid w:val="00494896"/>
    <w:rsid w:val="00494F78"/>
    <w:rsid w:val="00497FD9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5AD8"/>
    <w:rsid w:val="0051389A"/>
    <w:rsid w:val="00524212"/>
    <w:rsid w:val="00527DAF"/>
    <w:rsid w:val="00532610"/>
    <w:rsid w:val="00533354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70134"/>
    <w:rsid w:val="005727C7"/>
    <w:rsid w:val="005775AB"/>
    <w:rsid w:val="00580BA1"/>
    <w:rsid w:val="00582C1F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6033CF"/>
    <w:rsid w:val="00607762"/>
    <w:rsid w:val="00607EC9"/>
    <w:rsid w:val="00615F99"/>
    <w:rsid w:val="00621F79"/>
    <w:rsid w:val="00624F00"/>
    <w:rsid w:val="00625DCD"/>
    <w:rsid w:val="006303CB"/>
    <w:rsid w:val="00631580"/>
    <w:rsid w:val="00637AEF"/>
    <w:rsid w:val="006429E9"/>
    <w:rsid w:val="006442C1"/>
    <w:rsid w:val="00647703"/>
    <w:rsid w:val="006623F5"/>
    <w:rsid w:val="006652E0"/>
    <w:rsid w:val="0067193F"/>
    <w:rsid w:val="0068791B"/>
    <w:rsid w:val="006964A2"/>
    <w:rsid w:val="006A1737"/>
    <w:rsid w:val="006B4C6B"/>
    <w:rsid w:val="006C1769"/>
    <w:rsid w:val="006C3953"/>
    <w:rsid w:val="006E270F"/>
    <w:rsid w:val="006E5693"/>
    <w:rsid w:val="006E6A70"/>
    <w:rsid w:val="006F0A30"/>
    <w:rsid w:val="006F1F31"/>
    <w:rsid w:val="007107E3"/>
    <w:rsid w:val="0071131E"/>
    <w:rsid w:val="007205BF"/>
    <w:rsid w:val="00723D6B"/>
    <w:rsid w:val="00732A16"/>
    <w:rsid w:val="00757A6F"/>
    <w:rsid w:val="00762F2D"/>
    <w:rsid w:val="00767722"/>
    <w:rsid w:val="0077052B"/>
    <w:rsid w:val="0077541D"/>
    <w:rsid w:val="00781CAA"/>
    <w:rsid w:val="00782ABD"/>
    <w:rsid w:val="00792985"/>
    <w:rsid w:val="007A10C9"/>
    <w:rsid w:val="007A1280"/>
    <w:rsid w:val="007B3242"/>
    <w:rsid w:val="007C1AF7"/>
    <w:rsid w:val="007C37A8"/>
    <w:rsid w:val="007D2EB9"/>
    <w:rsid w:val="007F0B55"/>
    <w:rsid w:val="007F7CD1"/>
    <w:rsid w:val="00800A4C"/>
    <w:rsid w:val="008017F0"/>
    <w:rsid w:val="00802F78"/>
    <w:rsid w:val="00822767"/>
    <w:rsid w:val="00822BCA"/>
    <w:rsid w:val="008338E3"/>
    <w:rsid w:val="00843E4A"/>
    <w:rsid w:val="00846CC5"/>
    <w:rsid w:val="0085292A"/>
    <w:rsid w:val="00855AD2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91E25"/>
    <w:rsid w:val="00894099"/>
    <w:rsid w:val="00896818"/>
    <w:rsid w:val="0089788A"/>
    <w:rsid w:val="008A0CA9"/>
    <w:rsid w:val="008B4322"/>
    <w:rsid w:val="008B5FDC"/>
    <w:rsid w:val="008C1544"/>
    <w:rsid w:val="008D1472"/>
    <w:rsid w:val="008D565E"/>
    <w:rsid w:val="008D6658"/>
    <w:rsid w:val="008E1627"/>
    <w:rsid w:val="008E2CB9"/>
    <w:rsid w:val="008F25D3"/>
    <w:rsid w:val="008F6AD3"/>
    <w:rsid w:val="008F7E47"/>
    <w:rsid w:val="00907762"/>
    <w:rsid w:val="00920D7F"/>
    <w:rsid w:val="00921924"/>
    <w:rsid w:val="009258B3"/>
    <w:rsid w:val="009300A1"/>
    <w:rsid w:val="00943D32"/>
    <w:rsid w:val="00951E17"/>
    <w:rsid w:val="009611A8"/>
    <w:rsid w:val="00966C71"/>
    <w:rsid w:val="009679A1"/>
    <w:rsid w:val="00973FB4"/>
    <w:rsid w:val="00975447"/>
    <w:rsid w:val="009B16BF"/>
    <w:rsid w:val="009B3784"/>
    <w:rsid w:val="009B3EFF"/>
    <w:rsid w:val="009B62E3"/>
    <w:rsid w:val="009C2D88"/>
    <w:rsid w:val="009D110D"/>
    <w:rsid w:val="009D4DBD"/>
    <w:rsid w:val="009D59DB"/>
    <w:rsid w:val="009D686E"/>
    <w:rsid w:val="009D6E71"/>
    <w:rsid w:val="009E4CB8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67FB"/>
    <w:rsid w:val="00A70D5F"/>
    <w:rsid w:val="00A7113F"/>
    <w:rsid w:val="00A73F03"/>
    <w:rsid w:val="00A74B76"/>
    <w:rsid w:val="00A91CF5"/>
    <w:rsid w:val="00A95FBD"/>
    <w:rsid w:val="00AA2E00"/>
    <w:rsid w:val="00AA3ACF"/>
    <w:rsid w:val="00AA41DF"/>
    <w:rsid w:val="00AB0DB2"/>
    <w:rsid w:val="00AB450E"/>
    <w:rsid w:val="00AB5CB9"/>
    <w:rsid w:val="00AB5F0C"/>
    <w:rsid w:val="00AC4476"/>
    <w:rsid w:val="00AC7FEB"/>
    <w:rsid w:val="00AD7FE0"/>
    <w:rsid w:val="00AE1327"/>
    <w:rsid w:val="00AE3620"/>
    <w:rsid w:val="00AE60C5"/>
    <w:rsid w:val="00AF1DEA"/>
    <w:rsid w:val="00AF230A"/>
    <w:rsid w:val="00B0645A"/>
    <w:rsid w:val="00B17C3F"/>
    <w:rsid w:val="00B23D60"/>
    <w:rsid w:val="00B23FAE"/>
    <w:rsid w:val="00B253F2"/>
    <w:rsid w:val="00B255B6"/>
    <w:rsid w:val="00B53B0D"/>
    <w:rsid w:val="00B576F9"/>
    <w:rsid w:val="00B72AA1"/>
    <w:rsid w:val="00B7784C"/>
    <w:rsid w:val="00B91249"/>
    <w:rsid w:val="00BA2E18"/>
    <w:rsid w:val="00BA667D"/>
    <w:rsid w:val="00BA6EE5"/>
    <w:rsid w:val="00BC0FC2"/>
    <w:rsid w:val="00BD1F14"/>
    <w:rsid w:val="00BD63A3"/>
    <w:rsid w:val="00BE1B8B"/>
    <w:rsid w:val="00BE2F5E"/>
    <w:rsid w:val="00BF2A5F"/>
    <w:rsid w:val="00C006C5"/>
    <w:rsid w:val="00C03E50"/>
    <w:rsid w:val="00C05AE5"/>
    <w:rsid w:val="00C2758E"/>
    <w:rsid w:val="00C43200"/>
    <w:rsid w:val="00C444AE"/>
    <w:rsid w:val="00C46E6C"/>
    <w:rsid w:val="00C50E26"/>
    <w:rsid w:val="00C51485"/>
    <w:rsid w:val="00C64552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62C4"/>
    <w:rsid w:val="00D52382"/>
    <w:rsid w:val="00D5356F"/>
    <w:rsid w:val="00D53F2C"/>
    <w:rsid w:val="00D55B5B"/>
    <w:rsid w:val="00D56CE3"/>
    <w:rsid w:val="00D57085"/>
    <w:rsid w:val="00D6699A"/>
    <w:rsid w:val="00D66A35"/>
    <w:rsid w:val="00D73441"/>
    <w:rsid w:val="00D744DB"/>
    <w:rsid w:val="00DA3BFF"/>
    <w:rsid w:val="00DB1D4A"/>
    <w:rsid w:val="00DB434C"/>
    <w:rsid w:val="00DB583A"/>
    <w:rsid w:val="00DD1EF6"/>
    <w:rsid w:val="00DE14BC"/>
    <w:rsid w:val="00DE7C58"/>
    <w:rsid w:val="00DF3CDB"/>
    <w:rsid w:val="00DF4974"/>
    <w:rsid w:val="00DF7A9F"/>
    <w:rsid w:val="00E0612C"/>
    <w:rsid w:val="00E11242"/>
    <w:rsid w:val="00E12F55"/>
    <w:rsid w:val="00E162C9"/>
    <w:rsid w:val="00E172C7"/>
    <w:rsid w:val="00E17ADB"/>
    <w:rsid w:val="00E25DE3"/>
    <w:rsid w:val="00E45A21"/>
    <w:rsid w:val="00E703FD"/>
    <w:rsid w:val="00E72953"/>
    <w:rsid w:val="00E767D0"/>
    <w:rsid w:val="00E76A61"/>
    <w:rsid w:val="00E802CB"/>
    <w:rsid w:val="00E84D77"/>
    <w:rsid w:val="00E902B7"/>
    <w:rsid w:val="00E92C34"/>
    <w:rsid w:val="00E94F77"/>
    <w:rsid w:val="00E97BCA"/>
    <w:rsid w:val="00EA46BD"/>
    <w:rsid w:val="00EB2670"/>
    <w:rsid w:val="00EB2D7B"/>
    <w:rsid w:val="00EC02F3"/>
    <w:rsid w:val="00EC507D"/>
    <w:rsid w:val="00EE491F"/>
    <w:rsid w:val="00EF310C"/>
    <w:rsid w:val="00EF5352"/>
    <w:rsid w:val="00F011DE"/>
    <w:rsid w:val="00F056B6"/>
    <w:rsid w:val="00F13B58"/>
    <w:rsid w:val="00F149BE"/>
    <w:rsid w:val="00F179CC"/>
    <w:rsid w:val="00F17CFA"/>
    <w:rsid w:val="00F20917"/>
    <w:rsid w:val="00F26500"/>
    <w:rsid w:val="00F35C6E"/>
    <w:rsid w:val="00F375B3"/>
    <w:rsid w:val="00F55BC3"/>
    <w:rsid w:val="00F63A74"/>
    <w:rsid w:val="00F63EB7"/>
    <w:rsid w:val="00F802E0"/>
    <w:rsid w:val="00F8215D"/>
    <w:rsid w:val="00F85CF5"/>
    <w:rsid w:val="00F93EF8"/>
    <w:rsid w:val="00FA049F"/>
    <w:rsid w:val="00FA4AB3"/>
    <w:rsid w:val="00FB08DC"/>
    <w:rsid w:val="00FC2A1E"/>
    <w:rsid w:val="00FD2F86"/>
    <w:rsid w:val="00FD3F84"/>
    <w:rsid w:val="00FD7DFE"/>
    <w:rsid w:val="00FE0030"/>
    <w:rsid w:val="00FE43D4"/>
    <w:rsid w:val="00FE452D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0E28"/>
  <w15:docId w15:val="{857993E8-2FAB-4F13-8415-2F74830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1F12FD"/>
    <w:pPr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1F12FD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1F12FD"/>
    <w:pPr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1F12F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Microsoft Office User</cp:lastModifiedBy>
  <cp:revision>2</cp:revision>
  <cp:lastPrinted>2019-07-02T14:31:00Z</cp:lastPrinted>
  <dcterms:created xsi:type="dcterms:W3CDTF">2023-07-06T09:35:00Z</dcterms:created>
  <dcterms:modified xsi:type="dcterms:W3CDTF">2023-07-06T09:35:00Z</dcterms:modified>
</cp:coreProperties>
</file>