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139" w:rsidRDefault="00721139" w:rsidP="001979AB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Regione Lazio, terminate le audizioni sulla proposta di legge ITS Academy di Marco Bertucci</w:t>
      </w:r>
      <w:r w:rsidR="0011768B">
        <w:rPr>
          <w:rFonts w:ascii="Book Antiqua" w:hAnsi="Book Antiqua"/>
          <w:b/>
          <w:sz w:val="24"/>
          <w:szCs w:val="24"/>
        </w:rPr>
        <w:t>: ora l’invio all’aula del Consiglio Regionale per la discussione</w:t>
      </w:r>
    </w:p>
    <w:p w:rsidR="00721139" w:rsidRDefault="00721139" w:rsidP="001979AB">
      <w:pPr>
        <w:rPr>
          <w:rFonts w:ascii="Book Antiqua" w:hAnsi="Book Antiqua"/>
          <w:b/>
          <w:sz w:val="24"/>
          <w:szCs w:val="24"/>
        </w:rPr>
      </w:pPr>
    </w:p>
    <w:p w:rsidR="00721139" w:rsidRDefault="00721139" w:rsidP="001979A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Un ciclo di quattro audizioni</w:t>
      </w:r>
      <w:r w:rsidR="00FF60D7">
        <w:rPr>
          <w:rFonts w:ascii="Book Antiqua" w:hAnsi="Book Antiqua"/>
          <w:sz w:val="24"/>
          <w:szCs w:val="24"/>
        </w:rPr>
        <w:t xml:space="preserve"> che si è compiuto nel migliore dei modi</w:t>
      </w:r>
      <w:r>
        <w:rPr>
          <w:rFonts w:ascii="Book Antiqua" w:hAnsi="Book Antiqua"/>
          <w:sz w:val="24"/>
          <w:szCs w:val="24"/>
        </w:rPr>
        <w:t xml:space="preserve">. Davanti ai componenti della </w:t>
      </w:r>
      <w:r w:rsidRPr="00721139">
        <w:rPr>
          <w:rFonts w:ascii="Book Antiqua" w:hAnsi="Book Antiqua"/>
          <w:sz w:val="24"/>
          <w:szCs w:val="24"/>
        </w:rPr>
        <w:t>IX Commissione - Lavoro, formazione, politiche giovanili, pari opportunità, istruzione, diritto allo studio</w:t>
      </w:r>
      <w:r>
        <w:rPr>
          <w:rFonts w:ascii="Book Antiqua" w:hAnsi="Book Antiqua"/>
          <w:sz w:val="24"/>
          <w:szCs w:val="24"/>
        </w:rPr>
        <w:t xml:space="preserve"> si sono alternati sindacati, parti sociali e Fondazioni ITS, che hanno portato certamente ulteriori spunti per la </w:t>
      </w:r>
      <w:r w:rsidRPr="00721139">
        <w:rPr>
          <w:rFonts w:ascii="Book Antiqua" w:hAnsi="Book Antiqua"/>
          <w:sz w:val="24"/>
          <w:szCs w:val="24"/>
        </w:rPr>
        <w:t>proposta di legge sugli ITS Academy e il loro rafforzamento, che vede Marco Bertucci, presidente della Commissione Bilancio del Consiglio Regionale del Lazio, primo firmatario.</w:t>
      </w:r>
    </w:p>
    <w:p w:rsidR="00721139" w:rsidRPr="00721139" w:rsidRDefault="00721139" w:rsidP="001979A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“Tenevo particolarmente a questa serie di audizioni, arrivata dopo il via libera della Commissione Lavoro, ed ho avuto conferma dell’importanza degli incontri avvenuti, che hanno portato numerosi spunti e proposte che saranno certamente presi in considerazione ed andranno a </w:t>
      </w:r>
      <w:r w:rsidRPr="00721139">
        <w:rPr>
          <w:rFonts w:ascii="Book Antiqua" w:hAnsi="Book Antiqua"/>
          <w:sz w:val="24"/>
          <w:szCs w:val="24"/>
        </w:rPr>
        <w:t xml:space="preserve">migliorare la proposta di legge </w:t>
      </w:r>
      <w:proofErr w:type="spellStart"/>
      <w:r w:rsidRPr="00721139">
        <w:rPr>
          <w:rFonts w:ascii="Book Antiqua" w:hAnsi="Book Antiqua"/>
          <w:sz w:val="24"/>
          <w:szCs w:val="24"/>
        </w:rPr>
        <w:t>affinchè</w:t>
      </w:r>
      <w:proofErr w:type="spellEnd"/>
      <w:r w:rsidRPr="00721139">
        <w:rPr>
          <w:rFonts w:ascii="Book Antiqua" w:hAnsi="Book Antiqua"/>
          <w:sz w:val="24"/>
          <w:szCs w:val="24"/>
        </w:rPr>
        <w:t xml:space="preserve"> sia il più possibile precisa ed approfondita in merito all’intero universo degli ITS</w:t>
      </w:r>
      <w:r>
        <w:rPr>
          <w:rFonts w:ascii="Book Antiqua" w:hAnsi="Book Antiqua"/>
          <w:sz w:val="24"/>
          <w:szCs w:val="24"/>
        </w:rPr>
        <w:t>”, ha spiegato Marco Bertucci.</w:t>
      </w:r>
    </w:p>
    <w:p w:rsidR="0011768B" w:rsidRDefault="0011768B" w:rsidP="001979A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Nella prima audizione la Commissione ha incontrato i rappresentanti dei sindacati </w:t>
      </w:r>
      <w:proofErr w:type="spellStart"/>
      <w:r w:rsidRPr="0011768B">
        <w:rPr>
          <w:rFonts w:ascii="Book Antiqua" w:hAnsi="Book Antiqua"/>
          <w:sz w:val="24"/>
          <w:szCs w:val="24"/>
        </w:rPr>
        <w:t>Flc</w:t>
      </w:r>
      <w:proofErr w:type="spellEnd"/>
      <w:r w:rsidRPr="0011768B">
        <w:rPr>
          <w:rFonts w:ascii="Book Antiqua" w:hAnsi="Book Antiqua"/>
          <w:sz w:val="24"/>
          <w:szCs w:val="24"/>
        </w:rPr>
        <w:t xml:space="preserve">-Cgil, Cisl Scuola, Uil Scuola Lazio, </w:t>
      </w:r>
      <w:proofErr w:type="spellStart"/>
      <w:r w:rsidRPr="0011768B">
        <w:rPr>
          <w:rFonts w:ascii="Book Antiqua" w:hAnsi="Book Antiqua"/>
          <w:sz w:val="24"/>
          <w:szCs w:val="24"/>
        </w:rPr>
        <w:t>Ugl</w:t>
      </w:r>
      <w:proofErr w:type="spellEnd"/>
      <w:r w:rsidRPr="0011768B">
        <w:rPr>
          <w:rFonts w:ascii="Book Antiqua" w:hAnsi="Book Antiqua"/>
          <w:sz w:val="24"/>
          <w:szCs w:val="24"/>
        </w:rPr>
        <w:t xml:space="preserve"> Lazio e </w:t>
      </w:r>
      <w:proofErr w:type="spellStart"/>
      <w:r w:rsidRPr="0011768B">
        <w:rPr>
          <w:rFonts w:ascii="Book Antiqua" w:hAnsi="Book Antiqua"/>
          <w:sz w:val="24"/>
          <w:szCs w:val="24"/>
        </w:rPr>
        <w:t>Unindustria</w:t>
      </w:r>
      <w:proofErr w:type="spellEnd"/>
      <w:r>
        <w:rPr>
          <w:rFonts w:ascii="Book Antiqua" w:hAnsi="Book Antiqua"/>
          <w:sz w:val="24"/>
          <w:szCs w:val="24"/>
        </w:rPr>
        <w:t xml:space="preserve">, nella seconda il </w:t>
      </w:r>
      <w:r w:rsidRPr="0011768B">
        <w:rPr>
          <w:rFonts w:ascii="Book Antiqua" w:hAnsi="Book Antiqua"/>
          <w:sz w:val="24"/>
          <w:szCs w:val="24"/>
        </w:rPr>
        <w:t>Centro nazionale</w:t>
      </w:r>
      <w:r>
        <w:rPr>
          <w:rFonts w:ascii="Book Antiqua" w:hAnsi="Book Antiqua"/>
          <w:sz w:val="24"/>
          <w:szCs w:val="24"/>
        </w:rPr>
        <w:t xml:space="preserve"> opere salesiane (</w:t>
      </w:r>
      <w:proofErr w:type="spellStart"/>
      <w:r>
        <w:rPr>
          <w:rFonts w:ascii="Book Antiqua" w:hAnsi="Book Antiqua"/>
          <w:sz w:val="24"/>
          <w:szCs w:val="24"/>
        </w:rPr>
        <w:t>Cnos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Fap</w:t>
      </w:r>
      <w:proofErr w:type="spellEnd"/>
      <w:r>
        <w:rPr>
          <w:rFonts w:ascii="Book Antiqua" w:hAnsi="Book Antiqua"/>
          <w:sz w:val="24"/>
          <w:szCs w:val="24"/>
        </w:rPr>
        <w:t xml:space="preserve">), </w:t>
      </w:r>
      <w:r w:rsidRPr="0011768B">
        <w:rPr>
          <w:rFonts w:ascii="Book Antiqua" w:hAnsi="Book Antiqua"/>
          <w:sz w:val="24"/>
          <w:szCs w:val="24"/>
        </w:rPr>
        <w:t>l’Associ</w:t>
      </w:r>
      <w:r>
        <w:rPr>
          <w:rFonts w:ascii="Book Antiqua" w:hAnsi="Book Antiqua"/>
          <w:sz w:val="24"/>
          <w:szCs w:val="24"/>
        </w:rPr>
        <w:t xml:space="preserve">azione centro </w:t>
      </w:r>
      <w:proofErr w:type="spellStart"/>
      <w:r>
        <w:rPr>
          <w:rFonts w:ascii="Book Antiqua" w:hAnsi="Book Antiqua"/>
          <w:sz w:val="24"/>
          <w:szCs w:val="24"/>
        </w:rPr>
        <w:t>Elis</w:t>
      </w:r>
      <w:proofErr w:type="spellEnd"/>
      <w:r>
        <w:rPr>
          <w:rFonts w:ascii="Book Antiqua" w:hAnsi="Book Antiqua"/>
          <w:sz w:val="24"/>
          <w:szCs w:val="24"/>
        </w:rPr>
        <w:t xml:space="preserve"> di Roma e </w:t>
      </w:r>
      <w:proofErr w:type="spellStart"/>
      <w:r w:rsidRPr="0011768B">
        <w:rPr>
          <w:rFonts w:ascii="Book Antiqua" w:hAnsi="Book Antiqua"/>
          <w:sz w:val="24"/>
          <w:szCs w:val="24"/>
        </w:rPr>
        <w:t>Snals</w:t>
      </w:r>
      <w:proofErr w:type="spellEnd"/>
      <w:r w:rsidRPr="0011768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1768B">
        <w:rPr>
          <w:rFonts w:ascii="Book Antiqua" w:hAnsi="Book Antiqua"/>
          <w:sz w:val="24"/>
          <w:szCs w:val="24"/>
        </w:rPr>
        <w:t>Confsa</w:t>
      </w:r>
      <w:proofErr w:type="spellEnd"/>
      <w:r>
        <w:rPr>
          <w:rFonts w:ascii="Book Antiqua" w:hAnsi="Book Antiqua"/>
          <w:sz w:val="24"/>
          <w:szCs w:val="24"/>
        </w:rPr>
        <w:t xml:space="preserve">. Nella terza è stato il turno delle Fondazioni ITS, dunque Baldovino </w:t>
      </w:r>
      <w:proofErr w:type="spellStart"/>
      <w:r>
        <w:rPr>
          <w:rFonts w:ascii="Book Antiqua" w:hAnsi="Book Antiqua"/>
          <w:sz w:val="24"/>
          <w:szCs w:val="24"/>
        </w:rPr>
        <w:t>Verrengia</w:t>
      </w:r>
      <w:proofErr w:type="spellEnd"/>
      <w:r>
        <w:rPr>
          <w:rFonts w:ascii="Book Antiqua" w:hAnsi="Book Antiqua"/>
          <w:sz w:val="24"/>
          <w:szCs w:val="24"/>
        </w:rPr>
        <w:t xml:space="preserve"> di </w:t>
      </w:r>
      <w:proofErr w:type="spellStart"/>
      <w:r>
        <w:rPr>
          <w:rFonts w:ascii="Book Antiqua" w:hAnsi="Book Antiqua"/>
          <w:sz w:val="24"/>
          <w:szCs w:val="24"/>
        </w:rPr>
        <w:t>Esel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Cpt</w:t>
      </w:r>
      <w:proofErr w:type="spellEnd"/>
      <w:r>
        <w:rPr>
          <w:rFonts w:ascii="Book Antiqua" w:hAnsi="Book Antiqua"/>
          <w:sz w:val="24"/>
          <w:szCs w:val="24"/>
        </w:rPr>
        <w:t>,</w:t>
      </w:r>
      <w:r w:rsidRPr="0011768B">
        <w:rPr>
          <w:rFonts w:ascii="Book Antiqua" w:hAnsi="Book Antiqua"/>
          <w:sz w:val="24"/>
          <w:szCs w:val="24"/>
        </w:rPr>
        <w:t xml:space="preserve"> Giorgio Maracchioni della Fondazione</w:t>
      </w:r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Its</w:t>
      </w:r>
      <w:proofErr w:type="spellEnd"/>
      <w:r>
        <w:rPr>
          <w:rFonts w:ascii="Book Antiqua" w:hAnsi="Book Antiqua"/>
          <w:sz w:val="24"/>
          <w:szCs w:val="24"/>
        </w:rPr>
        <w:t xml:space="preserve"> Information </w:t>
      </w:r>
      <w:proofErr w:type="spellStart"/>
      <w:r>
        <w:rPr>
          <w:rFonts w:ascii="Book Antiqua" w:hAnsi="Book Antiqua"/>
          <w:sz w:val="24"/>
          <w:szCs w:val="24"/>
        </w:rPr>
        <w:t>Communication</w:t>
      </w:r>
      <w:proofErr w:type="spellEnd"/>
      <w:r>
        <w:rPr>
          <w:rFonts w:ascii="Book Antiqua" w:hAnsi="Book Antiqua"/>
          <w:sz w:val="24"/>
          <w:szCs w:val="24"/>
        </w:rPr>
        <w:t xml:space="preserve">, </w:t>
      </w:r>
      <w:r w:rsidRPr="0011768B">
        <w:rPr>
          <w:rFonts w:ascii="Book Antiqua" w:hAnsi="Book Antiqua"/>
          <w:sz w:val="24"/>
          <w:szCs w:val="24"/>
        </w:rPr>
        <w:t>Roberto Mele della F</w:t>
      </w:r>
      <w:r>
        <w:rPr>
          <w:rFonts w:ascii="Book Antiqua" w:hAnsi="Book Antiqua"/>
          <w:sz w:val="24"/>
          <w:szCs w:val="24"/>
        </w:rPr>
        <w:t xml:space="preserve">ondazione S. Michele Arcangelo, </w:t>
      </w:r>
      <w:r w:rsidRPr="0011768B">
        <w:rPr>
          <w:rFonts w:ascii="Book Antiqua" w:hAnsi="Book Antiqua"/>
          <w:sz w:val="24"/>
          <w:szCs w:val="24"/>
        </w:rPr>
        <w:t xml:space="preserve">Marco </w:t>
      </w:r>
      <w:proofErr w:type="spellStart"/>
      <w:r w:rsidRPr="0011768B">
        <w:rPr>
          <w:rFonts w:ascii="Book Antiqua" w:hAnsi="Book Antiqua"/>
          <w:sz w:val="24"/>
          <w:szCs w:val="24"/>
        </w:rPr>
        <w:t>Brogna</w:t>
      </w:r>
      <w:proofErr w:type="spellEnd"/>
      <w:r w:rsidRPr="0011768B">
        <w:rPr>
          <w:rFonts w:ascii="Book Antiqua" w:hAnsi="Book Antiqua"/>
          <w:sz w:val="24"/>
          <w:szCs w:val="24"/>
        </w:rPr>
        <w:t xml:space="preserve"> di </w:t>
      </w:r>
      <w:proofErr w:type="spellStart"/>
      <w:r w:rsidRPr="0011768B">
        <w:rPr>
          <w:rFonts w:ascii="Book Antiqua" w:hAnsi="Book Antiqua"/>
          <w:sz w:val="24"/>
          <w:szCs w:val="24"/>
        </w:rPr>
        <w:t>Its</w:t>
      </w:r>
      <w:proofErr w:type="spellEnd"/>
      <w:r w:rsidRPr="0011768B">
        <w:rPr>
          <w:rFonts w:ascii="Book Antiqua" w:hAnsi="Book Antiqua"/>
          <w:sz w:val="24"/>
          <w:szCs w:val="24"/>
        </w:rPr>
        <w:t xml:space="preserve"> Innova</w:t>
      </w:r>
      <w:r>
        <w:rPr>
          <w:rFonts w:ascii="Book Antiqua" w:hAnsi="Book Antiqua"/>
          <w:sz w:val="24"/>
          <w:szCs w:val="24"/>
        </w:rPr>
        <w:t>tive beni ed attività culturali,</w:t>
      </w:r>
      <w:r w:rsidRPr="0011768B">
        <w:rPr>
          <w:rFonts w:ascii="Book Antiqua" w:hAnsi="Book Antiqua"/>
          <w:sz w:val="24"/>
          <w:szCs w:val="24"/>
        </w:rPr>
        <w:t xml:space="preserve"> Claudio </w:t>
      </w:r>
      <w:proofErr w:type="spellStart"/>
      <w:r w:rsidRPr="0011768B">
        <w:rPr>
          <w:rFonts w:ascii="Book Antiqua" w:hAnsi="Book Antiqua"/>
          <w:sz w:val="24"/>
          <w:szCs w:val="24"/>
        </w:rPr>
        <w:t>Senigagliesi</w:t>
      </w:r>
      <w:proofErr w:type="spellEnd"/>
      <w:r w:rsidRPr="0011768B">
        <w:rPr>
          <w:rFonts w:ascii="Book Antiqua" w:hAnsi="Book Antiqua"/>
          <w:sz w:val="24"/>
          <w:szCs w:val="24"/>
        </w:rPr>
        <w:t xml:space="preserve"> della Fondazione </w:t>
      </w:r>
      <w:proofErr w:type="spellStart"/>
      <w:r w:rsidRPr="0011768B">
        <w:rPr>
          <w:rFonts w:ascii="Book Antiqua" w:hAnsi="Book Antiqua"/>
          <w:sz w:val="24"/>
          <w:szCs w:val="24"/>
        </w:rPr>
        <w:t>I</w:t>
      </w:r>
      <w:r>
        <w:rPr>
          <w:rFonts w:ascii="Book Antiqua" w:hAnsi="Book Antiqua"/>
          <w:sz w:val="24"/>
          <w:szCs w:val="24"/>
        </w:rPr>
        <w:t>ts</w:t>
      </w:r>
      <w:proofErr w:type="spellEnd"/>
      <w:r>
        <w:rPr>
          <w:rFonts w:ascii="Book Antiqua" w:hAnsi="Book Antiqua"/>
          <w:sz w:val="24"/>
          <w:szCs w:val="24"/>
        </w:rPr>
        <w:t xml:space="preserve"> Viterbo servizi alle imprese,</w:t>
      </w:r>
      <w:r w:rsidRPr="0011768B">
        <w:rPr>
          <w:rFonts w:ascii="Book Antiqua" w:hAnsi="Book Antiqua"/>
          <w:sz w:val="24"/>
          <w:szCs w:val="24"/>
        </w:rPr>
        <w:t xml:space="preserve"> Mimma Barbati della Fo</w:t>
      </w:r>
      <w:r>
        <w:rPr>
          <w:rFonts w:ascii="Book Antiqua" w:hAnsi="Book Antiqua"/>
          <w:sz w:val="24"/>
          <w:szCs w:val="24"/>
        </w:rPr>
        <w:t xml:space="preserve">ndazione </w:t>
      </w:r>
      <w:proofErr w:type="spellStart"/>
      <w:r>
        <w:rPr>
          <w:rFonts w:ascii="Book Antiqua" w:hAnsi="Book Antiqua"/>
          <w:sz w:val="24"/>
          <w:szCs w:val="24"/>
        </w:rPr>
        <w:t>Its</w:t>
      </w:r>
      <w:proofErr w:type="spellEnd"/>
      <w:r>
        <w:rPr>
          <w:rFonts w:ascii="Book Antiqua" w:hAnsi="Book Antiqua"/>
          <w:sz w:val="24"/>
          <w:szCs w:val="24"/>
        </w:rPr>
        <w:t xml:space="preserve"> Meccatronico Lazio,</w:t>
      </w:r>
      <w:r w:rsidRPr="0011768B">
        <w:rPr>
          <w:rFonts w:ascii="Book Antiqua" w:hAnsi="Book Antiqua"/>
          <w:sz w:val="24"/>
          <w:szCs w:val="24"/>
        </w:rPr>
        <w:t xml:space="preserve"> Clemente Borrelli della Fondazion</w:t>
      </w:r>
      <w:r>
        <w:rPr>
          <w:rFonts w:ascii="Book Antiqua" w:hAnsi="Book Antiqua"/>
          <w:sz w:val="24"/>
          <w:szCs w:val="24"/>
        </w:rPr>
        <w:t>e Giovanni Caboto e</w:t>
      </w:r>
      <w:r w:rsidRPr="0011768B">
        <w:rPr>
          <w:rFonts w:ascii="Book Antiqua" w:hAnsi="Book Antiqua"/>
          <w:sz w:val="24"/>
          <w:szCs w:val="24"/>
        </w:rPr>
        <w:t xml:space="preserve"> Eugenio </w:t>
      </w:r>
      <w:proofErr w:type="spellStart"/>
      <w:r w:rsidRPr="0011768B">
        <w:rPr>
          <w:rFonts w:ascii="Book Antiqua" w:hAnsi="Book Antiqua"/>
          <w:sz w:val="24"/>
          <w:szCs w:val="24"/>
        </w:rPr>
        <w:t>Stelliferi</w:t>
      </w:r>
      <w:proofErr w:type="spellEnd"/>
      <w:r w:rsidRPr="0011768B">
        <w:rPr>
          <w:rFonts w:ascii="Book Antiqua" w:hAnsi="Book Antiqua"/>
          <w:sz w:val="24"/>
          <w:szCs w:val="24"/>
        </w:rPr>
        <w:t xml:space="preserve"> della Fondazione </w:t>
      </w:r>
      <w:proofErr w:type="spellStart"/>
      <w:r w:rsidRPr="0011768B">
        <w:rPr>
          <w:rFonts w:ascii="Book Antiqua" w:hAnsi="Book Antiqua"/>
          <w:sz w:val="24"/>
          <w:szCs w:val="24"/>
        </w:rPr>
        <w:t>Its</w:t>
      </w:r>
      <w:proofErr w:type="spellEnd"/>
      <w:r w:rsidRPr="0011768B">
        <w:rPr>
          <w:rFonts w:ascii="Book Antiqua" w:hAnsi="Book Antiqua"/>
          <w:sz w:val="24"/>
          <w:szCs w:val="24"/>
        </w:rPr>
        <w:t xml:space="preserve"> Agroalimentare</w:t>
      </w:r>
      <w:r>
        <w:rPr>
          <w:rFonts w:ascii="Book Antiqua" w:hAnsi="Book Antiqua"/>
          <w:sz w:val="24"/>
          <w:szCs w:val="24"/>
        </w:rPr>
        <w:t xml:space="preserve"> mentre il ciclo si è chiuso con l’</w:t>
      </w:r>
      <w:r w:rsidRPr="0011768B">
        <w:rPr>
          <w:rFonts w:ascii="Book Antiqua" w:hAnsi="Book Antiqua"/>
          <w:sz w:val="24"/>
          <w:szCs w:val="24"/>
        </w:rPr>
        <w:t xml:space="preserve">Università Roma Tre, </w:t>
      </w:r>
      <w:proofErr w:type="spellStart"/>
      <w:r w:rsidRPr="0011768B">
        <w:rPr>
          <w:rFonts w:ascii="Book Antiqua" w:hAnsi="Book Antiqua"/>
          <w:sz w:val="24"/>
          <w:szCs w:val="24"/>
        </w:rPr>
        <w:t>Its</w:t>
      </w:r>
      <w:proofErr w:type="spellEnd"/>
      <w:r w:rsidRPr="0011768B">
        <w:rPr>
          <w:rFonts w:ascii="Book Antiqua" w:hAnsi="Book Antiqua"/>
          <w:sz w:val="24"/>
          <w:szCs w:val="24"/>
        </w:rPr>
        <w:t xml:space="preserve"> Rossellini di Roma, scuola superiore Rossellini,  </w:t>
      </w:r>
      <w:proofErr w:type="spellStart"/>
      <w:r w:rsidRPr="0011768B">
        <w:rPr>
          <w:rFonts w:ascii="Book Antiqua" w:hAnsi="Book Antiqua"/>
          <w:sz w:val="24"/>
          <w:szCs w:val="24"/>
        </w:rPr>
        <w:t>Formalba</w:t>
      </w:r>
      <w:proofErr w:type="spellEnd"/>
      <w:r w:rsidRPr="0011768B">
        <w:rPr>
          <w:rFonts w:ascii="Book Antiqua" w:hAnsi="Book Antiqua"/>
          <w:sz w:val="24"/>
          <w:szCs w:val="24"/>
        </w:rPr>
        <w:t xml:space="preserve"> e Roma Capitale</w:t>
      </w:r>
      <w:r>
        <w:rPr>
          <w:rFonts w:ascii="Book Antiqua" w:hAnsi="Book Antiqua"/>
          <w:sz w:val="24"/>
          <w:szCs w:val="24"/>
        </w:rPr>
        <w:t>. Tutti i partecipanti alle quattro audizioni hanno manifestato e la volontà di rappresentare osservazioni e contributi in merito alla proposta di legge.</w:t>
      </w:r>
    </w:p>
    <w:p w:rsidR="001979AB" w:rsidRPr="001979AB" w:rsidRDefault="0011768B" w:rsidP="001979A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“</w:t>
      </w:r>
      <w:r w:rsidR="00E976A6">
        <w:rPr>
          <w:rFonts w:ascii="Book Antiqua" w:hAnsi="Book Antiqua"/>
          <w:sz w:val="24"/>
          <w:szCs w:val="24"/>
        </w:rPr>
        <w:t>Il sostegno via via ricevuto</w:t>
      </w:r>
      <w:r>
        <w:rPr>
          <w:rFonts w:ascii="Book Antiqua" w:hAnsi="Book Antiqua"/>
          <w:sz w:val="24"/>
          <w:szCs w:val="24"/>
        </w:rPr>
        <w:t>, come pure critiche e contributi,</w:t>
      </w:r>
      <w:r w:rsidR="00E976A6">
        <w:rPr>
          <w:rFonts w:ascii="Book Antiqua" w:hAnsi="Book Antiqua"/>
          <w:sz w:val="24"/>
          <w:szCs w:val="24"/>
        </w:rPr>
        <w:t xml:space="preserve"> rappresenta</w:t>
      </w:r>
      <w:r>
        <w:rPr>
          <w:rFonts w:ascii="Book Antiqua" w:hAnsi="Book Antiqua"/>
          <w:sz w:val="24"/>
          <w:szCs w:val="24"/>
        </w:rPr>
        <w:t>no</w:t>
      </w:r>
      <w:r w:rsidR="00E976A6">
        <w:rPr>
          <w:rFonts w:ascii="Book Antiqua" w:hAnsi="Book Antiqua"/>
          <w:sz w:val="24"/>
          <w:szCs w:val="24"/>
        </w:rPr>
        <w:t xml:space="preserve"> u</w:t>
      </w:r>
      <w:r w:rsidR="001979AB" w:rsidRPr="001979AB">
        <w:rPr>
          <w:rFonts w:ascii="Book Antiqua" w:hAnsi="Book Antiqua"/>
          <w:sz w:val="24"/>
          <w:szCs w:val="24"/>
        </w:rPr>
        <w:t>na conferma ulteriore che la strada è giusta e che le tematiche della formazione, del lavoro, dell’istruzione e del diritto allo studio sono tornate ad essere al cen</w:t>
      </w:r>
      <w:r>
        <w:rPr>
          <w:rFonts w:ascii="Book Antiqua" w:hAnsi="Book Antiqua"/>
          <w:sz w:val="24"/>
          <w:szCs w:val="24"/>
        </w:rPr>
        <w:t>tro delle politiche regionali. Ora la proposta di legge sarà inviata all’aula con tutta probabilità tra settembre e ottobre, comprensiva anche degli emendamenti della Commissione</w:t>
      </w:r>
      <w:r w:rsidRPr="0011768B">
        <w:rPr>
          <w:rFonts w:ascii="Book Antiqua" w:hAnsi="Book Antiqua"/>
          <w:sz w:val="24"/>
          <w:szCs w:val="24"/>
        </w:rPr>
        <w:t>, per la quale si attendono contributi scritti dagli i</w:t>
      </w:r>
      <w:r>
        <w:rPr>
          <w:rFonts w:ascii="Book Antiqua" w:hAnsi="Book Antiqua"/>
          <w:sz w:val="24"/>
          <w:szCs w:val="24"/>
        </w:rPr>
        <w:t>ntervenuti, che</w:t>
      </w:r>
      <w:r w:rsidR="00FF60D7">
        <w:rPr>
          <w:rFonts w:ascii="Book Antiqua" w:hAnsi="Book Antiqua"/>
          <w:sz w:val="24"/>
          <w:szCs w:val="24"/>
        </w:rPr>
        <w:t xml:space="preserve"> ringrazio tutti personalmente. Un grazie particolare per l’attenzione, la sensibilità e la disponibilità mostrate vanno all’assessore al ramo Giuseppe </w:t>
      </w:r>
      <w:proofErr w:type="spellStart"/>
      <w:r w:rsidR="00FF60D7">
        <w:rPr>
          <w:rFonts w:ascii="Book Antiqua" w:hAnsi="Book Antiqua"/>
          <w:sz w:val="24"/>
          <w:szCs w:val="24"/>
        </w:rPr>
        <w:t>Schiboni</w:t>
      </w:r>
      <w:proofErr w:type="spellEnd"/>
      <w:r w:rsidR="00FF60D7">
        <w:rPr>
          <w:rFonts w:ascii="Book Antiqua" w:hAnsi="Book Antiqua"/>
          <w:sz w:val="24"/>
          <w:szCs w:val="24"/>
        </w:rPr>
        <w:t xml:space="preserve"> e al presidente della IX Commissione Orlando Tripodi, senza dimenticare </w:t>
      </w:r>
      <w:r>
        <w:rPr>
          <w:rFonts w:ascii="Book Antiqua" w:hAnsi="Book Antiqua"/>
          <w:sz w:val="24"/>
          <w:szCs w:val="24"/>
        </w:rPr>
        <w:t>componenti della Commissione</w:t>
      </w:r>
      <w:r w:rsidR="007017D5">
        <w:rPr>
          <w:rFonts w:ascii="Book Antiqua" w:hAnsi="Book Antiqua"/>
          <w:sz w:val="24"/>
          <w:szCs w:val="24"/>
        </w:rPr>
        <w:t xml:space="preserve"> per il lavoro svolto</w:t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t xml:space="preserve">”, ha chiuso </w:t>
      </w:r>
      <w:r w:rsidR="001979AB">
        <w:rPr>
          <w:rFonts w:ascii="Book Antiqua" w:hAnsi="Book Antiqua"/>
          <w:sz w:val="24"/>
          <w:szCs w:val="24"/>
        </w:rPr>
        <w:t xml:space="preserve">il consigliere regionale di Fratelli d’Italia. </w:t>
      </w:r>
    </w:p>
    <w:p w:rsidR="00FF6799" w:rsidRPr="001979AB" w:rsidRDefault="00FF6799" w:rsidP="001979AB">
      <w:pPr>
        <w:rPr>
          <w:rFonts w:ascii="Book Antiqua" w:hAnsi="Book Antiqua"/>
          <w:sz w:val="24"/>
          <w:szCs w:val="24"/>
        </w:rPr>
      </w:pPr>
    </w:p>
    <w:sectPr w:rsidR="00FF6799" w:rsidRPr="00197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AB"/>
    <w:rsid w:val="0011768B"/>
    <w:rsid w:val="001979AB"/>
    <w:rsid w:val="005A1D91"/>
    <w:rsid w:val="007017D5"/>
    <w:rsid w:val="00721139"/>
    <w:rsid w:val="0078755B"/>
    <w:rsid w:val="00B66D54"/>
    <w:rsid w:val="00D5187A"/>
    <w:rsid w:val="00DD5481"/>
    <w:rsid w:val="00E976A6"/>
    <w:rsid w:val="00FF60D7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B9DB2-5E93-4B95-9E56-A38746BE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M&amp;C</dc:creator>
  <cp:keywords/>
  <dc:description/>
  <cp:lastModifiedBy>M&amp;C</cp:lastModifiedBy>
  <cp:revision>5</cp:revision>
  <dcterms:created xsi:type="dcterms:W3CDTF">2023-07-28T12:18:00Z</dcterms:created>
  <dcterms:modified xsi:type="dcterms:W3CDTF">2023-07-28T12:37:00Z</dcterms:modified>
</cp:coreProperties>
</file>