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D" w:rsidRDefault="00C333A7">
      <w:pPr>
        <w:tabs>
          <w:tab w:val="left" w:pos="4686"/>
          <w:tab w:val="left" w:pos="6402"/>
        </w:tabs>
        <w:ind w:left="2686"/>
        <w:rPr>
          <w:rFonts w:ascii="Times New Roman"/>
          <w:sz w:val="20"/>
        </w:rPr>
      </w:pPr>
      <w:r>
        <w:rPr>
          <w:rFonts w:ascii="Times New Roman"/>
          <w:noProof/>
          <w:position w:val="26"/>
          <w:sz w:val="20"/>
          <w:lang w:eastAsia="it-IT"/>
        </w:rPr>
        <w:drawing>
          <wp:inline distT="0" distB="0" distL="0" distR="0">
            <wp:extent cx="1086838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38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noProof/>
          <w:position w:val="18"/>
          <w:sz w:val="20"/>
          <w:lang w:eastAsia="it-IT"/>
        </w:rPr>
        <w:drawing>
          <wp:inline distT="0" distB="0" distL="0" distR="0">
            <wp:extent cx="797788" cy="7974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88" cy="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08023" cy="8482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023" cy="84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FD" w:rsidRDefault="00D72EFD">
      <w:pPr>
        <w:pStyle w:val="Corpotesto"/>
        <w:spacing w:before="9"/>
        <w:ind w:left="0"/>
        <w:rPr>
          <w:rFonts w:ascii="Times New Roman"/>
          <w:sz w:val="10"/>
        </w:rPr>
      </w:pPr>
    </w:p>
    <w:p w:rsidR="00465FAD" w:rsidRPr="00465FAD" w:rsidRDefault="00C333A7" w:rsidP="00465FAD">
      <w:pPr>
        <w:tabs>
          <w:tab w:val="left" w:pos="3702"/>
          <w:tab w:val="left" w:pos="5582"/>
          <w:tab w:val="left" w:pos="7808"/>
        </w:tabs>
        <w:ind w:left="1467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it-IT"/>
        </w:rPr>
        <w:drawing>
          <wp:inline distT="0" distB="0" distL="0" distR="0" wp14:anchorId="717D6202" wp14:editId="7225D970">
            <wp:extent cx="973751" cy="77238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51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8"/>
          <w:sz w:val="20"/>
          <w:lang w:eastAsia="it-IT"/>
        </w:rPr>
        <w:drawing>
          <wp:inline distT="0" distB="0" distL="0" distR="0" wp14:anchorId="3113A17D" wp14:editId="5926FF5E">
            <wp:extent cx="754247" cy="76123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47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position w:val="8"/>
          <w:sz w:val="20"/>
          <w:lang w:eastAsia="it-IT"/>
        </w:rPr>
        <w:drawing>
          <wp:inline distT="0" distB="0" distL="0" distR="0" wp14:anchorId="481F9383" wp14:editId="7E6AE4AC">
            <wp:extent cx="1010767" cy="82524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67" cy="82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5D3A3C0" wp14:editId="033DF3F7">
            <wp:extent cx="565954" cy="8458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54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3E" w:rsidRDefault="00904D19" w:rsidP="00465FAD">
      <w:pPr>
        <w:pStyle w:val="Corpotesto"/>
        <w:ind w:left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</w:t>
      </w:r>
    </w:p>
    <w:p w:rsidR="00B3693E" w:rsidRDefault="00B3693E" w:rsidP="00465FAD">
      <w:pPr>
        <w:pStyle w:val="Corpotesto"/>
        <w:ind w:left="0"/>
        <w:jc w:val="right"/>
        <w:rPr>
          <w:rFonts w:asciiTheme="majorHAnsi" w:hAnsiTheme="majorHAnsi"/>
          <w:sz w:val="22"/>
          <w:szCs w:val="22"/>
        </w:rPr>
      </w:pPr>
    </w:p>
    <w:p w:rsidR="00D72EFD" w:rsidRPr="00B67F36" w:rsidRDefault="00904D19" w:rsidP="00465FAD">
      <w:pPr>
        <w:pStyle w:val="Corpotesto"/>
        <w:ind w:left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C333A7" w:rsidRPr="00B67F36">
        <w:rPr>
          <w:rFonts w:asciiTheme="majorHAnsi" w:hAnsiTheme="majorHAnsi"/>
          <w:sz w:val="22"/>
          <w:szCs w:val="22"/>
        </w:rPr>
        <w:t>Palermo,</w:t>
      </w:r>
      <w:r w:rsidR="00C333A7" w:rsidRPr="00B67F36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B3693E">
        <w:rPr>
          <w:rFonts w:asciiTheme="majorHAnsi" w:hAnsiTheme="majorHAnsi"/>
          <w:sz w:val="22"/>
          <w:szCs w:val="22"/>
        </w:rPr>
        <w:t>14</w:t>
      </w:r>
      <w:r w:rsidR="00915BC7">
        <w:rPr>
          <w:rFonts w:asciiTheme="majorHAnsi" w:hAnsiTheme="majorHAnsi"/>
          <w:sz w:val="22"/>
          <w:szCs w:val="22"/>
        </w:rPr>
        <w:t xml:space="preserve"> luglio</w:t>
      </w:r>
      <w:r w:rsidR="00C333A7" w:rsidRPr="00B67F36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C333A7" w:rsidRPr="00B67F36">
        <w:rPr>
          <w:rFonts w:asciiTheme="majorHAnsi" w:hAnsiTheme="majorHAnsi"/>
          <w:sz w:val="22"/>
          <w:szCs w:val="22"/>
        </w:rPr>
        <w:t>2023</w:t>
      </w:r>
    </w:p>
    <w:p w:rsidR="00B67F36" w:rsidRPr="00B67F36" w:rsidRDefault="00B67F36" w:rsidP="00465FAD">
      <w:pPr>
        <w:pStyle w:val="Corpotesto"/>
        <w:ind w:left="0"/>
        <w:jc w:val="right"/>
        <w:rPr>
          <w:rFonts w:asciiTheme="majorHAnsi" w:hAnsiTheme="majorHAnsi"/>
          <w:sz w:val="22"/>
          <w:szCs w:val="22"/>
        </w:rPr>
      </w:pPr>
    </w:p>
    <w:p w:rsidR="00504D7C" w:rsidRDefault="00B72C06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COMUNICATO STAMPA</w:t>
      </w:r>
    </w:p>
    <w:p w:rsidR="00504D7C" w:rsidRDefault="00504D7C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</w:p>
    <w:p w:rsidR="00B72C06" w:rsidRDefault="00B72C06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65D42" w:rsidRDefault="00B3693E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  <w:r w:rsidRPr="00B3693E">
        <w:rPr>
          <w:rFonts w:asciiTheme="majorHAnsi" w:hAnsiTheme="majorHAnsi"/>
          <w:sz w:val="22"/>
          <w:szCs w:val="22"/>
        </w:rPr>
        <w:t>MUFARA A INEDIF</w:t>
      </w:r>
      <w:r>
        <w:rPr>
          <w:rFonts w:asciiTheme="majorHAnsi" w:hAnsiTheme="majorHAnsi"/>
          <w:sz w:val="22"/>
          <w:szCs w:val="22"/>
        </w:rPr>
        <w:t>I</w:t>
      </w:r>
      <w:r w:rsidRPr="00B3693E">
        <w:rPr>
          <w:rFonts w:asciiTheme="majorHAnsi" w:hAnsiTheme="majorHAnsi"/>
          <w:sz w:val="22"/>
          <w:szCs w:val="22"/>
        </w:rPr>
        <w:t>CABILITA’</w:t>
      </w:r>
      <w:r>
        <w:rPr>
          <w:rFonts w:asciiTheme="majorHAnsi" w:hAnsiTheme="majorHAnsi"/>
          <w:sz w:val="22"/>
          <w:szCs w:val="22"/>
        </w:rPr>
        <w:t xml:space="preserve"> ASSOLUTA, VINCOLI INDEROGABILI.</w:t>
      </w:r>
    </w:p>
    <w:p w:rsidR="00504D7C" w:rsidRPr="00504D7C" w:rsidRDefault="00504D7C" w:rsidP="00504D7C">
      <w:pPr>
        <w:pStyle w:val="Corpotesto"/>
        <w:ind w:left="0" w:right="-1"/>
        <w:jc w:val="center"/>
        <w:rPr>
          <w:rFonts w:asciiTheme="majorHAnsi" w:hAnsiTheme="majorHAnsi"/>
          <w:sz w:val="8"/>
          <w:szCs w:val="8"/>
        </w:rPr>
      </w:pPr>
    </w:p>
    <w:p w:rsidR="00B3693E" w:rsidRDefault="00B3693E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L’OSSERVATORIO ASTRONOMICO NON E’ REALIZZABILE NE</w:t>
      </w:r>
      <w:r w:rsidR="00504D7C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TERM</w:t>
      </w:r>
      <w:r w:rsidR="00504D7C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NI PRESENTATI</w:t>
      </w:r>
      <w:r w:rsidR="00504D7C">
        <w:rPr>
          <w:rFonts w:asciiTheme="majorHAnsi" w:hAnsiTheme="majorHAnsi"/>
          <w:sz w:val="22"/>
          <w:szCs w:val="22"/>
        </w:rPr>
        <w:t>.</w:t>
      </w:r>
    </w:p>
    <w:p w:rsidR="00504D7C" w:rsidRPr="00504D7C" w:rsidRDefault="00504D7C" w:rsidP="00504D7C">
      <w:pPr>
        <w:pStyle w:val="Corpotesto"/>
        <w:ind w:left="0" w:right="-1"/>
        <w:jc w:val="center"/>
        <w:rPr>
          <w:rFonts w:asciiTheme="majorHAnsi" w:hAnsiTheme="majorHAnsi"/>
          <w:sz w:val="8"/>
          <w:szCs w:val="8"/>
        </w:rPr>
      </w:pPr>
    </w:p>
    <w:p w:rsidR="00B3693E" w:rsidRDefault="00504D7C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ASSOCIA</w:t>
      </w:r>
      <w:r w:rsidR="00B3693E">
        <w:rPr>
          <w:rFonts w:asciiTheme="majorHAnsi" w:hAnsiTheme="majorHAnsi"/>
          <w:sz w:val="22"/>
          <w:szCs w:val="22"/>
        </w:rPr>
        <w:t>ZIONI</w:t>
      </w:r>
      <w:r>
        <w:rPr>
          <w:rFonts w:asciiTheme="majorHAnsi" w:hAnsiTheme="majorHAnsi"/>
          <w:sz w:val="22"/>
          <w:szCs w:val="22"/>
        </w:rPr>
        <w:t xml:space="preserve"> AMBIENTALISTE</w:t>
      </w:r>
      <w:r w:rsidR="00B3693E">
        <w:rPr>
          <w:rFonts w:asciiTheme="majorHAnsi" w:hAnsiTheme="majorHAnsi"/>
          <w:sz w:val="22"/>
          <w:szCs w:val="22"/>
        </w:rPr>
        <w:t>: ORA FINALMENTE LO AFFERMA PURE LA REGIONE.</w:t>
      </w:r>
    </w:p>
    <w:p w:rsidR="00504D7C" w:rsidRPr="00504D7C" w:rsidRDefault="00504D7C" w:rsidP="00504D7C">
      <w:pPr>
        <w:pStyle w:val="Corpotesto"/>
        <w:ind w:left="0" w:right="-1"/>
        <w:jc w:val="center"/>
        <w:rPr>
          <w:rFonts w:asciiTheme="majorHAnsi" w:hAnsiTheme="majorHAnsi"/>
          <w:sz w:val="8"/>
          <w:szCs w:val="8"/>
        </w:rPr>
      </w:pPr>
    </w:p>
    <w:p w:rsidR="00B3693E" w:rsidRPr="00B3693E" w:rsidRDefault="00B3693E" w:rsidP="00504D7C">
      <w:pPr>
        <w:pStyle w:val="Corpotesto"/>
        <w:ind w:left="0" w:right="-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L’UNICA STRADA E’ MODIF</w:t>
      </w:r>
      <w:r w:rsidR="00504D7C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CARE IL PROGETTO E CAMBIARE SITO.</w:t>
      </w:r>
    </w:p>
    <w:p w:rsidR="00A54993" w:rsidRDefault="00A54993" w:rsidP="00A65D42">
      <w:pPr>
        <w:pStyle w:val="Corpotesto"/>
        <w:ind w:left="0" w:right="-1"/>
        <w:jc w:val="right"/>
        <w:rPr>
          <w:rFonts w:asciiTheme="majorHAnsi" w:hAnsiTheme="majorHAnsi"/>
          <w:sz w:val="22"/>
          <w:szCs w:val="22"/>
        </w:rPr>
      </w:pPr>
    </w:p>
    <w:p w:rsidR="004A08A0" w:rsidRDefault="004A08A0" w:rsidP="00A65D42">
      <w:pPr>
        <w:pStyle w:val="Corpotesto"/>
        <w:ind w:left="0" w:right="-1"/>
        <w:jc w:val="right"/>
        <w:rPr>
          <w:rFonts w:asciiTheme="majorHAnsi" w:hAnsiTheme="majorHAnsi"/>
          <w:sz w:val="22"/>
          <w:szCs w:val="22"/>
        </w:rPr>
      </w:pPr>
    </w:p>
    <w:p w:rsidR="007D7732" w:rsidRPr="00040315" w:rsidRDefault="007D7732" w:rsidP="00A65D42">
      <w:pPr>
        <w:pStyle w:val="Titolo1"/>
        <w:ind w:left="992" w:hanging="993"/>
        <w:jc w:val="both"/>
        <w:rPr>
          <w:rFonts w:asciiTheme="majorHAnsi" w:hAnsiTheme="majorHAnsi"/>
          <w:sz w:val="8"/>
          <w:szCs w:val="8"/>
        </w:rPr>
      </w:pPr>
    </w:p>
    <w:p w:rsidR="00B3693E" w:rsidRDefault="00B3693E" w:rsidP="00C254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Associazioni Ambientaliste CAI, GRE, ITALIA NOSTRA, LEGAMBIENTE, LIPU, RANGERS D’ITALIA E WWF prendono atto con soddisfazione della nota dell’Assessorato Regionale Territorio Ambiente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>. 7183 del 30/6/2023, acquisita ieri 13 luglio presso il Comune di Petralia Sottana,</w:t>
      </w:r>
      <w:r w:rsidR="00504D7C">
        <w:rPr>
          <w:rFonts w:asciiTheme="majorHAnsi" w:hAnsiTheme="majorHAnsi"/>
        </w:rPr>
        <w:t xml:space="preserve"> con cui viene ribadito che </w:t>
      </w:r>
      <w:r w:rsidR="00E160FD">
        <w:rPr>
          <w:rFonts w:asciiTheme="majorHAnsi" w:hAnsiTheme="majorHAnsi"/>
        </w:rPr>
        <w:t>ne</w:t>
      </w:r>
      <w:r>
        <w:rPr>
          <w:rFonts w:asciiTheme="majorHAnsi" w:hAnsiTheme="majorHAnsi"/>
        </w:rPr>
        <w:t xml:space="preserve">ll’area su cui </w:t>
      </w:r>
      <w:r w:rsidR="00E160FD">
        <w:rPr>
          <w:rFonts w:asciiTheme="majorHAnsi" w:hAnsiTheme="majorHAnsi"/>
        </w:rPr>
        <w:t>insiste il progetto dell’osservatorio astronomico</w:t>
      </w:r>
      <w:r w:rsidR="00504D7C">
        <w:rPr>
          <w:rFonts w:asciiTheme="majorHAnsi" w:hAnsiTheme="majorHAnsi"/>
        </w:rPr>
        <w:t xml:space="preserve"> della </w:t>
      </w:r>
      <w:proofErr w:type="spellStart"/>
      <w:r w:rsidR="00504D7C">
        <w:rPr>
          <w:rFonts w:asciiTheme="majorHAnsi" w:hAnsiTheme="majorHAnsi"/>
        </w:rPr>
        <w:t>Mufara</w:t>
      </w:r>
      <w:proofErr w:type="spellEnd"/>
      <w:r w:rsidR="00E160FD">
        <w:rPr>
          <w:rFonts w:asciiTheme="majorHAnsi" w:hAnsiTheme="majorHAnsi"/>
        </w:rPr>
        <w:t xml:space="preserve"> esistono vincoli di inedificabilità assoluta che la Regione Siciliana non </w:t>
      </w:r>
      <w:proofErr w:type="spellStart"/>
      <w:r w:rsidR="00E160FD">
        <w:rPr>
          <w:rFonts w:asciiTheme="majorHAnsi" w:hAnsiTheme="majorHAnsi"/>
        </w:rPr>
        <w:t>puo’</w:t>
      </w:r>
      <w:proofErr w:type="spellEnd"/>
      <w:r w:rsidR="00504D7C">
        <w:rPr>
          <w:rFonts w:asciiTheme="majorHAnsi" w:hAnsiTheme="majorHAnsi"/>
        </w:rPr>
        <w:t xml:space="preserve"> certamente derogare e inderogabili alla realizzazione dell’opera.</w:t>
      </w:r>
    </w:p>
    <w:p w:rsidR="00504D7C" w:rsidRDefault="00504D7C" w:rsidP="00C2540B">
      <w:pPr>
        <w:jc w:val="both"/>
        <w:rPr>
          <w:rFonts w:asciiTheme="majorHAnsi" w:hAnsiTheme="majorHAnsi"/>
        </w:rPr>
      </w:pPr>
    </w:p>
    <w:p w:rsidR="00504D7C" w:rsidRDefault="00504D7C" w:rsidP="00C254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Quello che le Associazioni Ambientaliste sostengono da oltre un anno.</w:t>
      </w:r>
    </w:p>
    <w:p w:rsidR="00504D7C" w:rsidRDefault="00504D7C" w:rsidP="00C2540B">
      <w:pPr>
        <w:jc w:val="both"/>
        <w:rPr>
          <w:rFonts w:asciiTheme="majorHAnsi" w:hAnsiTheme="majorHAnsi"/>
        </w:rPr>
      </w:pPr>
    </w:p>
    <w:p w:rsidR="00504D7C" w:rsidRDefault="00504D7C" w:rsidP="00C254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Occorre ora evitare di continuare a forzare procedure e alimentare contenziosi, ma studiare le soluzioni alternative possibili che le Associazioni propongono inascoltate da mesi e che riguardano la ricerca di un sito alternativo (come Monte San Salvatore) e la contestuale modifica del progetto che prevede attualmente spazi e volumi edilizi non essenziali per la ricerca scientifica.  </w:t>
      </w:r>
    </w:p>
    <w:p w:rsidR="00B3693E" w:rsidRDefault="00B3693E" w:rsidP="00C254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64DBC" w:rsidRDefault="00964DBC" w:rsidP="00C2540B">
      <w:pPr>
        <w:jc w:val="both"/>
        <w:rPr>
          <w:rFonts w:asciiTheme="majorHAnsi" w:hAnsiTheme="majorHAnsi"/>
        </w:rPr>
      </w:pPr>
    </w:p>
    <w:p w:rsidR="00964DBC" w:rsidRDefault="00E160FD" w:rsidP="00C254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sectPr w:rsidR="00964DBC" w:rsidSect="004B7E2E">
      <w:footerReference w:type="default" r:id="rId15"/>
      <w:pgSz w:w="11920" w:h="16850"/>
      <w:pgMar w:top="709" w:right="1005" w:bottom="709" w:left="993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E1" w:rsidRDefault="003425E1">
      <w:r>
        <w:separator/>
      </w:r>
    </w:p>
  </w:endnote>
  <w:endnote w:type="continuationSeparator" w:id="0">
    <w:p w:rsidR="003425E1" w:rsidRDefault="0034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FD" w:rsidRDefault="00D72EFD">
    <w:pPr>
      <w:pStyle w:val="Corpotes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E1" w:rsidRDefault="003425E1">
      <w:r>
        <w:separator/>
      </w:r>
    </w:p>
  </w:footnote>
  <w:footnote w:type="continuationSeparator" w:id="0">
    <w:p w:rsidR="003425E1" w:rsidRDefault="0034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ED"/>
    <w:multiLevelType w:val="hybridMultilevel"/>
    <w:tmpl w:val="7DB89BAC"/>
    <w:lvl w:ilvl="0" w:tplc="A8C06E54">
      <w:numFmt w:val="bullet"/>
      <w:lvlText w:val=""/>
      <w:lvlJc w:val="left"/>
      <w:pPr>
        <w:ind w:left="344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6EEE7D4">
      <w:numFmt w:val="bullet"/>
      <w:lvlText w:val=""/>
      <w:lvlJc w:val="left"/>
      <w:pPr>
        <w:ind w:left="263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FA8D104">
      <w:numFmt w:val="bullet"/>
      <w:lvlText w:val=""/>
      <w:lvlJc w:val="left"/>
      <w:pPr>
        <w:ind w:left="50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44B40D6C">
      <w:numFmt w:val="bullet"/>
      <w:lvlText w:val="•"/>
      <w:lvlJc w:val="left"/>
      <w:pPr>
        <w:ind w:left="5245" w:hanging="360"/>
      </w:pPr>
      <w:rPr>
        <w:rFonts w:hint="default"/>
        <w:lang w:val="it-IT" w:eastAsia="en-US" w:bidi="ar-SA"/>
      </w:rPr>
    </w:lvl>
    <w:lvl w:ilvl="4" w:tplc="61660410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5" w:tplc="56FC80C4">
      <w:numFmt w:val="bullet"/>
      <w:lvlText w:val="•"/>
      <w:lvlJc w:val="left"/>
      <w:pPr>
        <w:ind w:left="5735" w:hanging="360"/>
      </w:pPr>
      <w:rPr>
        <w:rFonts w:hint="default"/>
        <w:lang w:val="it-IT" w:eastAsia="en-US" w:bidi="ar-SA"/>
      </w:rPr>
    </w:lvl>
    <w:lvl w:ilvl="6" w:tplc="726870D0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7" w:tplc="3FC4C666">
      <w:numFmt w:val="bullet"/>
      <w:lvlText w:val="•"/>
      <w:lvlJc w:val="left"/>
      <w:pPr>
        <w:ind w:left="6225" w:hanging="360"/>
      </w:pPr>
      <w:rPr>
        <w:rFonts w:hint="default"/>
        <w:lang w:val="it-IT" w:eastAsia="en-US" w:bidi="ar-SA"/>
      </w:rPr>
    </w:lvl>
    <w:lvl w:ilvl="8" w:tplc="E0D0283A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</w:abstractNum>
  <w:abstractNum w:abstractNumId="1">
    <w:nsid w:val="08456191"/>
    <w:multiLevelType w:val="hybridMultilevel"/>
    <w:tmpl w:val="7996FBAC"/>
    <w:lvl w:ilvl="0" w:tplc="99827FC2">
      <w:numFmt w:val="bullet"/>
      <w:lvlText w:val=""/>
      <w:lvlJc w:val="left"/>
      <w:pPr>
        <w:ind w:left="417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09CB0BE">
      <w:numFmt w:val="bullet"/>
      <w:lvlText w:val="•"/>
      <w:lvlJc w:val="left"/>
      <w:pPr>
        <w:ind w:left="4440" w:hanging="361"/>
      </w:pPr>
      <w:rPr>
        <w:rFonts w:hint="default"/>
        <w:lang w:val="it-IT" w:eastAsia="en-US" w:bidi="ar-SA"/>
      </w:rPr>
    </w:lvl>
    <w:lvl w:ilvl="2" w:tplc="DD78D19E">
      <w:numFmt w:val="bullet"/>
      <w:lvlText w:val="•"/>
      <w:lvlJc w:val="left"/>
      <w:pPr>
        <w:ind w:left="4720" w:hanging="361"/>
      </w:pPr>
      <w:rPr>
        <w:rFonts w:hint="default"/>
        <w:lang w:val="it-IT" w:eastAsia="en-US" w:bidi="ar-SA"/>
      </w:rPr>
    </w:lvl>
    <w:lvl w:ilvl="3" w:tplc="10EED622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4" w:tplc="917E1FAC">
      <w:numFmt w:val="bullet"/>
      <w:lvlText w:val="•"/>
      <w:lvlJc w:val="left"/>
      <w:pPr>
        <w:ind w:left="5280" w:hanging="361"/>
      </w:pPr>
      <w:rPr>
        <w:rFonts w:hint="default"/>
        <w:lang w:val="it-IT" w:eastAsia="en-US" w:bidi="ar-SA"/>
      </w:rPr>
    </w:lvl>
    <w:lvl w:ilvl="5" w:tplc="6D56DDC4">
      <w:numFmt w:val="bullet"/>
      <w:lvlText w:val="•"/>
      <w:lvlJc w:val="left"/>
      <w:pPr>
        <w:ind w:left="5560" w:hanging="361"/>
      </w:pPr>
      <w:rPr>
        <w:rFonts w:hint="default"/>
        <w:lang w:val="it-IT" w:eastAsia="en-US" w:bidi="ar-SA"/>
      </w:rPr>
    </w:lvl>
    <w:lvl w:ilvl="6" w:tplc="448623B6">
      <w:numFmt w:val="bullet"/>
      <w:lvlText w:val="•"/>
      <w:lvlJc w:val="left"/>
      <w:pPr>
        <w:ind w:left="5840" w:hanging="361"/>
      </w:pPr>
      <w:rPr>
        <w:rFonts w:hint="default"/>
        <w:lang w:val="it-IT" w:eastAsia="en-US" w:bidi="ar-SA"/>
      </w:rPr>
    </w:lvl>
    <w:lvl w:ilvl="7" w:tplc="6B8E8814">
      <w:numFmt w:val="bullet"/>
      <w:lvlText w:val="•"/>
      <w:lvlJc w:val="left"/>
      <w:pPr>
        <w:ind w:left="6120" w:hanging="361"/>
      </w:pPr>
      <w:rPr>
        <w:rFonts w:hint="default"/>
        <w:lang w:val="it-IT" w:eastAsia="en-US" w:bidi="ar-SA"/>
      </w:rPr>
    </w:lvl>
    <w:lvl w:ilvl="8" w:tplc="F27AC9DE">
      <w:numFmt w:val="bullet"/>
      <w:lvlText w:val="•"/>
      <w:lvlJc w:val="left"/>
      <w:pPr>
        <w:ind w:left="6400" w:hanging="361"/>
      </w:pPr>
      <w:rPr>
        <w:rFonts w:hint="default"/>
        <w:lang w:val="it-IT" w:eastAsia="en-US" w:bidi="ar-SA"/>
      </w:rPr>
    </w:lvl>
  </w:abstractNum>
  <w:abstractNum w:abstractNumId="2">
    <w:nsid w:val="146D54A3"/>
    <w:multiLevelType w:val="hybridMultilevel"/>
    <w:tmpl w:val="7D96860E"/>
    <w:lvl w:ilvl="0" w:tplc="60CE1202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DE8720">
      <w:numFmt w:val="bullet"/>
      <w:lvlText w:val="•"/>
      <w:lvlJc w:val="left"/>
      <w:pPr>
        <w:ind w:left="1541" w:hanging="428"/>
      </w:pPr>
      <w:rPr>
        <w:rFonts w:hint="default"/>
        <w:lang w:val="it-IT" w:eastAsia="en-US" w:bidi="ar-SA"/>
      </w:rPr>
    </w:lvl>
    <w:lvl w:ilvl="2" w:tplc="716CCB6E">
      <w:numFmt w:val="bullet"/>
      <w:lvlText w:val="•"/>
      <w:lvlJc w:val="left"/>
      <w:pPr>
        <w:ind w:left="2542" w:hanging="428"/>
      </w:pPr>
      <w:rPr>
        <w:rFonts w:hint="default"/>
        <w:lang w:val="it-IT" w:eastAsia="en-US" w:bidi="ar-SA"/>
      </w:rPr>
    </w:lvl>
    <w:lvl w:ilvl="3" w:tplc="DAEC2442">
      <w:numFmt w:val="bullet"/>
      <w:lvlText w:val="•"/>
      <w:lvlJc w:val="left"/>
      <w:pPr>
        <w:ind w:left="3543" w:hanging="428"/>
      </w:pPr>
      <w:rPr>
        <w:rFonts w:hint="default"/>
        <w:lang w:val="it-IT" w:eastAsia="en-US" w:bidi="ar-SA"/>
      </w:rPr>
    </w:lvl>
    <w:lvl w:ilvl="4" w:tplc="848C87D0">
      <w:numFmt w:val="bullet"/>
      <w:lvlText w:val="•"/>
      <w:lvlJc w:val="left"/>
      <w:pPr>
        <w:ind w:left="4544" w:hanging="428"/>
      </w:pPr>
      <w:rPr>
        <w:rFonts w:hint="default"/>
        <w:lang w:val="it-IT" w:eastAsia="en-US" w:bidi="ar-SA"/>
      </w:rPr>
    </w:lvl>
    <w:lvl w:ilvl="5" w:tplc="989E5386">
      <w:numFmt w:val="bullet"/>
      <w:lvlText w:val="•"/>
      <w:lvlJc w:val="left"/>
      <w:pPr>
        <w:ind w:left="5545" w:hanging="428"/>
      </w:pPr>
      <w:rPr>
        <w:rFonts w:hint="default"/>
        <w:lang w:val="it-IT" w:eastAsia="en-US" w:bidi="ar-SA"/>
      </w:rPr>
    </w:lvl>
    <w:lvl w:ilvl="6" w:tplc="CA3866C4">
      <w:numFmt w:val="bullet"/>
      <w:lvlText w:val="•"/>
      <w:lvlJc w:val="left"/>
      <w:pPr>
        <w:ind w:left="6546" w:hanging="428"/>
      </w:pPr>
      <w:rPr>
        <w:rFonts w:hint="default"/>
        <w:lang w:val="it-IT" w:eastAsia="en-US" w:bidi="ar-SA"/>
      </w:rPr>
    </w:lvl>
    <w:lvl w:ilvl="7" w:tplc="EC7E4892">
      <w:numFmt w:val="bullet"/>
      <w:lvlText w:val="•"/>
      <w:lvlJc w:val="left"/>
      <w:pPr>
        <w:ind w:left="7547" w:hanging="428"/>
      </w:pPr>
      <w:rPr>
        <w:rFonts w:hint="default"/>
        <w:lang w:val="it-IT" w:eastAsia="en-US" w:bidi="ar-SA"/>
      </w:rPr>
    </w:lvl>
    <w:lvl w:ilvl="8" w:tplc="6E367C40">
      <w:numFmt w:val="bullet"/>
      <w:lvlText w:val="•"/>
      <w:lvlJc w:val="left"/>
      <w:pPr>
        <w:ind w:left="8548" w:hanging="428"/>
      </w:pPr>
      <w:rPr>
        <w:rFonts w:hint="default"/>
        <w:lang w:val="it-IT" w:eastAsia="en-US" w:bidi="ar-SA"/>
      </w:rPr>
    </w:lvl>
  </w:abstractNum>
  <w:abstractNum w:abstractNumId="3">
    <w:nsid w:val="21DC3F95"/>
    <w:multiLevelType w:val="hybridMultilevel"/>
    <w:tmpl w:val="0288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2309"/>
    <w:multiLevelType w:val="hybridMultilevel"/>
    <w:tmpl w:val="8B965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10DD9"/>
    <w:multiLevelType w:val="hybridMultilevel"/>
    <w:tmpl w:val="CA687D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29E"/>
    <w:multiLevelType w:val="hybridMultilevel"/>
    <w:tmpl w:val="B8645A5E"/>
    <w:lvl w:ilvl="0" w:tplc="26DE7DAE">
      <w:numFmt w:val="bullet"/>
      <w:lvlText w:val=""/>
      <w:lvlJc w:val="left"/>
      <w:pPr>
        <w:ind w:left="36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34696E8">
      <w:numFmt w:val="bullet"/>
      <w:lvlText w:val=""/>
      <w:lvlJc w:val="left"/>
      <w:pPr>
        <w:ind w:left="60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DF2D004">
      <w:numFmt w:val="bullet"/>
      <w:lvlText w:val="•"/>
      <w:lvlJc w:val="left"/>
      <w:pPr>
        <w:ind w:left="6177" w:hanging="360"/>
      </w:pPr>
      <w:rPr>
        <w:rFonts w:hint="default"/>
        <w:lang w:val="it-IT" w:eastAsia="en-US" w:bidi="ar-SA"/>
      </w:rPr>
    </w:lvl>
    <w:lvl w:ilvl="3" w:tplc="C930B460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4" w:tplc="74F8BE9E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5" w:tplc="485C5664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6" w:tplc="ABC2AD2E">
      <w:numFmt w:val="bullet"/>
      <w:lvlText w:val="•"/>
      <w:lvlJc w:val="left"/>
      <w:pPr>
        <w:ind w:left="6569" w:hanging="360"/>
      </w:pPr>
      <w:rPr>
        <w:rFonts w:hint="default"/>
        <w:lang w:val="it-IT" w:eastAsia="en-US" w:bidi="ar-SA"/>
      </w:rPr>
    </w:lvl>
    <w:lvl w:ilvl="7" w:tplc="342610D2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8" w:tplc="90E4DC6C">
      <w:numFmt w:val="bullet"/>
      <w:lvlText w:val="•"/>
      <w:lvlJc w:val="left"/>
      <w:pPr>
        <w:ind w:left="6765" w:hanging="360"/>
      </w:pPr>
      <w:rPr>
        <w:rFonts w:hint="default"/>
        <w:lang w:val="it-IT" w:eastAsia="en-US" w:bidi="ar-SA"/>
      </w:rPr>
    </w:lvl>
  </w:abstractNum>
  <w:abstractNum w:abstractNumId="7">
    <w:nsid w:val="49E40089"/>
    <w:multiLevelType w:val="hybridMultilevel"/>
    <w:tmpl w:val="7D606892"/>
    <w:lvl w:ilvl="0" w:tplc="2670E284">
      <w:numFmt w:val="bullet"/>
      <w:lvlText w:val=""/>
      <w:lvlJc w:val="left"/>
      <w:pPr>
        <w:ind w:left="50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368C7C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2" w:tplc="8EAE4C2C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3" w:tplc="AFD069B2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4" w:tplc="35902BD8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5" w:tplc="7E449286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8B20B4FE">
      <w:numFmt w:val="bullet"/>
      <w:lvlText w:val="•"/>
      <w:lvlJc w:val="left"/>
      <w:pPr>
        <w:ind w:left="6176" w:hanging="360"/>
      </w:pPr>
      <w:rPr>
        <w:rFonts w:hint="default"/>
        <w:lang w:val="it-IT" w:eastAsia="en-US" w:bidi="ar-SA"/>
      </w:rPr>
    </w:lvl>
    <w:lvl w:ilvl="7" w:tplc="E6DE9628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8" w:tplc="0CC8A34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</w:abstractNum>
  <w:abstractNum w:abstractNumId="8">
    <w:nsid w:val="4B095A77"/>
    <w:multiLevelType w:val="hybridMultilevel"/>
    <w:tmpl w:val="A0206CD4"/>
    <w:lvl w:ilvl="0" w:tplc="C434B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94CFD"/>
    <w:multiLevelType w:val="hybridMultilevel"/>
    <w:tmpl w:val="A4641E7A"/>
    <w:lvl w:ilvl="0" w:tplc="8F8C7E22">
      <w:numFmt w:val="bullet"/>
      <w:lvlText w:val=""/>
      <w:lvlJc w:val="left"/>
      <w:pPr>
        <w:ind w:left="37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1AC6F74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2" w:tplc="1AD2369C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3" w:tplc="557E3D9E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4" w:tplc="5726A1A6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5" w:tplc="EC783F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0AC9C2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B4F24DE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 w:tplc="6284E7F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</w:abstractNum>
  <w:abstractNum w:abstractNumId="10">
    <w:nsid w:val="5EAA700F"/>
    <w:multiLevelType w:val="hybridMultilevel"/>
    <w:tmpl w:val="5BBA6814"/>
    <w:lvl w:ilvl="0" w:tplc="1CEA877A">
      <w:numFmt w:val="bullet"/>
      <w:lvlText w:val=""/>
      <w:lvlJc w:val="left"/>
      <w:pPr>
        <w:ind w:left="80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976C71A">
      <w:numFmt w:val="bullet"/>
      <w:lvlText w:val=""/>
      <w:lvlJc w:val="left"/>
      <w:pPr>
        <w:ind w:left="50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90A3E9A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3" w:tplc="E5069578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4" w:tplc="87BEFB3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5" w:tplc="877E811E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6" w:tplc="BFAE2B2E">
      <w:numFmt w:val="bullet"/>
      <w:lvlText w:val="•"/>
      <w:lvlJc w:val="left"/>
      <w:pPr>
        <w:ind w:left="6089" w:hanging="360"/>
      </w:pPr>
      <w:rPr>
        <w:rFonts w:hint="default"/>
        <w:lang w:val="it-IT" w:eastAsia="en-US" w:bidi="ar-SA"/>
      </w:rPr>
    </w:lvl>
    <w:lvl w:ilvl="7" w:tplc="CC2AFE2C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8" w:tplc="6FE8AE4C">
      <w:numFmt w:val="bullet"/>
      <w:lvlText w:val="•"/>
      <w:lvlJc w:val="left"/>
      <w:pPr>
        <w:ind w:left="6525" w:hanging="360"/>
      </w:pPr>
      <w:rPr>
        <w:rFonts w:hint="default"/>
        <w:lang w:val="it-IT" w:eastAsia="en-US" w:bidi="ar-SA"/>
      </w:rPr>
    </w:lvl>
  </w:abstractNum>
  <w:abstractNum w:abstractNumId="11">
    <w:nsid w:val="663A0E50"/>
    <w:multiLevelType w:val="hybridMultilevel"/>
    <w:tmpl w:val="82740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6BA1"/>
    <w:multiLevelType w:val="hybridMultilevel"/>
    <w:tmpl w:val="9B7C7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04983"/>
    <w:multiLevelType w:val="hybridMultilevel"/>
    <w:tmpl w:val="B9268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2EFD"/>
    <w:rsid w:val="00010A16"/>
    <w:rsid w:val="00040315"/>
    <w:rsid w:val="00057327"/>
    <w:rsid w:val="000F702C"/>
    <w:rsid w:val="001D1383"/>
    <w:rsid w:val="001E1785"/>
    <w:rsid w:val="002418F3"/>
    <w:rsid w:val="002E3037"/>
    <w:rsid w:val="00315ED6"/>
    <w:rsid w:val="003425E1"/>
    <w:rsid w:val="00382AE6"/>
    <w:rsid w:val="00415902"/>
    <w:rsid w:val="00465FAD"/>
    <w:rsid w:val="004A08A0"/>
    <w:rsid w:val="004A6075"/>
    <w:rsid w:val="004B7E2E"/>
    <w:rsid w:val="004F7AB7"/>
    <w:rsid w:val="00504D7C"/>
    <w:rsid w:val="0050579A"/>
    <w:rsid w:val="0057195A"/>
    <w:rsid w:val="00643483"/>
    <w:rsid w:val="006E2192"/>
    <w:rsid w:val="006E60C9"/>
    <w:rsid w:val="007007F6"/>
    <w:rsid w:val="007158AA"/>
    <w:rsid w:val="007D7732"/>
    <w:rsid w:val="0080796D"/>
    <w:rsid w:val="00864239"/>
    <w:rsid w:val="00882104"/>
    <w:rsid w:val="008F53D7"/>
    <w:rsid w:val="00904D19"/>
    <w:rsid w:val="00913648"/>
    <w:rsid w:val="00915BC7"/>
    <w:rsid w:val="009626D6"/>
    <w:rsid w:val="00964DBC"/>
    <w:rsid w:val="00980692"/>
    <w:rsid w:val="009A4275"/>
    <w:rsid w:val="009B6C75"/>
    <w:rsid w:val="009F37A8"/>
    <w:rsid w:val="00A54993"/>
    <w:rsid w:val="00A65D42"/>
    <w:rsid w:val="00A872CD"/>
    <w:rsid w:val="00B3693E"/>
    <w:rsid w:val="00B67F36"/>
    <w:rsid w:val="00B72C06"/>
    <w:rsid w:val="00C2540B"/>
    <w:rsid w:val="00C333A7"/>
    <w:rsid w:val="00CA38C3"/>
    <w:rsid w:val="00D72EFD"/>
    <w:rsid w:val="00DC6371"/>
    <w:rsid w:val="00DC7D1D"/>
    <w:rsid w:val="00E155FC"/>
    <w:rsid w:val="00E160FD"/>
    <w:rsid w:val="00E25DDE"/>
    <w:rsid w:val="00E46E3B"/>
    <w:rsid w:val="00F67CC3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10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7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right="115" w:hanging="5010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F36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A4275"/>
    <w:rPr>
      <w:color w:val="0000FF" w:themeColor="hyperlink"/>
      <w:u w:val="single"/>
    </w:rPr>
  </w:style>
  <w:style w:type="character" w:customStyle="1" w:styleId="wkit-title-preview">
    <w:name w:val="wkit-title-preview"/>
    <w:basedOn w:val="Carpredefinitoparagrafo"/>
    <w:rsid w:val="002418F3"/>
  </w:style>
  <w:style w:type="character" w:customStyle="1" w:styleId="wkit-classification-preview">
    <w:name w:val="wkit-classification-preview"/>
    <w:basedOn w:val="Carpredefinitoparagrafo"/>
    <w:rsid w:val="002418F3"/>
  </w:style>
  <w:style w:type="character" w:customStyle="1" w:styleId="wkit-classdescr-preview">
    <w:name w:val="wkit-classdescr-preview"/>
    <w:basedOn w:val="Carpredefinitoparagrafo"/>
    <w:rsid w:val="002418F3"/>
  </w:style>
  <w:style w:type="character" w:customStyle="1" w:styleId="wkit-parties-names-preview">
    <w:name w:val="wkit-parties-names-preview"/>
    <w:basedOn w:val="Carpredefinitoparagrafo"/>
    <w:rsid w:val="002418F3"/>
  </w:style>
  <w:style w:type="character" w:customStyle="1" w:styleId="wkit-abstract-preview">
    <w:name w:val="wkit-abstract-preview"/>
    <w:basedOn w:val="Carpredefinitoparagrafo"/>
    <w:rsid w:val="002418F3"/>
  </w:style>
  <w:style w:type="character" w:customStyle="1" w:styleId="wkit-abstract-first-level-preview">
    <w:name w:val="wkit-abstract-first-level-preview"/>
    <w:basedOn w:val="Carpredefinitoparagrafo"/>
    <w:rsid w:val="002418F3"/>
  </w:style>
  <w:style w:type="character" w:customStyle="1" w:styleId="wkit-abstract-second-level-preview">
    <w:name w:val="wkit-abstract-second-level-preview"/>
    <w:basedOn w:val="Carpredefinitoparagrafo"/>
    <w:rsid w:val="002418F3"/>
  </w:style>
  <w:style w:type="character" w:customStyle="1" w:styleId="wkit-indentation-level-0-preview">
    <w:name w:val="wkit-indentation-level-0-preview"/>
    <w:basedOn w:val="Carpredefinitoparagrafo"/>
    <w:rsid w:val="002418F3"/>
  </w:style>
  <w:style w:type="paragraph" w:styleId="Intestazione">
    <w:name w:val="header"/>
    <w:basedOn w:val="Normale"/>
    <w:link w:val="IntestazioneCarattere"/>
    <w:uiPriority w:val="99"/>
    <w:unhideWhenUsed/>
    <w:rsid w:val="007D77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7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7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732"/>
    <w:rPr>
      <w:rFonts w:ascii="Cambria" w:eastAsia="Cambria" w:hAnsi="Cambria" w:cs="Cambria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7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table" w:styleId="Grigliatabella">
    <w:name w:val="Table Grid"/>
    <w:basedOn w:val="Tabellanormale"/>
    <w:uiPriority w:val="59"/>
    <w:rsid w:val="00A5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10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7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right="115" w:hanging="5010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F36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A4275"/>
    <w:rPr>
      <w:color w:val="0000FF" w:themeColor="hyperlink"/>
      <w:u w:val="single"/>
    </w:rPr>
  </w:style>
  <w:style w:type="character" w:customStyle="1" w:styleId="wkit-title-preview">
    <w:name w:val="wkit-title-preview"/>
    <w:basedOn w:val="Carpredefinitoparagrafo"/>
    <w:rsid w:val="002418F3"/>
  </w:style>
  <w:style w:type="character" w:customStyle="1" w:styleId="wkit-classification-preview">
    <w:name w:val="wkit-classification-preview"/>
    <w:basedOn w:val="Carpredefinitoparagrafo"/>
    <w:rsid w:val="002418F3"/>
  </w:style>
  <w:style w:type="character" w:customStyle="1" w:styleId="wkit-classdescr-preview">
    <w:name w:val="wkit-classdescr-preview"/>
    <w:basedOn w:val="Carpredefinitoparagrafo"/>
    <w:rsid w:val="002418F3"/>
  </w:style>
  <w:style w:type="character" w:customStyle="1" w:styleId="wkit-parties-names-preview">
    <w:name w:val="wkit-parties-names-preview"/>
    <w:basedOn w:val="Carpredefinitoparagrafo"/>
    <w:rsid w:val="002418F3"/>
  </w:style>
  <w:style w:type="character" w:customStyle="1" w:styleId="wkit-abstract-preview">
    <w:name w:val="wkit-abstract-preview"/>
    <w:basedOn w:val="Carpredefinitoparagrafo"/>
    <w:rsid w:val="002418F3"/>
  </w:style>
  <w:style w:type="character" w:customStyle="1" w:styleId="wkit-abstract-first-level-preview">
    <w:name w:val="wkit-abstract-first-level-preview"/>
    <w:basedOn w:val="Carpredefinitoparagrafo"/>
    <w:rsid w:val="002418F3"/>
  </w:style>
  <w:style w:type="character" w:customStyle="1" w:styleId="wkit-abstract-second-level-preview">
    <w:name w:val="wkit-abstract-second-level-preview"/>
    <w:basedOn w:val="Carpredefinitoparagrafo"/>
    <w:rsid w:val="002418F3"/>
  </w:style>
  <w:style w:type="character" w:customStyle="1" w:styleId="wkit-indentation-level-0-preview">
    <w:name w:val="wkit-indentation-level-0-preview"/>
    <w:basedOn w:val="Carpredefinitoparagrafo"/>
    <w:rsid w:val="002418F3"/>
  </w:style>
  <w:style w:type="paragraph" w:styleId="Intestazione">
    <w:name w:val="header"/>
    <w:basedOn w:val="Normale"/>
    <w:link w:val="IntestazioneCarattere"/>
    <w:uiPriority w:val="99"/>
    <w:unhideWhenUsed/>
    <w:rsid w:val="007D77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7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7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732"/>
    <w:rPr>
      <w:rFonts w:ascii="Cambria" w:eastAsia="Cambria" w:hAnsi="Cambria" w:cs="Cambria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7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table" w:styleId="Grigliatabella">
    <w:name w:val="Table Grid"/>
    <w:basedOn w:val="Tabellanormale"/>
    <w:uiPriority w:val="59"/>
    <w:rsid w:val="00A5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dcterms:created xsi:type="dcterms:W3CDTF">2023-07-14T07:56:00Z</dcterms:created>
  <dcterms:modified xsi:type="dcterms:W3CDTF">2023-07-14T08:06:00Z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LastSaved">
    <vt:filetime>2023-06-02T00:00:00Z</vt:filetime>
  </property>
</Properties>
</file>