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ADB8" w14:textId="6CE03B72" w:rsidR="008155C7" w:rsidRDefault="00000000">
      <w:pPr>
        <w:rPr>
          <w:rFonts w:ascii="Optima" w:hAnsi="Optima"/>
        </w:rPr>
      </w:pPr>
    </w:p>
    <w:p w14:paraId="0967AE54" w14:textId="69979485" w:rsidR="00F2287E" w:rsidRPr="00C807AF" w:rsidRDefault="00F2287E">
      <w:pPr>
        <w:rPr>
          <w:rFonts w:ascii="Optima" w:hAnsi="Optima" w:cs="Optima"/>
        </w:rPr>
      </w:pPr>
    </w:p>
    <w:p w14:paraId="7729A182" w14:textId="4003E127" w:rsidR="00F2287E" w:rsidRPr="00C807AF" w:rsidRDefault="00FD7359" w:rsidP="00FD7359">
      <w:pPr>
        <w:jc w:val="center"/>
        <w:rPr>
          <w:rFonts w:ascii="Optima" w:hAnsi="Optima" w:cs="Optima"/>
          <w:b/>
          <w:bCs/>
        </w:rPr>
      </w:pPr>
      <w:r w:rsidRPr="00C807AF">
        <w:rPr>
          <w:rFonts w:ascii="Optima" w:hAnsi="Optima" w:cs="Optima"/>
          <w:b/>
          <w:bCs/>
        </w:rPr>
        <w:t>COMUNICATO STAMPA #</w:t>
      </w:r>
      <w:r w:rsidR="00917082" w:rsidRPr="00C807AF">
        <w:rPr>
          <w:rFonts w:ascii="Optima" w:hAnsi="Optima" w:cs="Optima"/>
          <w:b/>
          <w:bCs/>
        </w:rPr>
        <w:t>3</w:t>
      </w:r>
      <w:r w:rsidRPr="00C807AF">
        <w:rPr>
          <w:rFonts w:ascii="Optima" w:hAnsi="Optima" w:cs="Optima"/>
          <w:b/>
          <w:bCs/>
        </w:rPr>
        <w:t>-2023</w:t>
      </w:r>
    </w:p>
    <w:p w14:paraId="25637A39" w14:textId="7454A9E1" w:rsidR="00FD7359" w:rsidRPr="00C807AF" w:rsidRDefault="00FD7359" w:rsidP="00FD7359">
      <w:pPr>
        <w:jc w:val="center"/>
        <w:rPr>
          <w:rFonts w:ascii="Optima" w:hAnsi="Optima" w:cs="Optima"/>
        </w:rPr>
      </w:pPr>
    </w:p>
    <w:p w14:paraId="6F062062" w14:textId="0E19421E" w:rsidR="00FD7359" w:rsidRPr="00C807AF" w:rsidRDefault="00FD7359" w:rsidP="00FD7359">
      <w:pPr>
        <w:jc w:val="center"/>
        <w:rPr>
          <w:rFonts w:ascii="Optima" w:hAnsi="Optima" w:cs="Optima"/>
          <w:b/>
          <w:bCs/>
        </w:rPr>
      </w:pPr>
      <w:r w:rsidRPr="00C807AF">
        <w:rPr>
          <w:rFonts w:ascii="Optima" w:hAnsi="Optima" w:cs="Optima"/>
          <w:b/>
          <w:bCs/>
        </w:rPr>
        <w:t>MASONI FOR EDUCATION</w:t>
      </w:r>
    </w:p>
    <w:p w14:paraId="7A0A36B6" w14:textId="4211FED1" w:rsidR="00FD7359" w:rsidRPr="00C807AF" w:rsidRDefault="00917082" w:rsidP="00FD7359">
      <w:pPr>
        <w:jc w:val="center"/>
        <w:rPr>
          <w:rFonts w:ascii="Optima" w:hAnsi="Optima" w:cs="Optima"/>
        </w:rPr>
      </w:pPr>
      <w:r w:rsidRPr="00C807AF">
        <w:rPr>
          <w:rFonts w:ascii="Optima" w:hAnsi="Optima" w:cs="Optima"/>
        </w:rPr>
        <w:t>Consegna delle borse di studio ai figli dei dipendenti della Masoni S.p.A.</w:t>
      </w:r>
    </w:p>
    <w:p w14:paraId="4EDFBCB2" w14:textId="7856E1C9" w:rsidR="00FD7359" w:rsidRPr="00C807AF" w:rsidRDefault="00FD7359" w:rsidP="00FD7359">
      <w:pPr>
        <w:rPr>
          <w:rFonts w:ascii="Optima" w:hAnsi="Optima" w:cs="Optima"/>
        </w:rPr>
      </w:pPr>
    </w:p>
    <w:p w14:paraId="3820D627" w14:textId="3B1B9C81" w:rsidR="00FD7359" w:rsidRPr="00C807AF" w:rsidRDefault="004957DA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>S. Croce</w:t>
      </w:r>
      <w:r w:rsidR="00FD7359" w:rsidRPr="00C807AF">
        <w:rPr>
          <w:rFonts w:ascii="Optima" w:hAnsi="Optima" w:cs="Optima"/>
          <w:sz w:val="22"/>
          <w:szCs w:val="22"/>
        </w:rPr>
        <w:t xml:space="preserve"> sull’Arno, </w:t>
      </w:r>
      <w:r w:rsidR="00917082" w:rsidRPr="00C807AF">
        <w:rPr>
          <w:rFonts w:ascii="Optima" w:hAnsi="Optima" w:cs="Optima"/>
          <w:sz w:val="22"/>
          <w:szCs w:val="22"/>
        </w:rPr>
        <w:t>06</w:t>
      </w:r>
      <w:r w:rsidR="00FD7359" w:rsidRPr="00C807AF">
        <w:rPr>
          <w:rFonts w:ascii="Optima" w:hAnsi="Optima" w:cs="Optima"/>
          <w:sz w:val="22"/>
          <w:szCs w:val="22"/>
        </w:rPr>
        <w:t>/0</w:t>
      </w:r>
      <w:r w:rsidR="00917082" w:rsidRPr="00C807AF">
        <w:rPr>
          <w:rFonts w:ascii="Optima" w:hAnsi="Optima" w:cs="Optima"/>
          <w:sz w:val="22"/>
          <w:szCs w:val="22"/>
        </w:rPr>
        <w:t>7</w:t>
      </w:r>
      <w:r w:rsidR="00FD7359" w:rsidRPr="00C807AF">
        <w:rPr>
          <w:rFonts w:ascii="Optima" w:hAnsi="Optima" w:cs="Optima"/>
          <w:sz w:val="22"/>
          <w:szCs w:val="22"/>
        </w:rPr>
        <w:t>/2023</w:t>
      </w:r>
    </w:p>
    <w:p w14:paraId="6AF363A8" w14:textId="77777777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</w:p>
    <w:p w14:paraId="25C126ED" w14:textId="07120353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>Sono state consegnate oggi le prime borse di studio che la Masoni S.p.A. da quest’anno assegna ai figli dei propri dipendenti che hanno eccelso nel proprio percorso scolastico.</w:t>
      </w:r>
    </w:p>
    <w:p w14:paraId="698631E3" w14:textId="77777777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</w:p>
    <w:p w14:paraId="717EDD3D" w14:textId="18758F61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I primi a ricevere il premio sono stati i bambini che hanno terminato il ciclo della </w:t>
      </w:r>
      <w:r w:rsidR="00C807AF" w:rsidRPr="00C807AF">
        <w:rPr>
          <w:rFonts w:ascii="Optima" w:hAnsi="Optima" w:cs="Optima"/>
          <w:sz w:val="22"/>
          <w:szCs w:val="22"/>
        </w:rPr>
        <w:t>scuola primaria ottenendo il massimo dei voti.</w:t>
      </w:r>
    </w:p>
    <w:p w14:paraId="31B5300C" w14:textId="77777777" w:rsidR="00C807AF" w:rsidRPr="00C807AF" w:rsidRDefault="00C807AF" w:rsidP="00157434">
      <w:pPr>
        <w:jc w:val="both"/>
        <w:rPr>
          <w:rFonts w:ascii="Optima" w:hAnsi="Optima" w:cs="Optima"/>
          <w:sz w:val="22"/>
          <w:szCs w:val="22"/>
        </w:rPr>
      </w:pPr>
    </w:p>
    <w:p w14:paraId="5FFF908F" w14:textId="1FB78B3D" w:rsidR="00C807AF" w:rsidRPr="00C807AF" w:rsidRDefault="00DD3B55" w:rsidP="00157434">
      <w:pPr>
        <w:jc w:val="both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 xml:space="preserve">Tutti i bambini candidati, </w:t>
      </w:r>
      <w:r w:rsidR="00C807AF" w:rsidRPr="00C807AF">
        <w:rPr>
          <w:rFonts w:ascii="Optima" w:hAnsi="Optima" w:cs="Optima"/>
          <w:sz w:val="22"/>
          <w:szCs w:val="22"/>
        </w:rPr>
        <w:t xml:space="preserve">Cloe Salcito, Paolo Sani e </w:t>
      </w:r>
      <w:proofErr w:type="spellStart"/>
      <w:r w:rsidR="00C807AF" w:rsidRPr="00C807AF">
        <w:rPr>
          <w:rFonts w:ascii="Optima" w:hAnsi="Optima" w:cs="Optima"/>
          <w:sz w:val="22"/>
          <w:szCs w:val="22"/>
        </w:rPr>
        <w:t>Clarck</w:t>
      </w:r>
      <w:proofErr w:type="spellEnd"/>
      <w:r w:rsidR="00C807AF" w:rsidRPr="00C807AF">
        <w:rPr>
          <w:rFonts w:ascii="Optima" w:hAnsi="Optima" w:cs="Optima"/>
          <w:sz w:val="22"/>
          <w:szCs w:val="22"/>
        </w:rPr>
        <w:t xml:space="preserve"> Angelo Santos</w:t>
      </w:r>
      <w:r>
        <w:rPr>
          <w:rFonts w:ascii="Optima" w:hAnsi="Optima" w:cs="Optima"/>
          <w:sz w:val="22"/>
          <w:szCs w:val="22"/>
        </w:rPr>
        <w:t>, hanno ottenuto la votazione massima necessaria a ottenere la borsa di studio ricevendo</w:t>
      </w:r>
      <w:r w:rsidR="00C807AF" w:rsidRPr="00C807AF">
        <w:rPr>
          <w:rFonts w:ascii="Optima" w:hAnsi="Optima" w:cs="Optima"/>
          <w:sz w:val="22"/>
          <w:szCs w:val="22"/>
        </w:rPr>
        <w:t xml:space="preserve"> un assegno da 300 euro ciascuno: un premio certamente simbolico ma molto sentito e soprattutto simbolo del loro impegno e stimolo per proseguire in una brillante carriera scolastica.</w:t>
      </w:r>
    </w:p>
    <w:p w14:paraId="0D3D2E3C" w14:textId="77777777" w:rsidR="00C807AF" w:rsidRPr="00C807AF" w:rsidRDefault="00C807AF" w:rsidP="00157434">
      <w:pPr>
        <w:jc w:val="both"/>
        <w:rPr>
          <w:rFonts w:ascii="Optima" w:hAnsi="Optima" w:cs="Optima"/>
          <w:sz w:val="22"/>
          <w:szCs w:val="22"/>
        </w:rPr>
      </w:pPr>
    </w:p>
    <w:p w14:paraId="714ACDF1" w14:textId="578344FA" w:rsidR="00C807AF" w:rsidRPr="00C807AF" w:rsidRDefault="00C807AF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>Si aspettano ora gli esiti degli esami di maturità, che hanno coinvolto altri 3 ragazzi e delle lauree con 5 candidati.</w:t>
      </w:r>
    </w:p>
    <w:p w14:paraId="66EA55DB" w14:textId="77777777" w:rsidR="00C807AF" w:rsidRPr="00C807AF" w:rsidRDefault="00C807AF" w:rsidP="00157434">
      <w:pPr>
        <w:jc w:val="both"/>
        <w:rPr>
          <w:rFonts w:ascii="Optima" w:hAnsi="Optima" w:cs="Optima"/>
          <w:sz w:val="22"/>
          <w:szCs w:val="22"/>
        </w:rPr>
      </w:pPr>
    </w:p>
    <w:p w14:paraId="34D215D3" w14:textId="00B66601" w:rsidR="00C807AF" w:rsidRDefault="00C807AF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Il regolamento interno per l’assegnazione delle borse di studio prevede premi di valore crescente a seconda del livello di istruzione: </w:t>
      </w:r>
    </w:p>
    <w:p w14:paraId="4F012E25" w14:textId="77777777" w:rsidR="00DD3B55" w:rsidRPr="00C807AF" w:rsidRDefault="00DD3B55" w:rsidP="00157434">
      <w:pPr>
        <w:jc w:val="both"/>
        <w:rPr>
          <w:rFonts w:ascii="Optima" w:hAnsi="Optima" w:cs="Optima"/>
          <w:sz w:val="22"/>
          <w:szCs w:val="22"/>
        </w:rPr>
      </w:pPr>
    </w:p>
    <w:p w14:paraId="02F02B43" w14:textId="0B540F51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proofErr w:type="gramStart"/>
      <w:r w:rsidRPr="00C807AF">
        <w:rPr>
          <w:rFonts w:ascii="Optima" w:hAnsi="Optima" w:cs="Optima"/>
          <w:sz w:val="22"/>
          <w:szCs w:val="22"/>
        </w:rPr>
        <w:t xml:space="preserve">MEDIE:   </w:t>
      </w:r>
      <w:proofErr w:type="gramEnd"/>
      <w:r w:rsidRPr="00C807AF">
        <w:rPr>
          <w:rFonts w:ascii="Optima" w:hAnsi="Optima" w:cs="Optima"/>
          <w:sz w:val="22"/>
          <w:szCs w:val="22"/>
        </w:rPr>
        <w:t xml:space="preserve">                          </w:t>
      </w:r>
      <w:r w:rsidRPr="00C807AF">
        <w:rPr>
          <w:rFonts w:ascii="Optima" w:hAnsi="Optima" w:cs="Optima"/>
          <w:sz w:val="22"/>
          <w:szCs w:val="22"/>
        </w:rPr>
        <w:t xml:space="preserve"> </w:t>
      </w:r>
      <w:r w:rsidRPr="00C807AF">
        <w:rPr>
          <w:rFonts w:ascii="Optima" w:hAnsi="Optima" w:cs="Optima"/>
          <w:sz w:val="22"/>
          <w:szCs w:val="22"/>
        </w:rPr>
        <w:t xml:space="preserve">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   500,00    esame finale con media del 9 </w:t>
      </w:r>
    </w:p>
    <w:p w14:paraId="52B86788" w14:textId="376DA8B7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                                        </w:t>
      </w:r>
      <w:r>
        <w:rPr>
          <w:rFonts w:ascii="Optima" w:hAnsi="Optima" w:cs="Optima"/>
          <w:sz w:val="22"/>
          <w:szCs w:val="22"/>
        </w:rPr>
        <w:t xml:space="preserve">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1.000,00    esame finale con media del 10 </w:t>
      </w:r>
    </w:p>
    <w:p w14:paraId="07689D1C" w14:textId="32DC41F6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proofErr w:type="gramStart"/>
      <w:r w:rsidRPr="00C807AF">
        <w:rPr>
          <w:rFonts w:ascii="Optima" w:hAnsi="Optima" w:cs="Optima"/>
          <w:sz w:val="22"/>
          <w:szCs w:val="22"/>
        </w:rPr>
        <w:t xml:space="preserve">SUPERIORI:   </w:t>
      </w:r>
      <w:proofErr w:type="gramEnd"/>
      <w:r w:rsidRPr="00C807AF">
        <w:rPr>
          <w:rFonts w:ascii="Optima" w:hAnsi="Optima" w:cs="Optima"/>
          <w:sz w:val="22"/>
          <w:szCs w:val="22"/>
        </w:rPr>
        <w:t xml:space="preserve">               </w:t>
      </w:r>
      <w:r w:rsidRPr="00C807AF">
        <w:rPr>
          <w:rFonts w:ascii="Optima" w:hAnsi="Optima" w:cs="Optima"/>
          <w:sz w:val="22"/>
          <w:szCs w:val="22"/>
        </w:rPr>
        <w:t xml:space="preserve">  </w:t>
      </w:r>
      <w:r w:rsidRPr="00C807AF">
        <w:rPr>
          <w:rFonts w:ascii="Optima" w:hAnsi="Optima" w:cs="Optima"/>
          <w:sz w:val="22"/>
          <w:szCs w:val="22"/>
        </w:rPr>
        <w:t xml:space="preserve"> 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 800,00       diploma con 90/100 </w:t>
      </w:r>
    </w:p>
    <w:p w14:paraId="535FF757" w14:textId="77777777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                                        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1.000,00    diploma da 91 a 99/100 </w:t>
      </w:r>
    </w:p>
    <w:p w14:paraId="23A098FA" w14:textId="77777777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                                        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1.500,00    diploma con 100/100. </w:t>
      </w:r>
    </w:p>
    <w:p w14:paraId="63197686" w14:textId="4E02EF9E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LAUREA </w:t>
      </w:r>
      <w:proofErr w:type="gramStart"/>
      <w:r w:rsidRPr="00C807AF">
        <w:rPr>
          <w:rFonts w:ascii="Optima" w:hAnsi="Optima" w:cs="Optima"/>
          <w:sz w:val="22"/>
          <w:szCs w:val="22"/>
        </w:rPr>
        <w:t xml:space="preserve">TRIENNALE:   </w:t>
      </w:r>
      <w:proofErr w:type="gramEnd"/>
      <w:r w:rsidRPr="00C807AF">
        <w:rPr>
          <w:rFonts w:ascii="Optima" w:hAnsi="Optima" w:cs="Optima"/>
          <w:sz w:val="22"/>
          <w:szCs w:val="22"/>
        </w:rPr>
        <w:t xml:space="preserve"> </w:t>
      </w:r>
      <w:r w:rsidRPr="00C807AF">
        <w:rPr>
          <w:rFonts w:ascii="Optima" w:hAnsi="Optima" w:cs="Optima"/>
          <w:sz w:val="22"/>
          <w:szCs w:val="22"/>
        </w:rPr>
        <w:t xml:space="preserve">   </w:t>
      </w:r>
      <w:r w:rsidRPr="00C807AF">
        <w:rPr>
          <w:rFonts w:ascii="Optima" w:hAnsi="Optima" w:cs="Optima"/>
          <w:sz w:val="22"/>
          <w:szCs w:val="22"/>
        </w:rPr>
        <w:t xml:space="preserve">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1.000,00    voto di laurea da 105 a 109 </w:t>
      </w:r>
    </w:p>
    <w:p w14:paraId="62E4EC5D" w14:textId="77777777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                                        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1.500,00    voto di laurea 110 </w:t>
      </w:r>
    </w:p>
    <w:p w14:paraId="034C8507" w14:textId="21CD5F6F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LAUREA </w:t>
      </w:r>
      <w:proofErr w:type="gramStart"/>
      <w:r w:rsidRPr="00C807AF">
        <w:rPr>
          <w:rFonts w:ascii="Optima" w:hAnsi="Optima" w:cs="Optima"/>
          <w:sz w:val="22"/>
          <w:szCs w:val="22"/>
        </w:rPr>
        <w:t xml:space="preserve">MAGISTRALE:  </w:t>
      </w:r>
      <w:r w:rsidRPr="00C807AF">
        <w:rPr>
          <w:rFonts w:ascii="Optima" w:hAnsi="Optima" w:cs="Optima"/>
          <w:sz w:val="22"/>
          <w:szCs w:val="22"/>
        </w:rPr>
        <w:t xml:space="preserve"> </w:t>
      </w:r>
      <w:proofErr w:type="gramEnd"/>
      <w:r w:rsidRPr="00C807AF">
        <w:rPr>
          <w:rFonts w:ascii="Optima" w:hAnsi="Optima" w:cs="Optima"/>
          <w:sz w:val="22"/>
          <w:szCs w:val="22"/>
        </w:rPr>
        <w:t xml:space="preserve">  </w:t>
      </w:r>
      <w:r w:rsidRPr="00C807AF">
        <w:rPr>
          <w:rFonts w:ascii="Optima" w:hAnsi="Optima" w:cs="Optima"/>
          <w:sz w:val="22"/>
          <w:szCs w:val="22"/>
        </w:rPr>
        <w:t xml:space="preserve">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1.500,00    voto di laurea da 105 a 109 </w:t>
      </w:r>
    </w:p>
    <w:p w14:paraId="3279AD21" w14:textId="29981DD5" w:rsidR="00C807AF" w:rsidRPr="00C807AF" w:rsidRDefault="00C807AF" w:rsidP="00C807AF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                                           </w:t>
      </w:r>
      <w:r w:rsidRPr="00C807AF">
        <w:rPr>
          <w:rFonts w:ascii="Times New Roman" w:hAnsi="Times New Roman" w:cs="Times New Roman"/>
          <w:sz w:val="22"/>
          <w:szCs w:val="22"/>
        </w:rPr>
        <w:t>€</w:t>
      </w:r>
      <w:r w:rsidRPr="00C807AF">
        <w:rPr>
          <w:rFonts w:ascii="Optima" w:hAnsi="Optima" w:cs="Optima"/>
          <w:sz w:val="22"/>
          <w:szCs w:val="22"/>
        </w:rPr>
        <w:t xml:space="preserve"> 2.000,00    voto di laurea 110</w:t>
      </w:r>
    </w:p>
    <w:p w14:paraId="436414B7" w14:textId="77777777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</w:p>
    <w:p w14:paraId="29F50ECB" w14:textId="79AEEBFC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 xml:space="preserve">L’iniziativa rientra nel progetto MASONIFOREDUCATION </w:t>
      </w:r>
      <w:r w:rsidR="00867BE1">
        <w:rPr>
          <w:rFonts w:ascii="Optima" w:hAnsi="Optima" w:cs="Optima"/>
          <w:sz w:val="22"/>
          <w:szCs w:val="22"/>
        </w:rPr>
        <w:t>nel</w:t>
      </w:r>
      <w:r w:rsidRPr="00C807AF">
        <w:rPr>
          <w:rFonts w:ascii="Optima" w:hAnsi="Optima" w:cs="Optima"/>
          <w:sz w:val="22"/>
          <w:szCs w:val="22"/>
        </w:rPr>
        <w:t xml:space="preserve"> quale l’azienda ha deciso di investire, in questo 2023, a sostegno dello studio e dell’educazione</w:t>
      </w:r>
      <w:r w:rsidR="00DD3B55">
        <w:rPr>
          <w:rFonts w:ascii="Optima" w:hAnsi="Optima" w:cs="Optima"/>
          <w:sz w:val="22"/>
          <w:szCs w:val="22"/>
        </w:rPr>
        <w:t xml:space="preserve"> e rappresenta un importante passo avanti nel raggiungimento di un welfare aziendale sempre più vicino alle famiglie dei propri collaboratori.</w:t>
      </w:r>
    </w:p>
    <w:p w14:paraId="062E7DEF" w14:textId="77777777" w:rsidR="00917082" w:rsidRPr="00C807AF" w:rsidRDefault="00917082" w:rsidP="00157434">
      <w:pPr>
        <w:jc w:val="both"/>
        <w:rPr>
          <w:rFonts w:ascii="Optima" w:hAnsi="Optima" w:cs="Optima"/>
          <w:sz w:val="22"/>
          <w:szCs w:val="22"/>
        </w:rPr>
      </w:pPr>
    </w:p>
    <w:p w14:paraId="49065FFA" w14:textId="54E27E8F" w:rsidR="00A2690C" w:rsidRPr="00C807AF" w:rsidRDefault="00A2690C" w:rsidP="00157434">
      <w:pPr>
        <w:jc w:val="both"/>
        <w:rPr>
          <w:rFonts w:ascii="Optima" w:hAnsi="Optima" w:cs="Optima"/>
          <w:sz w:val="22"/>
          <w:szCs w:val="22"/>
        </w:rPr>
      </w:pPr>
    </w:p>
    <w:p w14:paraId="78A70B18" w14:textId="04CDF5EF" w:rsidR="00FD7359" w:rsidRPr="00C807AF" w:rsidRDefault="00204257" w:rsidP="00157434">
      <w:pPr>
        <w:jc w:val="both"/>
        <w:rPr>
          <w:rFonts w:ascii="Optima" w:hAnsi="Optima" w:cs="Optima"/>
          <w:sz w:val="22"/>
          <w:szCs w:val="22"/>
        </w:rPr>
      </w:pPr>
      <w:r w:rsidRPr="00C807AF">
        <w:rPr>
          <w:rFonts w:ascii="Optima" w:hAnsi="Optima" w:cs="Optima"/>
          <w:sz w:val="22"/>
          <w:szCs w:val="22"/>
        </w:rPr>
        <w:t>Ufficio stampa Masoni spa</w:t>
      </w:r>
    </w:p>
    <w:sectPr w:rsidR="00FD7359" w:rsidRPr="00C807AF" w:rsidSect="006E4E5C">
      <w:headerReference w:type="even" r:id="rId7"/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8F64" w14:textId="77777777" w:rsidR="00807E01" w:rsidRDefault="00807E01" w:rsidP="001A54AE">
      <w:r>
        <w:separator/>
      </w:r>
    </w:p>
  </w:endnote>
  <w:endnote w:type="continuationSeparator" w:id="0">
    <w:p w14:paraId="1DCB0A1B" w14:textId="77777777" w:rsidR="00807E01" w:rsidRDefault="00807E01" w:rsidP="001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panose1 w:val="02020500000000000000"/>
    <w:charset w:val="00"/>
    <w:family w:val="roman"/>
    <w:pitch w:val="variable"/>
    <w:sig w:usb0="A0000AEF" w:usb1="48000048" w:usb2="00000008" w:usb3="00000000" w:csb0="000001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E392" w14:textId="77777777" w:rsidR="00807E01" w:rsidRDefault="00807E01" w:rsidP="001A54AE">
      <w:r>
        <w:separator/>
      </w:r>
    </w:p>
  </w:footnote>
  <w:footnote w:type="continuationSeparator" w:id="0">
    <w:p w14:paraId="6597CA83" w14:textId="77777777" w:rsidR="00807E01" w:rsidRDefault="00807E01" w:rsidP="001A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63E6" w14:textId="0CF730FE" w:rsidR="001A54AE" w:rsidRDefault="00000000">
    <w:pPr>
      <w:pStyle w:val="Intestazione"/>
    </w:pPr>
    <w:r>
      <w:rPr>
        <w:noProof/>
        <w:lang w:eastAsia="it-IT"/>
      </w:rPr>
      <w:pict w14:anchorId="021F4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Carta intestata Masoni_Tavola disegno 1 copia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27A2" w14:textId="08F4465E" w:rsidR="001A54AE" w:rsidRDefault="00DE1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3C3F92" wp14:editId="33C866A4">
          <wp:simplePos x="0" y="0"/>
          <wp:positionH relativeFrom="column">
            <wp:posOffset>-701040</wp:posOffset>
          </wp:positionH>
          <wp:positionV relativeFrom="paragraph">
            <wp:posOffset>-421005</wp:posOffset>
          </wp:positionV>
          <wp:extent cx="7514590" cy="106489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2" cy="10694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43AB" w14:textId="054CF92E" w:rsidR="001A54AE" w:rsidRDefault="00000000">
    <w:pPr>
      <w:pStyle w:val="Intestazione"/>
    </w:pPr>
    <w:r>
      <w:rPr>
        <w:noProof/>
        <w:lang w:eastAsia="it-IT"/>
      </w:rPr>
      <w:pict w14:anchorId="7500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Carta intestata Masoni_Tavola disegno 1 copia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47D"/>
    <w:multiLevelType w:val="multilevel"/>
    <w:tmpl w:val="AE3E375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021594C"/>
    <w:multiLevelType w:val="hybridMultilevel"/>
    <w:tmpl w:val="45F2D344"/>
    <w:lvl w:ilvl="0" w:tplc="118C7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1735"/>
    <w:multiLevelType w:val="hybridMultilevel"/>
    <w:tmpl w:val="3654C27E"/>
    <w:lvl w:ilvl="0" w:tplc="8690AF50">
      <w:start w:val="19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596522A"/>
    <w:multiLevelType w:val="multilevel"/>
    <w:tmpl w:val="DDA836DE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21703078">
    <w:abstractNumId w:val="1"/>
  </w:num>
  <w:num w:numId="2" w16cid:durableId="1684240694">
    <w:abstractNumId w:val="2"/>
  </w:num>
  <w:num w:numId="3" w16cid:durableId="512492840">
    <w:abstractNumId w:val="3"/>
  </w:num>
  <w:num w:numId="4" w16cid:durableId="63467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AE"/>
    <w:rsid w:val="00057112"/>
    <w:rsid w:val="000C3689"/>
    <w:rsid w:val="001034C0"/>
    <w:rsid w:val="00112614"/>
    <w:rsid w:val="00132D58"/>
    <w:rsid w:val="00133C9A"/>
    <w:rsid w:val="00157434"/>
    <w:rsid w:val="001A000F"/>
    <w:rsid w:val="001A54AE"/>
    <w:rsid w:val="00204257"/>
    <w:rsid w:val="002129F5"/>
    <w:rsid w:val="002701F4"/>
    <w:rsid w:val="003047E4"/>
    <w:rsid w:val="00361B55"/>
    <w:rsid w:val="00404572"/>
    <w:rsid w:val="00435694"/>
    <w:rsid w:val="00443AD8"/>
    <w:rsid w:val="0044787B"/>
    <w:rsid w:val="00457174"/>
    <w:rsid w:val="004957DA"/>
    <w:rsid w:val="004F725E"/>
    <w:rsid w:val="0050382F"/>
    <w:rsid w:val="00523B11"/>
    <w:rsid w:val="00544E43"/>
    <w:rsid w:val="005D496F"/>
    <w:rsid w:val="005F0B54"/>
    <w:rsid w:val="00641036"/>
    <w:rsid w:val="00681D96"/>
    <w:rsid w:val="006B1217"/>
    <w:rsid w:val="006E4E5C"/>
    <w:rsid w:val="00704CF0"/>
    <w:rsid w:val="0078141C"/>
    <w:rsid w:val="007D1725"/>
    <w:rsid w:val="00807E01"/>
    <w:rsid w:val="00844679"/>
    <w:rsid w:val="00867BE1"/>
    <w:rsid w:val="008901E4"/>
    <w:rsid w:val="008B07AC"/>
    <w:rsid w:val="008F438C"/>
    <w:rsid w:val="00905540"/>
    <w:rsid w:val="009133A7"/>
    <w:rsid w:val="00917082"/>
    <w:rsid w:val="00950980"/>
    <w:rsid w:val="009F4AD3"/>
    <w:rsid w:val="009F4FFB"/>
    <w:rsid w:val="00A2690C"/>
    <w:rsid w:val="00AB0450"/>
    <w:rsid w:val="00AF00E1"/>
    <w:rsid w:val="00BF1454"/>
    <w:rsid w:val="00C3181C"/>
    <w:rsid w:val="00C730D0"/>
    <w:rsid w:val="00C807AF"/>
    <w:rsid w:val="00C92BF9"/>
    <w:rsid w:val="00CB01C9"/>
    <w:rsid w:val="00D35C63"/>
    <w:rsid w:val="00D86734"/>
    <w:rsid w:val="00DB33CA"/>
    <w:rsid w:val="00DD3B55"/>
    <w:rsid w:val="00DE1E4E"/>
    <w:rsid w:val="00DF0BA7"/>
    <w:rsid w:val="00E43D9E"/>
    <w:rsid w:val="00E66688"/>
    <w:rsid w:val="00EC0003"/>
    <w:rsid w:val="00F1736B"/>
    <w:rsid w:val="00F2287E"/>
    <w:rsid w:val="00F30F5D"/>
    <w:rsid w:val="00F772F9"/>
    <w:rsid w:val="00FA642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021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4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4AE"/>
  </w:style>
  <w:style w:type="paragraph" w:styleId="Pidipagina">
    <w:name w:val="footer"/>
    <w:basedOn w:val="Normale"/>
    <w:link w:val="PidipaginaCarattere"/>
    <w:uiPriority w:val="99"/>
    <w:unhideWhenUsed/>
    <w:rsid w:val="001A5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4AE"/>
  </w:style>
  <w:style w:type="paragraph" w:styleId="Nessunaspaziatura">
    <w:name w:val="No Spacing"/>
    <w:uiPriority w:val="1"/>
    <w:qFormat/>
    <w:rsid w:val="00F30F5D"/>
    <w:rPr>
      <w:sz w:val="22"/>
      <w:szCs w:val="22"/>
    </w:rPr>
  </w:style>
  <w:style w:type="paragraph" w:styleId="Corpodeltesto2">
    <w:name w:val="Body Text 2"/>
    <w:basedOn w:val="Normale"/>
    <w:link w:val="Corpodeltesto2Carattere"/>
    <w:semiHidden/>
    <w:rsid w:val="00F30F5D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0F5D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10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4103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Press Masoni Spa</cp:lastModifiedBy>
  <cp:revision>3</cp:revision>
  <cp:lastPrinted>2023-07-06T14:50:00Z</cp:lastPrinted>
  <dcterms:created xsi:type="dcterms:W3CDTF">2023-07-06T14:49:00Z</dcterms:created>
  <dcterms:modified xsi:type="dcterms:W3CDTF">2023-07-06T14:59:00Z</dcterms:modified>
</cp:coreProperties>
</file>