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tru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lang w:val="it-IT" w:eastAsia="zh-CN" w:bidi="hi-IN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>COMUNE DI SANTA CROCE SULL’ARNO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819" w:leader="none"/>
          <w:tab w:val="right" w:pos="9044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>Provincia di Pisa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819" w:leader="none"/>
          <w:tab w:val="right" w:pos="9044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819" w:leader="none"/>
          <w:tab w:val="right" w:pos="9044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lang w:val="it-IT" w:eastAsia="zh-CN" w:bidi="hi-IN"/>
        </w:rPr>
      </w:pPr>
      <w:r>
        <w:rPr>
          <w:lang w:val="it-IT" w:eastAsia="zh-CN" w:bidi="hi-IN"/>
        </w:rPr>
        <mc:AlternateContent>
          <mc:Choice Requires="wpg">
            <w:drawing>
              <wp:inline distT="0" distB="0" distL="0" distR="0">
                <wp:extent cx="2720340" cy="2730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520" cy="27360"/>
                          <a:chOff x="0" y="0"/>
                          <a:chExt cx="2720520" cy="273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720520" cy="27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720520" cy="27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LOnormal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tIns="-63360" bIns="-63360" anchor="ctr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2720520" cy="27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720520" cy="27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LOnormal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0" bIns="0" anchor="ctr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2720520" cy="27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20520" cy="2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pStyle w:val="LOnormal"/>
                                      <w:spacing w:lineRule="exact" w:line="240" w:before="0" w:after="0"/>
                                      <w:ind w:left="0" w:right="0" w:hanging="0"/>
                                      <w:jc w:val="left"/>
                                      <w:rPr/>
                                    </w:pPr>
                                    <w:r>
                                      <w:rPr/>
                                    </w:r>
                                  </w:p>
                                </w:txbxContent>
                              </wps:txbx>
                              <wps:bodyPr tIns="0" bIns="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720520" cy="27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pStyle w:val="LOnormal"/>
                                      <w:spacing w:lineRule="exact" w:line="240" w:before="0" w:after="0"/>
                                      <w:ind w:left="0" w:right="0" w:hanging="0"/>
                                      <w:jc w:val="left"/>
                                      <w:rPr/>
                                    </w:pPr>
                                    <w:r>
                                      <w:rPr/>
                                    </w:r>
                                  </w:p>
                                </w:txbxContent>
                              </wps:txbx>
                              <wps:bodyPr tIns="0" bIns="0" anchor="ctr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0" name="Shape 16" descr="image-filtered.png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14760" y="5760"/>
                                  <a:ext cx="2690640" cy="16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2.2pt;width:214.2pt;height:2.15pt" coordorigin="0,-44" coordsize="4284,43">
                <v:group id="shape_0" style="position:absolute;left:0;top:-44;width:4284;height:43">
                  <v:rect id="shape_0" ID="Shape 3" path="m0,0l-2147483645,0l-2147483645,-2147483646l0,-2147483646xe" stroked="f" o:allowincell="f" style="position:absolute;left:0;top:-44;width:4283;height:42;mso-wrap-style:none;v-text-anchor:middle;mso-position-vertical:top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LOnormal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</v:rect>
                  <v:group id="shape_0" style="position:absolute;left:0;top:-44;width:4284;height:43">
                    <v:rect id="shape_0" ID="Shape 12" path="m0,0l-2147483645,0l-2147483645,-2147483646l0,-2147483646xe" stroked="f" o:allowincell="f" style="position:absolute;left:0;top:-44;width:4283;height:42;mso-wrap-style:none;v-text-anchor:middle;mso-position-vertical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LOnormal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  <v:group id="shape_0" style="position:absolute;left:0;top:-44;width:4284;height:43">
                      <v:rect id="shape_0" ID="Shape 14" path="m0,0l-2147483645,0l-2147483645,-2147483646l0,-2147483646xe" stroked="f" o:allowincell="f" style="position:absolute;left:0;top:-44;width:4283;height:42;mso-wrap-style:none;v-text-anchor:middle;mso-position-vertical:top">
                        <v:fill o:detectmouseclick="t" on="false"/>
                        <v:stroke color="#3465a4" joinstyle="round" endcap="flat"/>
                        <v:textbox>
                          <w:txbxContent>
                            <w:p>
                              <w:pPr>
                                <w:pStyle w:val="LOnormal"/>
                                <w:spacing w:lineRule="exact" w:line="240" w:before="0" w:after="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v:textbox>
                        <w10:wrap type="square"/>
                      </v:rect>
                      <v:rect id="shape_0" ID="Shape 15" path="m0,0l-2147483645,0l-2147483645,-2147483646l0,-2147483646xe" fillcolor="white" stroked="f" o:allowincell="f" style="position:absolute;left:0;top:-44;width:4283;height:42;mso-wrap-style:none;v-text-anchor:middle;mso-position-vertical:top">
                        <v:fill o:detectmouseclick="t" type="solid" color2="black"/>
                        <v:stroke color="#3465a4" joinstyle="round" endcap="flat"/>
                        <v:textbox>
                          <w:txbxContent>
                            <w:p>
                              <w:pPr>
                                <w:pStyle w:val="LOnormal"/>
                                <w:spacing w:lineRule="exact" w:line="240" w:before="0" w:after="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v:textbox>
                        <w10:wrap type="square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Shape 16" stroked="f" o:allowincell="f" style="position:absolute;left:23;top:-35;width:4236;height:25;mso-wrap-style:none;v-text-anchor:middle;mso-position-vertical:top" type="_x0000_t75">
                        <v:imagedata r:id="rId3" o:detectmouseclick="t"/>
                        <v:stroke color="#3465a4" joinstyle="round" endcap="flat"/>
                        <w10:wrap type="square"/>
                      </v:shape>
                    </v:group>
                  </v:group>
                </v:group>
              </v:group>
            </w:pict>
          </mc:Fallback>
        </mc:AlternateConten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 xml:space="preserve">Comunicato stampa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b/>
          <w:b/>
          <w:bCs/>
          <w:sz w:val="28"/>
          <w:szCs w:val="28"/>
          <w:lang w:val="it-IT" w:eastAsia="zh-CN" w:bidi="hi-IN"/>
        </w:rPr>
      </w:pPr>
      <w:r>
        <w:rPr>
          <w:rFonts w:eastAsia="Cambria" w:cs="Cambria" w:ascii="Cambria" w:hAnsi="Cambria"/>
          <w:b/>
          <w:bCs/>
          <w:color w:val="595959"/>
          <w:sz w:val="28"/>
          <w:szCs w:val="28"/>
          <w:lang w:val="it-IT" w:eastAsia="zh-CN" w:bidi="hi-IN"/>
        </w:rPr>
        <w:t>Dal 6 al 9 settembre tornano gli spettacoli in piazza a Santa Croce sull’Arno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color w:val="595959"/>
        </w:rPr>
      </w:pPr>
      <w:r>
        <w:rPr>
          <w:b w:val="false"/>
          <w:bCs w:val="false"/>
          <w:sz w:val="24"/>
          <w:szCs w:val="24"/>
          <w:lang w:val="it-IT" w:eastAsia="zh-CN" w:bidi="hi-IN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color w:val="595959"/>
        </w:rPr>
      </w:pPr>
      <w:r>
        <w:rPr>
          <w:b w:val="false"/>
          <w:bCs w:val="false"/>
          <w:sz w:val="24"/>
          <w:szCs w:val="24"/>
          <w:lang w:val="it-IT" w:eastAsia="zh-CN" w:bidi="hi-IN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color w:val="595959"/>
        </w:rPr>
      </w:pPr>
      <w:r>
        <w:rPr>
          <w:b w:val="false"/>
          <w:bCs w:val="false"/>
          <w:sz w:val="24"/>
          <w:szCs w:val="24"/>
          <w:lang w:val="it-IT" w:eastAsia="zh-CN" w:bidi="hi-IN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 xml:space="preserve">Anche quest’anno settembre riparte con tanti appuntamenti di intrattenimento dedicati al pubblico degli adulti, dei bambini e delle bambine che animeranno il 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C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 xml:space="preserve">entro 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S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torico di Santa Croce sull’Arno, dal 6 al 9 settembre, e che vedranno la collaborazione tra Comune, Confcommercio Provincia di Pisa e Centro Commerciale Naturale di Santa Croce, con la compartecipazione della Camera di Commercio Toscana Nord-Ovest - Terre di Pisa. Si ripropone la formula sperimentata con successo lo scorso anno: quattro serate complessive di musica dal vivo ed eventi per adulti all’interno delle quali trovano posto due serate centrali dedicate al pubblico dei più piccoli. Tutte le sere mercatino e buon cibo con lo street food “Sapori d'Europa”.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br/>
        <w:t xml:space="preserve">Piazza Matteotti sarà animata da Confcommercio Pisa e  Centro Commerciale Naturale di Santa Croce con la sua “Santa Croce in Piazza” dal 6 al 9 settembre, all’interno della quale troveranno spazio i food truck e le postazioni per mangiare, i dj set di Dollaro Dj per l’aperitivo e concerti dal vivo dalle 22.00 in poi, oltre alla novità di Pompieropoli, attività per bambini 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realizzata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 xml:space="preserve"> in collaborazione con i Vigili del Fuoco di Pisa che si svolgerà in piazza Garibaldi mercoledi 6 settembre alle 17.30, a cui seguirà la presentazione delle squadre della Cuoiopelli, pronte per la nuova stagione calcistica.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br/>
        <w:t xml:space="preserve">Anche le attività dell’Amministrazione Comunale si aprono il 6 settembre con una novità organizzata dalla Biblioteca Comunale Adrio Puccini, i cui spazi saranno protagonisti di un’avventura di 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E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 xml:space="preserve">scape room dedicata ad un pubblico di adulti. Il 7 e 8 settembre sarà la volta di “InStrada”, festival di spettacoli dal vivo per bambini e bambine organizzato dal 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C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 xml:space="preserve">omune di Santa Croce sull’Arno in collaborazione con Terzostudio – progetti per lo spettacolo, all’interno del quale ogni sera troveranno spazio due spettacoli in doppia replica, uno in piazza Garibaldi e uno in piazza Matteotti e corso Mazzini, giochi e intrattenimento su via Turi e una grande sorpresa per tutti come gran finale. 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Il programma dettagliato sarà presentato nei prossimi giorni insieme al materiale informativo.</w:t>
        <w:br/>
        <w:br/>
        <w:t>“Siamo molto soddisfatti di poter riproporre anche quest’anno questa doppia offerta di intrattenimento al rientro dalle vacanze estive” dichiara la Sindaca Giulia Deidda “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l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a collaborazione tra C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entro Commerciale Naturale di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 xml:space="preserve"> Santa Croce sull’Arno e Amministrazione è oggi una realtà consolidata e i risultati dello scorso anno dimostrano che quando le cose vengono fatte insieme, in maniera coordinata, i risultati arrivano”.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br/>
        <w:br/>
        <w:t xml:space="preserve">“Dopo la positiva esperienza della precedente edizione ritorna un appuntamento molto atteso a Santa Croce, con un format che si è pienamente guadagnato la conferma” afferma il responsabile territoriale di Confcommercio Provincia di Pisa Luca Favilli. “Si respira un bell'entusiasmo attorno a un evento in grado di unire due manifestazioni dedicate a tutte le età e di animare il 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C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entro, anche grazie all'attivo contributo di attività, locali e negozi di vicinato che costituiscono un presidio fondamentale per il tessuto economico e sociale del territorio”.</w:t>
        <w:br/>
        <w:br/>
        <w:t xml:space="preserve">“Grazie al Comune e a Confcommercio per il continuo sostegno ai commercianti, testimoniato dall'impegno nell'organizzazione di iniziative di qualità capaci di abbinare buon cibo, musica e divertimento, che vedranno molti negozi del 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C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entro aperti la sera dopo cena dal 6 al 9 settembre” le parole della presidente del Centro Commerciale Naturale di Santa Croce sull’Arno Laura Bilanceri.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/>
          <w:b/>
          <w:color w:val="595959"/>
          <w:sz w:val="32"/>
          <w:szCs w:val="32"/>
          <w:lang w:val="it-IT" w:eastAsia="zh-CN" w:bidi="hi-IN"/>
        </w:rPr>
      </w:pPr>
      <w:r>
        <w:rPr>
          <w:rFonts w:eastAsia="Cambria" w:cs="Cambria" w:ascii="Cambria" w:hAnsi="Cambria"/>
          <w:b/>
          <w:color w:val="595959"/>
          <w:sz w:val="32"/>
          <w:szCs w:val="32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/>
          <w:b/>
          <w:color w:val="595959"/>
          <w:sz w:val="32"/>
          <w:szCs w:val="32"/>
          <w:lang w:val="it-IT" w:eastAsia="zh-CN" w:bidi="hi-IN"/>
        </w:rPr>
      </w:pPr>
      <w:r>
        <w:rPr>
          <w:rFonts w:eastAsia="Cambria" w:cs="Cambria" w:ascii="Cambria" w:hAnsi="Cambria"/>
          <w:b/>
          <w:color w:val="595959"/>
          <w:sz w:val="32"/>
          <w:szCs w:val="32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112" w:hanging="0"/>
        <w:jc w:val="both"/>
        <w:rPr>
          <w:rFonts w:ascii="Cambria" w:hAnsi="Cambria" w:eastAsia="Cambria" w:cs="Cambria"/>
          <w:color w:val="595959"/>
          <w:lang w:val="it-IT" w:eastAsia="zh-CN" w:bidi="hi-IN"/>
        </w:rPr>
      </w:pPr>
      <w:r>
        <w:rPr>
          <w:rFonts w:eastAsia="Cambria" w:cs="Cambria" w:ascii="Cambria" w:hAnsi="Cambria"/>
          <w:color w:val="595959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112" w:hanging="0"/>
        <w:jc w:val="both"/>
        <w:rPr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 xml:space="preserve">Santa Croce sull’Arno, 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>26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 xml:space="preserve"> </w:t>
      </w:r>
      <w:r>
        <w:rPr>
          <w:rFonts w:eastAsia="Cambria" w:cs="Cambria" w:ascii="Cambria" w:hAnsi="Cambria"/>
          <w:color w:val="595959"/>
          <w:lang w:val="it-IT" w:eastAsia="zh-CN" w:bidi="hi-IN"/>
        </w:rPr>
        <w:t>Luglio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 xml:space="preserve"> 2023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112" w:hanging="0"/>
        <w:jc w:val="both"/>
        <w:rPr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>Fonte: Ufficio Comunicazione Comune di Santa Croce sull'Arn</w:t>
      </w:r>
      <w:r>
        <w:rPr>
          <w:rFonts w:eastAsia="Cambria" w:cs="Cambria" w:ascii="Cambria" w:hAnsi="Cambria"/>
          <w:color w:val="595959"/>
          <w:lang w:val="it-IT" w:eastAsia="zh-CN" w:bidi="hi-IN"/>
        </w:rPr>
        <w:t>o</w:t>
      </w:r>
    </w:p>
    <w:sectPr>
      <w:headerReference w:type="default" r:id="rId4"/>
      <w:footerReference w:type="default" r:id="rId5"/>
      <w:type w:val="nextPage"/>
      <w:pgSz w:w="11906" w:h="16838"/>
      <w:pgMar w:left="1080" w:right="1080" w:gutter="0" w:header="720" w:top="777" w:footer="285" w:bottom="72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 w:color="000000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right" w:pos="9020" w:leader="none"/>
      </w:tabs>
      <w:jc w:val="center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mc:AlternateContent>
        <mc:Choice Requires="wpg">
          <w:drawing>
            <wp:inline distT="0" distB="0" distL="0" distR="0">
              <wp:extent cx="784225" cy="873125"/>
              <wp:effectExtent l="0" t="0" r="0" b="0"/>
              <wp:docPr id="6" name="Forma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4080" cy="873000"/>
                        <a:chOff x="0" y="0"/>
                        <a:chExt cx="784080" cy="8730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84080" cy="873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4080" cy="873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LOnormal"/>
                                <w:spacing w:lineRule="exact" w:line="240" w:before="0" w:after="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784080" cy="873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84080" cy="873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LOnormal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84080" cy="873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784080" cy="873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LOnormal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784080" cy="87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LOnormal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Shape 9" descr="image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280" y="15840"/>
                                <a:ext cx="750600" cy="8420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hape_0" alt="Forma2" style="position:absolute;margin-left:0pt;margin-top:-68.8pt;width:61.75pt;height:68.75pt" coordorigin="0,-1376" coordsize="1235,1375">
              <v:group id="shape_0" style="position:absolute;left:0;top:-1376;width:1235;height:1375">
                <v:rect id="shape_0" ID="Shape 3" path="m0,0l-2147483645,0l-2147483645,-2147483646l0,-2147483646xe" stroked="f" o:allowincell="f" style="position:absolute;left:0;top:-1376;width:1234;height:1374;mso-wrap-style:none;v-text-anchor:middle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LOnormal"/>
                          <w:spacing w:lineRule="exact" w:line="240" w:before="0" w:after="0"/>
                          <w:ind w:left="0" w:right="0" w:hanging="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group id="shape_0" style="position:absolute;left:0;top:-1376;width:1235;height:1375">
                  <v:rect id="shape_0" ID="Shape 5" path="m0,0l-2147483645,0l-2147483645,-2147483646l0,-2147483646xe" stroked="f" o:allowincell="f" style="position:absolute;left:0;top:-1376;width:1234;height:1374;mso-wrap-style:none;v-text-anchor:middle;mso-position-vertical:top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LOnormal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</v:rect>
                  <v:group id="shape_0" style="position:absolute;left:0;top:-1376;width:1235;height:1375">
                    <v:rect id="shape_0" ID="Shape 7" path="m0,0l-2147483645,0l-2147483645,-2147483646l0,-2147483646xe" stroked="f" o:allowincell="f" style="position:absolute;left:0;top:-1376;width:1234;height:1374;mso-wrap-style:none;v-text-anchor:middle;mso-position-vertical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LOnormal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  <v:rect id="shape_0" ID="Shape 8" path="m0,0l-2147483645,0l-2147483645,-2147483646l0,-2147483646xe" fillcolor="white" stroked="f" o:allowincell="f" style="position:absolute;left:0;top:-1376;width:1234;height:1374;mso-wrap-style:none;v-text-anchor:middle;mso-position-vertical:top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LOnormal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  <v:shape id="shape_0" ID="Shape 9" stroked="f" o:allowincell="f" style="position:absolute;left:27;top:-1351;width:1181;height:1325;mso-wrap-style:none;v-text-anchor:middle;mso-position-vertical:top" type="_x0000_t75">
                      <v:imagedata r:id="rId2" o:detectmouseclick="t"/>
                      <v:stroke color="#3465a4" joinstyle="round" endcap="flat"/>
                      <w10:wrap type="square"/>
                    </v:shape>
                  </v:group>
                </v:group>
              </v:group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9">
    <w:name w:val="Heading 9"/>
    <w:next w:val="Normal1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Garamond" w:hAnsi="Garamond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36"/>
      <w:sz w:val="36"/>
      <w:szCs w:val="36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Hyperlink"/>
    <w:rPr>
      <w:u w:val="single"/>
    </w:rPr>
  </w:style>
  <w:style w:type="paragraph" w:styleId="Titolo">
    <w:name w:val="Titolo"/>
    <w:basedOn w:val="Normal1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both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en-US" w:eastAsia="zh-CN" w:bidi="hi-IN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>
    <w:name w:val="Contenuto cornice"/>
    <w:basedOn w:val="Normal1"/>
    <w:qFormat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Hc8uUBnE5mJDMKcZhFcOZtYUH7A==">CgMxLjA4AHIhMVlCWnZNWGlWRVVnMzl0bnk1dTdJZG16YWNjaHFaVURH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LibreOffice/7.4.6.2$Windows_X86_64 LibreOffice_project/5b1f5509c2decdade7fda905e3e1429a67acd63d</Application>
  <AppVersion>15.0000</AppVersion>
  <Pages>2</Pages>
  <Words>570</Words>
  <Characters>3173</Characters>
  <CharactersWithSpaces>3743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2023-07-26T13:55:15Z</dcterms:modified>
  <cp:revision>1</cp:revision>
  <dc:subject/>
  <dc:title/>
</cp:coreProperties>
</file>