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44EF" w14:textId="5286A880" w:rsidR="00F47B62" w:rsidRPr="00D068F9" w:rsidRDefault="007C17CA" w:rsidP="00FF377F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6B1BFF">
        <w:rPr>
          <w:szCs w:val="23"/>
        </w:rPr>
        <w:t>28</w:t>
      </w:r>
      <w:r w:rsidR="00425266">
        <w:rPr>
          <w:szCs w:val="23"/>
        </w:rPr>
        <w:t xml:space="preserve"> </w:t>
      </w:r>
      <w:r w:rsidR="00BB6DC0">
        <w:rPr>
          <w:szCs w:val="23"/>
        </w:rPr>
        <w:t>luglio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38D7EBD2" w14:textId="4E7EA849" w:rsidR="00DD31E6" w:rsidRPr="00D068F9" w:rsidRDefault="00DD31E6" w:rsidP="00FF377F">
      <w:pPr>
        <w:jc w:val="both"/>
        <w:rPr>
          <w:szCs w:val="23"/>
        </w:rPr>
      </w:pPr>
    </w:p>
    <w:p w14:paraId="6735B9CE" w14:textId="77777777" w:rsidR="00642F01" w:rsidRPr="00A35EA1" w:rsidRDefault="00642F01" w:rsidP="00642F01">
      <w:pPr>
        <w:jc w:val="center"/>
        <w:rPr>
          <w:b/>
          <w:bCs/>
          <w:color w:val="C00000"/>
          <w:szCs w:val="28"/>
          <w:lang w:eastAsia="it-IT"/>
        </w:rPr>
      </w:pPr>
      <w:r>
        <w:rPr>
          <w:b/>
          <w:bCs/>
          <w:color w:val="C00000"/>
          <w:szCs w:val="28"/>
          <w:lang w:eastAsia="it-IT"/>
        </w:rPr>
        <w:t>L’</w:t>
      </w:r>
      <w:r w:rsidRPr="00A35EA1">
        <w:rPr>
          <w:b/>
          <w:bCs/>
          <w:color w:val="C00000"/>
          <w:szCs w:val="28"/>
          <w:lang w:eastAsia="it-IT"/>
        </w:rPr>
        <w:t>IMPOLLINAZIONE</w:t>
      </w:r>
      <w:r>
        <w:rPr>
          <w:b/>
          <w:bCs/>
          <w:color w:val="C00000"/>
          <w:szCs w:val="28"/>
          <w:lang w:eastAsia="it-IT"/>
        </w:rPr>
        <w:t>:</w:t>
      </w:r>
      <w:r w:rsidRPr="00A35EA1">
        <w:rPr>
          <w:b/>
          <w:bCs/>
          <w:color w:val="C00000"/>
          <w:szCs w:val="28"/>
          <w:lang w:eastAsia="it-IT"/>
        </w:rPr>
        <w:t xml:space="preserve"> </w:t>
      </w:r>
      <w:r>
        <w:rPr>
          <w:b/>
          <w:bCs/>
          <w:color w:val="C00000"/>
          <w:szCs w:val="28"/>
          <w:lang w:eastAsia="it-IT"/>
        </w:rPr>
        <w:t>NATURALE È MEGLIO</w:t>
      </w:r>
    </w:p>
    <w:p w14:paraId="09904E2C" w14:textId="77777777" w:rsidR="00CB0A29" w:rsidRPr="00A35EA1" w:rsidRDefault="008C61A8" w:rsidP="00FF377F">
      <w:pPr>
        <w:jc w:val="center"/>
        <w:rPr>
          <w:b/>
          <w:color w:val="C00000"/>
        </w:rPr>
      </w:pPr>
      <w:r w:rsidRPr="00A35EA1">
        <w:rPr>
          <w:b/>
          <w:bCs/>
          <w:color w:val="C00000"/>
          <w:szCs w:val="28"/>
          <w:lang w:eastAsia="it-IT"/>
        </w:rPr>
        <w:t xml:space="preserve">Pubblicata su </w:t>
      </w:r>
      <w:r w:rsidRPr="00A35EA1">
        <w:rPr>
          <w:b/>
          <w:color w:val="C00000"/>
        </w:rPr>
        <w:t>«Nature Communications» una ricerca</w:t>
      </w:r>
      <w:r w:rsidR="00CB0A29" w:rsidRPr="00A35EA1">
        <w:rPr>
          <w:b/>
          <w:color w:val="C00000"/>
        </w:rPr>
        <w:t xml:space="preserve"> dell’Università di Padova </w:t>
      </w:r>
    </w:p>
    <w:p w14:paraId="4E57162E" w14:textId="263D5175" w:rsidR="008C61A8" w:rsidRPr="00A35EA1" w:rsidRDefault="00CB0A29" w:rsidP="00CB0A29">
      <w:pPr>
        <w:jc w:val="center"/>
        <w:rPr>
          <w:b/>
          <w:color w:val="C00000"/>
        </w:rPr>
      </w:pPr>
      <w:r w:rsidRPr="00A35EA1">
        <w:rPr>
          <w:b/>
          <w:color w:val="C00000"/>
        </w:rPr>
        <w:t xml:space="preserve">che dimostra che i frutti impollinati da animali </w:t>
      </w:r>
      <w:r w:rsidR="00CC6A3F">
        <w:rPr>
          <w:b/>
          <w:color w:val="C00000"/>
        </w:rPr>
        <w:t xml:space="preserve">hanno una qualità </w:t>
      </w:r>
      <w:r w:rsidR="002F267A">
        <w:rPr>
          <w:b/>
          <w:color w:val="C00000"/>
        </w:rPr>
        <w:t>superiore</w:t>
      </w:r>
      <w:r w:rsidR="00CC6A3F">
        <w:rPr>
          <w:b/>
          <w:color w:val="C00000"/>
        </w:rPr>
        <w:t xml:space="preserve"> </w:t>
      </w:r>
      <w:r w:rsidRPr="00A35EA1">
        <w:rPr>
          <w:b/>
          <w:color w:val="C00000"/>
        </w:rPr>
        <w:t xml:space="preserve">del 23% </w:t>
      </w:r>
    </w:p>
    <w:p w14:paraId="7EAFBF0A" w14:textId="77777777" w:rsidR="00FF377F" w:rsidRDefault="00FF377F" w:rsidP="00FF377F">
      <w:pPr>
        <w:jc w:val="both"/>
        <w:rPr>
          <w:b/>
          <w:bCs/>
          <w:sz w:val="28"/>
          <w:szCs w:val="28"/>
          <w:lang w:eastAsia="it-IT"/>
        </w:rPr>
      </w:pPr>
    </w:p>
    <w:p w14:paraId="60BCFEE7" w14:textId="4A0FD023" w:rsidR="009B04A6" w:rsidRDefault="001C7698" w:rsidP="009B04A6">
      <w:pPr>
        <w:ind w:firstLine="284"/>
        <w:jc w:val="both"/>
      </w:pPr>
      <w:r w:rsidRPr="00166D0A">
        <w:t>G</w:t>
      </w:r>
      <w:r w:rsidR="003E0E4E" w:rsidRPr="00166D0A">
        <w:t>li organismi impollinatori</w:t>
      </w:r>
      <w:r w:rsidR="00FF377F" w:rsidRPr="00166D0A">
        <w:t xml:space="preserve"> </w:t>
      </w:r>
      <w:r w:rsidR="003E0E4E" w:rsidRPr="00166D0A">
        <w:t>sono fondamentali per la</w:t>
      </w:r>
      <w:r w:rsidR="00FF377F" w:rsidRPr="00166D0A">
        <w:t xml:space="preserve"> </w:t>
      </w:r>
      <w:r w:rsidR="006B1BFF" w:rsidRPr="00166D0A">
        <w:t xml:space="preserve">riproduzione </w:t>
      </w:r>
      <w:r w:rsidRPr="00166D0A">
        <w:t xml:space="preserve">di molte specie di </w:t>
      </w:r>
      <w:r w:rsidR="006B1BFF" w:rsidRPr="00166D0A">
        <w:t>piante</w:t>
      </w:r>
      <w:r w:rsidR="003E0E4E" w:rsidRPr="00166D0A">
        <w:t xml:space="preserve">, </w:t>
      </w:r>
      <w:r w:rsidRPr="00166D0A">
        <w:t xml:space="preserve">incluse </w:t>
      </w:r>
      <w:r w:rsidR="003E0E4E" w:rsidRPr="00166D0A">
        <w:t>molte</w:t>
      </w:r>
      <w:r w:rsidR="00015D0C" w:rsidRPr="00166D0A">
        <w:t xml:space="preserve"> colture </w:t>
      </w:r>
      <w:r w:rsidR="006B1BFF" w:rsidRPr="00166D0A">
        <w:t>utilizzate</w:t>
      </w:r>
      <w:r w:rsidR="00015D0C" w:rsidRPr="00166D0A">
        <w:t xml:space="preserve"> nell’</w:t>
      </w:r>
      <w:r w:rsidR="00FF377F" w:rsidRPr="00166D0A">
        <w:t>alimentazione umana</w:t>
      </w:r>
      <w:r w:rsidR="003E0E4E" w:rsidRPr="00166D0A">
        <w:t>, come frutta e verdura</w:t>
      </w:r>
      <w:r w:rsidR="00FF377F" w:rsidRPr="00166D0A">
        <w:t>.</w:t>
      </w:r>
      <w:r w:rsidR="00401AC0">
        <w:t xml:space="preserve"> </w:t>
      </w:r>
    </w:p>
    <w:p w14:paraId="1B1F94BD" w14:textId="5BF21353" w:rsidR="00401AC0" w:rsidRDefault="00FF377F" w:rsidP="009B04A6">
      <w:pPr>
        <w:ind w:firstLine="284"/>
        <w:jc w:val="both"/>
      </w:pPr>
      <w:r>
        <w:t>In ambienti temperati, gli impollinatori sono s</w:t>
      </w:r>
      <w:r w:rsidR="00E83863">
        <w:t xml:space="preserve">oprattutto insetti come </w:t>
      </w:r>
      <w:r w:rsidR="008C61A8">
        <w:t>api</w:t>
      </w:r>
      <w:r w:rsidR="001C7698">
        <w:t xml:space="preserve">, </w:t>
      </w:r>
      <w:r>
        <w:t>farfalle</w:t>
      </w:r>
      <w:r w:rsidR="001C7698">
        <w:t xml:space="preserve">, </w:t>
      </w:r>
      <w:r w:rsidR="004F7872">
        <w:t xml:space="preserve">molti </w:t>
      </w:r>
      <w:r w:rsidR="001C7698">
        <w:t>ditteri</w:t>
      </w:r>
      <w:r>
        <w:t xml:space="preserve"> e alcuni coleotteri</w:t>
      </w:r>
      <w:r w:rsidR="001C7698">
        <w:t>, mentre nelle regioni</w:t>
      </w:r>
      <w:r>
        <w:t xml:space="preserve"> tropicali e subtropicali</w:t>
      </w:r>
      <w:r w:rsidR="001C7698">
        <w:t xml:space="preserve"> </w:t>
      </w:r>
      <w:r>
        <w:t xml:space="preserve">gli impollinatori includono anche uccelli, pipistrelli e alcuni mammiferi. </w:t>
      </w:r>
    </w:p>
    <w:p w14:paraId="6E58A2EE" w14:textId="62853C80" w:rsidR="00FF377F" w:rsidRDefault="00FF377F" w:rsidP="00015D0C">
      <w:pPr>
        <w:ind w:firstLine="284"/>
        <w:jc w:val="both"/>
      </w:pPr>
      <w:r>
        <w:t>Negli ultimi decenni</w:t>
      </w:r>
      <w:r w:rsidR="001C7698">
        <w:t xml:space="preserve"> </w:t>
      </w:r>
      <w:r>
        <w:t>si sta assistendo a un declino globale della diversità e dell’abbondanz</w:t>
      </w:r>
      <w:r w:rsidR="009B04A6">
        <w:t xml:space="preserve">a </w:t>
      </w:r>
      <w:r w:rsidR="001C7698">
        <w:t>di molt</w:t>
      </w:r>
      <w:r w:rsidR="004F7872">
        <w:t>e specie di</w:t>
      </w:r>
      <w:r w:rsidR="009B04A6">
        <w:t xml:space="preserve"> impollinatori e per questo motivo gli sforzi in ambito scientifico</w:t>
      </w:r>
      <w:r>
        <w:t xml:space="preserve"> </w:t>
      </w:r>
      <w:r w:rsidR="009B04A6">
        <w:t>si sono concentrati</w:t>
      </w:r>
      <w:r>
        <w:t xml:space="preserve"> sulla quantificazione dell’importanza </w:t>
      </w:r>
      <w:r w:rsidR="001C7698">
        <w:t>di questi organismi</w:t>
      </w:r>
      <w:r>
        <w:t xml:space="preserve"> in agricoltura, con la pubblicazione di numerosi studi sperimentali</w:t>
      </w:r>
      <w:r w:rsidR="009B04A6">
        <w:t xml:space="preserve"> sul loro effetto su</w:t>
      </w:r>
      <w:r>
        <w:t xml:space="preserve"> resa, stabilità della produzione e qualità delle colture.</w:t>
      </w:r>
    </w:p>
    <w:p w14:paraId="0496DE11" w14:textId="77777777" w:rsidR="008C61A8" w:rsidRDefault="008C61A8" w:rsidP="00015D0C">
      <w:pPr>
        <w:ind w:firstLine="284"/>
        <w:jc w:val="both"/>
      </w:pPr>
    </w:p>
    <w:p w14:paraId="697E0752" w14:textId="4C7C7BC9" w:rsidR="008C61A8" w:rsidRPr="00657913" w:rsidRDefault="00657913" w:rsidP="00657913">
      <w:pPr>
        <w:ind w:firstLine="284"/>
        <w:jc w:val="both"/>
        <w:rPr>
          <w:b/>
          <w:szCs w:val="22"/>
        </w:rPr>
      </w:pPr>
      <w:r>
        <w:rPr>
          <w:szCs w:val="22"/>
        </w:rPr>
        <w:t>La ricerca</w:t>
      </w:r>
      <w:r w:rsidR="008C61A8" w:rsidRPr="00304B55">
        <w:rPr>
          <w:szCs w:val="22"/>
        </w:rPr>
        <w:t xml:space="preserve"> </w:t>
      </w:r>
      <w:r w:rsidR="00AF08BA">
        <w:rPr>
          <w:szCs w:val="22"/>
        </w:rPr>
        <w:t xml:space="preserve">dal titolo </w:t>
      </w:r>
      <w:r w:rsidR="00AF08BA" w:rsidRPr="00AF08BA">
        <w:rPr>
          <w:i/>
        </w:rPr>
        <w:t>Global meta-</w:t>
      </w:r>
      <w:proofErr w:type="spellStart"/>
      <w:r w:rsidR="00AF08BA" w:rsidRPr="00AF08BA">
        <w:rPr>
          <w:i/>
        </w:rPr>
        <w:t>analysis</w:t>
      </w:r>
      <w:proofErr w:type="spellEnd"/>
      <w:r w:rsidR="00AF08BA" w:rsidRPr="00AF08BA">
        <w:rPr>
          <w:i/>
        </w:rPr>
        <w:t xml:space="preserve"> shows </w:t>
      </w:r>
      <w:proofErr w:type="spellStart"/>
      <w:r w:rsidR="00AF08BA" w:rsidRPr="00AF08BA">
        <w:rPr>
          <w:i/>
        </w:rPr>
        <w:t>reduced</w:t>
      </w:r>
      <w:proofErr w:type="spellEnd"/>
      <w:r w:rsidR="00AF08BA" w:rsidRPr="00AF08BA">
        <w:rPr>
          <w:i/>
        </w:rPr>
        <w:t xml:space="preserve"> </w:t>
      </w:r>
      <w:proofErr w:type="spellStart"/>
      <w:r w:rsidR="00AF08BA" w:rsidRPr="00AF08BA">
        <w:rPr>
          <w:i/>
        </w:rPr>
        <w:t>quality</w:t>
      </w:r>
      <w:proofErr w:type="spellEnd"/>
      <w:r w:rsidR="00AF08BA" w:rsidRPr="00AF08BA">
        <w:rPr>
          <w:i/>
        </w:rPr>
        <w:t xml:space="preserve"> of </w:t>
      </w:r>
      <w:proofErr w:type="spellStart"/>
      <w:r w:rsidR="00AF08BA" w:rsidRPr="00AF08BA">
        <w:rPr>
          <w:i/>
        </w:rPr>
        <w:t>food</w:t>
      </w:r>
      <w:proofErr w:type="spellEnd"/>
      <w:r w:rsidR="00AF08BA" w:rsidRPr="00AF08BA">
        <w:rPr>
          <w:i/>
        </w:rPr>
        <w:t xml:space="preserve"> </w:t>
      </w:r>
      <w:proofErr w:type="spellStart"/>
      <w:r w:rsidR="00AF08BA" w:rsidRPr="00AF08BA">
        <w:rPr>
          <w:i/>
        </w:rPr>
        <w:t>crops</w:t>
      </w:r>
      <w:proofErr w:type="spellEnd"/>
      <w:r w:rsidR="00AF08BA" w:rsidRPr="00AF08BA">
        <w:rPr>
          <w:i/>
        </w:rPr>
        <w:t xml:space="preserve"> under </w:t>
      </w:r>
      <w:proofErr w:type="spellStart"/>
      <w:r w:rsidR="00AF08BA" w:rsidRPr="00AF08BA">
        <w:rPr>
          <w:i/>
        </w:rPr>
        <w:t>inadequate</w:t>
      </w:r>
      <w:proofErr w:type="spellEnd"/>
      <w:r w:rsidR="00AF08BA" w:rsidRPr="00AF08BA">
        <w:rPr>
          <w:i/>
        </w:rPr>
        <w:t xml:space="preserve"> </w:t>
      </w:r>
      <w:proofErr w:type="spellStart"/>
      <w:r w:rsidR="00AF08BA" w:rsidRPr="00AF08BA">
        <w:rPr>
          <w:i/>
        </w:rPr>
        <w:t>animal</w:t>
      </w:r>
      <w:proofErr w:type="spellEnd"/>
      <w:r w:rsidR="00AF08BA" w:rsidRPr="00AF08BA">
        <w:rPr>
          <w:i/>
        </w:rPr>
        <w:t xml:space="preserve"> </w:t>
      </w:r>
      <w:proofErr w:type="spellStart"/>
      <w:r w:rsidR="00AF08BA" w:rsidRPr="00AF08BA">
        <w:rPr>
          <w:i/>
        </w:rPr>
        <w:t>pollination</w:t>
      </w:r>
      <w:proofErr w:type="spellEnd"/>
      <w:r>
        <w:rPr>
          <w:i/>
        </w:rPr>
        <w:t>,</w:t>
      </w:r>
      <w:r w:rsidR="00AF08BA" w:rsidRPr="00AF08BA">
        <w:t xml:space="preserve"> </w:t>
      </w:r>
      <w:r w:rsidR="008C61A8">
        <w:rPr>
          <w:szCs w:val="22"/>
        </w:rPr>
        <w:t>appena</w:t>
      </w:r>
      <w:r w:rsidR="008C61A8" w:rsidRPr="00304B55">
        <w:rPr>
          <w:szCs w:val="22"/>
        </w:rPr>
        <w:t xml:space="preserve"> pubblicato sulla rivista </w:t>
      </w:r>
      <w:r w:rsidR="008C61A8" w:rsidRPr="008C61A8">
        <w:t>«Nature Communications»</w:t>
      </w:r>
      <w:r w:rsidR="008C61A8">
        <w:t xml:space="preserve"> </w:t>
      </w:r>
      <w:r w:rsidR="008C61A8" w:rsidRPr="00304B55">
        <w:rPr>
          <w:szCs w:val="22"/>
        </w:rPr>
        <w:t xml:space="preserve">da </w:t>
      </w:r>
      <w:r w:rsidR="00AF08BA" w:rsidRPr="00015D0C">
        <w:rPr>
          <w:b/>
          <w:szCs w:val="22"/>
        </w:rPr>
        <w:t xml:space="preserve">Elena Gazzea e Lorenzo Marini del Dipartimento di Agronomia, </w:t>
      </w:r>
      <w:r w:rsidR="007C66E3">
        <w:rPr>
          <w:b/>
          <w:szCs w:val="22"/>
        </w:rPr>
        <w:t>Animali, Alimenti, Risorse N</w:t>
      </w:r>
      <w:r w:rsidR="008F283A">
        <w:rPr>
          <w:b/>
          <w:szCs w:val="22"/>
        </w:rPr>
        <w:t>aturali</w:t>
      </w:r>
      <w:r w:rsidR="00AF08BA" w:rsidRPr="00015D0C">
        <w:rPr>
          <w:b/>
          <w:szCs w:val="22"/>
        </w:rPr>
        <w:t xml:space="preserve"> e Ambiente (DAFNAE) dell’Università di Padova</w:t>
      </w:r>
      <w:r>
        <w:rPr>
          <w:b/>
          <w:szCs w:val="22"/>
        </w:rPr>
        <w:t xml:space="preserve"> </w:t>
      </w:r>
      <w:r w:rsidR="00F60A7A">
        <w:t>si è posta l’obiettivo di quantificare, per la prima volta su scala globale, l’effetto degli impollinatori sulla qualità delle colture attraverso</w:t>
      </w:r>
      <w:r w:rsidR="00FF377F" w:rsidRPr="00C77B88">
        <w:t xml:space="preserve"> una meta</w:t>
      </w:r>
      <w:r w:rsidR="00F60A7A">
        <w:t>-a</w:t>
      </w:r>
      <w:r w:rsidR="00FF377F" w:rsidRPr="00C77B88">
        <w:t xml:space="preserve">nalisi, una </w:t>
      </w:r>
      <w:r w:rsidR="00FF377F">
        <w:t xml:space="preserve">tecnica statistica che permette la </w:t>
      </w:r>
      <w:r w:rsidR="00FF377F" w:rsidRPr="00C77B88">
        <w:t xml:space="preserve">sintesi quantitativa </w:t>
      </w:r>
      <w:r w:rsidR="00FF377F">
        <w:t xml:space="preserve">della letteratura esistente su un tema. </w:t>
      </w:r>
    </w:p>
    <w:p w14:paraId="596F8303" w14:textId="67F3AB28" w:rsidR="00FF377F" w:rsidRDefault="00FF377F" w:rsidP="00015D0C">
      <w:pPr>
        <w:ind w:firstLine="284"/>
        <w:jc w:val="both"/>
      </w:pPr>
      <w:r>
        <w:t xml:space="preserve">I dati sono stati raccolti tramite </w:t>
      </w:r>
      <w:r w:rsidR="00F60A7A">
        <w:t>una</w:t>
      </w:r>
      <w:r>
        <w:t xml:space="preserve"> ricerca bibliografica sui principali database di pubblicazioni scienti</w:t>
      </w:r>
      <w:r w:rsidR="008C61A8">
        <w:t>fiche: s</w:t>
      </w:r>
      <w:r w:rsidR="007351F5">
        <w:t>ono stati utilizzati i dati di</w:t>
      </w:r>
      <w:r>
        <w:t xml:space="preserve"> </w:t>
      </w:r>
      <w:r w:rsidRPr="00C77B88">
        <w:t xml:space="preserve">190 studi indipendenti condotti </w:t>
      </w:r>
      <w:r>
        <w:t>in 48 paesi del mondo e</w:t>
      </w:r>
      <w:r w:rsidRPr="00C77B88">
        <w:t xml:space="preserve"> su 48 colture diverse</w:t>
      </w:r>
      <w:r>
        <w:t xml:space="preserve">. L’effetto dell’impollinazione animale è stato quantificato confrontando le differenze di qualità </w:t>
      </w:r>
      <w:r w:rsidR="00E83863">
        <w:t>–</w:t>
      </w:r>
      <w:r w:rsidR="004F7872">
        <w:t xml:space="preserve"> forma, dimensione, aspetto, </w:t>
      </w:r>
      <w:r w:rsidR="00401DD7">
        <w:t>sapore</w:t>
      </w:r>
      <w:r w:rsidR="004F7872">
        <w:t xml:space="preserve"> e proprietà nutritive</w:t>
      </w:r>
      <w:r w:rsidR="00E83863">
        <w:t xml:space="preserve"> –</w:t>
      </w:r>
      <w:r w:rsidR="004F7872">
        <w:t xml:space="preserve"> </w:t>
      </w:r>
      <w:r>
        <w:t xml:space="preserve">dei frutti </w:t>
      </w:r>
      <w:r w:rsidR="001C7698">
        <w:t xml:space="preserve">prodotti con e senza </w:t>
      </w:r>
      <w:r w:rsidR="00E83863">
        <w:t>gli</w:t>
      </w:r>
      <w:r w:rsidR="001C7698">
        <w:t xml:space="preserve"> impollinatori</w:t>
      </w:r>
      <w:r>
        <w:t>.</w:t>
      </w:r>
    </w:p>
    <w:p w14:paraId="4A18B969" w14:textId="77777777" w:rsidR="008C61A8" w:rsidRDefault="008C61A8" w:rsidP="00015D0C">
      <w:pPr>
        <w:ind w:firstLine="284"/>
        <w:jc w:val="both"/>
      </w:pPr>
    </w:p>
    <w:p w14:paraId="5C713A4A" w14:textId="5DB3E9C0" w:rsidR="00015D0C" w:rsidRDefault="008C61A8" w:rsidP="00015D0C">
      <w:pPr>
        <w:ind w:firstLine="284"/>
        <w:jc w:val="both"/>
      </w:pPr>
      <w:r w:rsidRPr="00846A97">
        <w:t>I risultati indicano che l’</w:t>
      </w:r>
      <w:r w:rsidR="00FF377F" w:rsidRPr="00846A97">
        <w:t xml:space="preserve">impollinazione animale ha un ruolo fondamentale nel determinare la qualità </w:t>
      </w:r>
      <w:r w:rsidR="004F7872">
        <w:t>delle produzioni agricole</w:t>
      </w:r>
      <w:r w:rsidR="00FF377F" w:rsidRPr="00846A97">
        <w:t>.</w:t>
      </w:r>
      <w:r w:rsidR="00FF377F">
        <w:t xml:space="preserve"> </w:t>
      </w:r>
      <w:r w:rsidR="00FF377F" w:rsidRPr="00015D0C">
        <w:rPr>
          <w:b/>
          <w:u w:val="single"/>
        </w:rPr>
        <w:t xml:space="preserve">I frutti impollinati da animali hanno in media </w:t>
      </w:r>
      <w:r w:rsidR="00FE5C95">
        <w:rPr>
          <w:b/>
          <w:u w:val="single"/>
        </w:rPr>
        <w:t>una</w:t>
      </w:r>
      <w:r w:rsidR="00FF377F" w:rsidRPr="00015D0C">
        <w:rPr>
          <w:b/>
          <w:u w:val="single"/>
        </w:rPr>
        <w:t xml:space="preserve"> qualità </w:t>
      </w:r>
      <w:r w:rsidR="00FE5C95">
        <w:rPr>
          <w:b/>
          <w:u w:val="single"/>
        </w:rPr>
        <w:t xml:space="preserve">migliore </w:t>
      </w:r>
      <w:r w:rsidR="00FF377F" w:rsidRPr="00015D0C">
        <w:rPr>
          <w:b/>
          <w:u w:val="single"/>
        </w:rPr>
        <w:t>del 23%</w:t>
      </w:r>
      <w:r w:rsidR="00015D0C">
        <w:rPr>
          <w:b/>
          <w:u w:val="single"/>
        </w:rPr>
        <w:t xml:space="preserve">: ciò significa che </w:t>
      </w:r>
      <w:r w:rsidR="00FF377F" w:rsidRPr="00015D0C">
        <w:rPr>
          <w:b/>
          <w:u w:val="single"/>
        </w:rPr>
        <w:t xml:space="preserve">quasi un quarto della qualità di un frutto </w:t>
      </w:r>
      <w:r w:rsidR="00BF3722">
        <w:rPr>
          <w:b/>
          <w:u w:val="single"/>
        </w:rPr>
        <w:t>dipende dalla presenza di</w:t>
      </w:r>
      <w:r w:rsidR="00FF377F" w:rsidRPr="00015D0C">
        <w:rPr>
          <w:b/>
          <w:u w:val="single"/>
        </w:rPr>
        <w:t xml:space="preserve"> animali impollinatori. </w:t>
      </w:r>
    </w:p>
    <w:p w14:paraId="2602025A" w14:textId="62CCEA68" w:rsidR="00FF377F" w:rsidRDefault="006F5053" w:rsidP="00015D0C">
      <w:pPr>
        <w:ind w:firstLine="284"/>
        <w:jc w:val="both"/>
      </w:pPr>
      <w:r>
        <w:t>Questi ultimi</w:t>
      </w:r>
      <w:r w:rsidR="00FF377F">
        <w:t xml:space="preserve"> influenzano positivamente soprattutto</w:t>
      </w:r>
      <w:r w:rsidR="00FF377F" w:rsidRPr="00C77B88">
        <w:t xml:space="preserve"> le</w:t>
      </w:r>
      <w:r w:rsidR="00FF377F">
        <w:t xml:space="preserve"> </w:t>
      </w:r>
      <w:r w:rsidR="00FF377F" w:rsidRPr="00C77B88">
        <w:t xml:space="preserve">caratteristiche organolettiche </w:t>
      </w:r>
      <w:r w:rsidR="002567E9">
        <w:t xml:space="preserve">– </w:t>
      </w:r>
      <w:r w:rsidR="002567E9" w:rsidRPr="00C77B88">
        <w:t>come forma e dimensione</w:t>
      </w:r>
      <w:r w:rsidR="002567E9">
        <w:t xml:space="preserve"> – </w:t>
      </w:r>
      <w:r w:rsidR="00FF377F">
        <w:t>della frutta e della verdura</w:t>
      </w:r>
      <w:r w:rsidR="00FF377F" w:rsidRPr="00C77B88">
        <w:t xml:space="preserve"> </w:t>
      </w:r>
      <w:r w:rsidR="00FF377F">
        <w:t xml:space="preserve">e quelle legate alla loro durabilità dopo la raccolta, contribuendo invece in misura minore alle loro proprietà nutritive e al </w:t>
      </w:r>
      <w:r w:rsidR="00B81E1E">
        <w:t>sapore</w:t>
      </w:r>
      <w:r w:rsidR="00FF377F">
        <w:t>. I benefici dell’impollinazione animale sulla qualità sono indipendenti dalle regioni geografiche e dalla specie di impollinatore. Le analisi dei dati hanno inoltre evidenziato segnali di impollinazione non ottimale, potenzialmente derivante dal declino degli impol</w:t>
      </w:r>
      <w:r w:rsidR="007351F5">
        <w:t>linatori nei paesaggi agricoli,</w:t>
      </w:r>
      <w:r w:rsidR="00FF377F">
        <w:t xml:space="preserve"> che potrebbe compromettere la qualità delle produzioni. Generalmente</w:t>
      </w:r>
      <w:r w:rsidR="007512BA">
        <w:t>,</w:t>
      </w:r>
      <w:r w:rsidR="00FF377F">
        <w:t xml:space="preserve"> però</w:t>
      </w:r>
      <w:r w:rsidR="007512BA">
        <w:t>,</w:t>
      </w:r>
      <w:r w:rsidR="00FF377F">
        <w:t xml:space="preserve"> l’utilizzo di impollinatori gestiti come l’ape mellifera, sia in campo che in </w:t>
      </w:r>
      <w:r w:rsidR="004F7872">
        <w:t>colture protette</w:t>
      </w:r>
      <w:r w:rsidR="00FF377F">
        <w:t>, permette di mantenere la produzione di frutta e verdura della massima qualità.</w:t>
      </w:r>
      <w:r w:rsidR="002567E9">
        <w:t xml:space="preserve"> </w:t>
      </w:r>
    </w:p>
    <w:p w14:paraId="1B0695C1" w14:textId="77777777" w:rsidR="007512BA" w:rsidRDefault="007512BA" w:rsidP="00015D0C">
      <w:pPr>
        <w:ind w:firstLine="284"/>
        <w:jc w:val="both"/>
      </w:pPr>
    </w:p>
    <w:p w14:paraId="465124B7" w14:textId="09FA19D7" w:rsidR="008C61A8" w:rsidRDefault="008C61A8" w:rsidP="004F4B60">
      <w:pPr>
        <w:ind w:firstLine="284"/>
        <w:jc w:val="both"/>
      </w:pPr>
      <w:r>
        <w:t>«</w:t>
      </w:r>
      <w:r w:rsidR="00FF377F">
        <w:t xml:space="preserve">I risultati del nostro studio hanno delle implicazioni molto importanti </w:t>
      </w:r>
      <w:r w:rsidR="00560C69">
        <w:t xml:space="preserve">per il </w:t>
      </w:r>
      <w:r w:rsidR="00FF377F">
        <w:t>settore agroalimentare</w:t>
      </w:r>
      <w:r w:rsidR="00F47B62">
        <w:t xml:space="preserve"> – </w:t>
      </w:r>
      <w:r w:rsidR="00F47B62" w:rsidRPr="00F47B62">
        <w:rPr>
          <w:b/>
        </w:rPr>
        <w:t>spiega Lorenzo Marini, autore dello studio</w:t>
      </w:r>
      <w:r w:rsidR="00F47B62">
        <w:t xml:space="preserve"> –</w:t>
      </w:r>
      <w:r w:rsidR="00FF377F">
        <w:t xml:space="preserve">. La qualità dei prodotti alimentari non processati come frutta e verdura si basa su standard che sono legati soprattutto al loro aspetto </w:t>
      </w:r>
      <w:r w:rsidR="00785DD0">
        <w:t xml:space="preserve">estetico </w:t>
      </w:r>
      <w:r w:rsidR="00FF377F">
        <w:t xml:space="preserve">e alla loro </w:t>
      </w:r>
      <w:r w:rsidR="00560C69">
        <w:t>durata di conservazione</w:t>
      </w:r>
      <w:r w:rsidR="00FF377F">
        <w:t xml:space="preserve">. La produzione </w:t>
      </w:r>
      <w:r w:rsidR="004F4B60">
        <w:t>di frutta e verdura che devia</w:t>
      </w:r>
      <w:r w:rsidR="00FF377F">
        <w:t xml:space="preserve"> dalla normalità come </w:t>
      </w:r>
      <w:r w:rsidR="00FF377F">
        <w:lastRenderedPageBreak/>
        <w:t>conseguenza di un’impollinazione non ottimale ha delle ripercussioni su tutta la catena di produzione agricola, dal reddito degli agricoltori alla decisione del consumatore di acquistare o meno il prodotto</w:t>
      </w:r>
      <w:r>
        <w:t>»</w:t>
      </w:r>
      <w:r w:rsidR="00FF377F">
        <w:t>.</w:t>
      </w:r>
    </w:p>
    <w:p w14:paraId="2AD5285A" w14:textId="7324C2D3" w:rsidR="00FF377F" w:rsidRDefault="00FF377F" w:rsidP="002C555F">
      <w:pPr>
        <w:ind w:firstLine="284"/>
        <w:jc w:val="both"/>
      </w:pPr>
      <w:r>
        <w:t>La produzione di frutti imperfetti e poco durevoli</w:t>
      </w:r>
      <w:r w:rsidR="002C555F">
        <w:t>,</w:t>
      </w:r>
      <w:r>
        <w:t xml:space="preserve"> quindi</w:t>
      </w:r>
      <w:r w:rsidR="002C555F">
        <w:t>,</w:t>
      </w:r>
      <w:r>
        <w:t xml:space="preserve"> aumenta lo spreco di alimenti ricchi di sostanze nutritive e pesa sulla conversione di terre agricole che compensino la mancata produzione di qualità soddisfacente per il mercato agroalimentare.</w:t>
      </w:r>
    </w:p>
    <w:p w14:paraId="79551CF4" w14:textId="77777777" w:rsidR="008C61A8" w:rsidRDefault="008C61A8" w:rsidP="002C555F">
      <w:pPr>
        <w:ind w:firstLine="284"/>
        <w:jc w:val="both"/>
      </w:pPr>
    </w:p>
    <w:p w14:paraId="6D6195CA" w14:textId="03785B6F" w:rsidR="008C61A8" w:rsidRDefault="008C61A8" w:rsidP="004F4B60">
      <w:pPr>
        <w:ind w:firstLine="284"/>
        <w:jc w:val="both"/>
      </w:pPr>
      <w:r>
        <w:t>«</w:t>
      </w:r>
      <w:r w:rsidR="00FF377F">
        <w:t xml:space="preserve">Il declino globale degli impollinatori minaccia non soltanto la resa e la </w:t>
      </w:r>
      <w:r w:rsidR="00387B35" w:rsidRPr="00896BAF">
        <w:t xml:space="preserve">sua </w:t>
      </w:r>
      <w:r w:rsidR="00FF377F" w:rsidRPr="00896BAF">
        <w:t>stabilità</w:t>
      </w:r>
      <w:r w:rsidR="00FF377F">
        <w:t xml:space="preserve"> spaziale e temporale, ma rischia anche di compromettere la qualità</w:t>
      </w:r>
      <w:r w:rsidR="00FF377F" w:rsidRPr="007D0814">
        <w:t xml:space="preserve"> </w:t>
      </w:r>
      <w:r w:rsidR="00FF377F">
        <w:t>della produzione agricola. La relazione tra impollinazione animale e spreco alimentare è stata finora quasi ignorata dalle politiche</w:t>
      </w:r>
      <w:r w:rsidR="002C555F">
        <w:t xml:space="preserve"> </w:t>
      </w:r>
      <w:r w:rsidR="00FF377F">
        <w:t>agroalimentari, sebbene abbia delle importanti implicazioni economiche, sociali e ambientali, specialmente</w:t>
      </w:r>
      <w:r w:rsidR="00FF377F" w:rsidRPr="003F685C">
        <w:t xml:space="preserve"> </w:t>
      </w:r>
      <w:r w:rsidR="00FF377F">
        <w:t>in un’epoca in</w:t>
      </w:r>
      <w:r w:rsidR="004F4B60">
        <w:t xml:space="preserve"> cui c’è un consumo globale sub</w:t>
      </w:r>
      <w:r w:rsidR="00FF377F">
        <w:t>ottimale di alimenti ricchi di sostanze nutritive</w:t>
      </w:r>
      <w:r>
        <w:t xml:space="preserve">» </w:t>
      </w:r>
      <w:r w:rsidR="002C555F">
        <w:t>spiega</w:t>
      </w:r>
      <w:r>
        <w:t xml:space="preserve"> </w:t>
      </w:r>
      <w:r w:rsidRPr="00565216">
        <w:rPr>
          <w:b/>
          <w:bCs/>
        </w:rPr>
        <w:t>Elena Gazzea</w:t>
      </w:r>
      <w:r w:rsidR="002C555F">
        <w:rPr>
          <w:b/>
          <w:bCs/>
        </w:rPr>
        <w:t>, prima autrice dello studio</w:t>
      </w:r>
      <w:r w:rsidR="004F4B60">
        <w:t>.</w:t>
      </w:r>
    </w:p>
    <w:p w14:paraId="3269B5D1" w14:textId="61AC6174" w:rsidR="00FF377F" w:rsidRDefault="007512BA" w:rsidP="002C555F">
      <w:pPr>
        <w:ind w:firstLine="284"/>
        <w:jc w:val="both"/>
      </w:pPr>
      <w:r>
        <w:t xml:space="preserve">Lo studio ha infine </w:t>
      </w:r>
      <w:r w:rsidR="00785DD0">
        <w:t xml:space="preserve">rilevato </w:t>
      </w:r>
      <w:r w:rsidR="00CC6A3F">
        <w:t>delle lacune n</w:t>
      </w:r>
      <w:r w:rsidR="00FF377F">
        <w:t>ella conoscenza scientifica attuale</w:t>
      </w:r>
      <w:r w:rsidR="00785DD0">
        <w:t>, evidenziando alcune</w:t>
      </w:r>
      <w:r w:rsidR="00FF377F">
        <w:t xml:space="preserve"> opportunità di ricerca futura per comprendere meglio le relazioni tra impollinatori e produzione agroalimentare sostenibile.</w:t>
      </w:r>
    </w:p>
    <w:p w14:paraId="1C70DC5C" w14:textId="77777777" w:rsidR="00FF377F" w:rsidRDefault="00FF377F" w:rsidP="00FF377F">
      <w:pPr>
        <w:jc w:val="both"/>
      </w:pPr>
    </w:p>
    <w:p w14:paraId="7DAA36E0" w14:textId="77777777" w:rsidR="00FF377F" w:rsidRDefault="00FF377F" w:rsidP="00FF377F">
      <w:pPr>
        <w:jc w:val="both"/>
        <w:rPr>
          <w:bCs/>
        </w:rPr>
      </w:pPr>
    </w:p>
    <w:p w14:paraId="44793FB9" w14:textId="744E5F48" w:rsidR="00FF377F" w:rsidRPr="00FF377F" w:rsidRDefault="00FF377F" w:rsidP="00FF377F">
      <w:pPr>
        <w:jc w:val="both"/>
        <w:rPr>
          <w:bCs/>
        </w:rPr>
      </w:pPr>
      <w:r w:rsidRPr="00FF377F">
        <w:rPr>
          <w:bCs/>
        </w:rPr>
        <w:t xml:space="preserve">Link alla ricerca: </w:t>
      </w:r>
      <w:hyperlink r:id="rId7" w:history="1">
        <w:r w:rsidRPr="00E517D4">
          <w:rPr>
            <w:rStyle w:val="Collegamentoipertestuale"/>
          </w:rPr>
          <w:t>https://www.nature.com/articles/s41467-023-40231-y</w:t>
        </w:r>
      </w:hyperlink>
    </w:p>
    <w:p w14:paraId="30C26933" w14:textId="69423569" w:rsidR="00FF377F" w:rsidRPr="009112DE" w:rsidRDefault="00FF377F" w:rsidP="00FF377F">
      <w:pPr>
        <w:jc w:val="both"/>
        <w:rPr>
          <w:lang w:val="en-GB" w:eastAsia="it-IT"/>
        </w:rPr>
      </w:pPr>
      <w:r w:rsidRPr="00FF377F">
        <w:rPr>
          <w:bCs/>
          <w:lang w:val="en-GB"/>
        </w:rPr>
        <w:t>Titolo:</w:t>
      </w:r>
      <w:r w:rsidRPr="00FF377F">
        <w:rPr>
          <w:lang w:val="en-GB"/>
        </w:rPr>
        <w:t xml:space="preserve"> </w:t>
      </w:r>
      <w:r w:rsidRPr="00FF377F">
        <w:rPr>
          <w:i/>
          <w:lang w:val="en-GB"/>
        </w:rPr>
        <w:t>Global meta-analysis shows reduced quality of food crops under inadequate animal pollination</w:t>
      </w:r>
      <w:r>
        <w:rPr>
          <w:lang w:val="en-GB"/>
        </w:rPr>
        <w:t xml:space="preserve"> – «</w:t>
      </w:r>
      <w:r w:rsidRPr="00FF377F">
        <w:rPr>
          <w:lang w:val="en-GB"/>
        </w:rPr>
        <w:t>Nature Communications</w:t>
      </w:r>
      <w:r>
        <w:rPr>
          <w:lang w:val="en-GB"/>
        </w:rPr>
        <w:t>» – 2023</w:t>
      </w:r>
    </w:p>
    <w:p w14:paraId="2D4A90B6" w14:textId="2CA6B08F" w:rsidR="00FF377F" w:rsidRPr="009112DE" w:rsidRDefault="00FF377F" w:rsidP="00FF377F">
      <w:pPr>
        <w:jc w:val="both"/>
      </w:pPr>
      <w:r w:rsidRPr="00FF377F">
        <w:rPr>
          <w:bCs/>
        </w:rPr>
        <w:t>Autori:</w:t>
      </w:r>
      <w:r w:rsidRPr="00FF377F">
        <w:t xml:space="preserve"> Elena </w:t>
      </w:r>
      <w:proofErr w:type="spellStart"/>
      <w:r w:rsidRPr="00FF377F">
        <w:t>Gazzea</w:t>
      </w:r>
      <w:proofErr w:type="spellEnd"/>
      <w:r>
        <w:t xml:space="preserve">, </w:t>
      </w:r>
      <w:proofErr w:type="spellStart"/>
      <w:r w:rsidRPr="00FF377F">
        <w:t>Péter</w:t>
      </w:r>
      <w:proofErr w:type="spellEnd"/>
      <w:r w:rsidRPr="00FF377F">
        <w:t xml:space="preserve"> </w:t>
      </w:r>
      <w:proofErr w:type="spellStart"/>
      <w:r w:rsidRPr="00FF377F">
        <w:t>Batáry</w:t>
      </w:r>
      <w:proofErr w:type="spellEnd"/>
      <w:r>
        <w:t xml:space="preserve"> &amp;</w:t>
      </w:r>
      <w:r w:rsidRPr="00FF377F">
        <w:t xml:space="preserve"> Lorenzo Marini </w:t>
      </w:r>
    </w:p>
    <w:p w14:paraId="3062753E" w14:textId="77777777" w:rsidR="00FF377F" w:rsidRDefault="00FF377F" w:rsidP="00FF377F">
      <w:pPr>
        <w:jc w:val="both"/>
        <w:rPr>
          <w:b/>
          <w:bCs/>
        </w:rPr>
      </w:pPr>
    </w:p>
    <w:p w14:paraId="6C0ADFEB" w14:textId="1559DFC8" w:rsidR="00DD31E6" w:rsidRDefault="00DD31E6" w:rsidP="00FF377F">
      <w:pPr>
        <w:jc w:val="both"/>
        <w:rPr>
          <w:szCs w:val="22"/>
        </w:rPr>
      </w:pPr>
    </w:p>
    <w:p w14:paraId="33EAB2BB" w14:textId="2600B778" w:rsidR="004F6F8A" w:rsidRDefault="004F6F8A" w:rsidP="00FF377F">
      <w:pPr>
        <w:jc w:val="both"/>
        <w:rPr>
          <w:szCs w:val="22"/>
        </w:rPr>
      </w:pPr>
    </w:p>
    <w:p w14:paraId="00E18212" w14:textId="3F115780" w:rsidR="004F6F8A" w:rsidRDefault="004F6F8A" w:rsidP="00FF377F">
      <w:pPr>
        <w:jc w:val="both"/>
        <w:rPr>
          <w:b/>
          <w:szCs w:val="22"/>
          <w:u w:val="single"/>
        </w:rPr>
      </w:pPr>
      <w:r w:rsidRPr="004F6F8A">
        <w:rPr>
          <w:b/>
          <w:szCs w:val="22"/>
          <w:u w:val="single"/>
        </w:rPr>
        <w:t>Didascalie foto:</w:t>
      </w:r>
    </w:p>
    <w:p w14:paraId="1756B147" w14:textId="77777777" w:rsidR="004F6F8A" w:rsidRPr="004F6F8A" w:rsidRDefault="004F6F8A" w:rsidP="00FF377F">
      <w:pPr>
        <w:jc w:val="both"/>
        <w:rPr>
          <w:b/>
          <w:szCs w:val="22"/>
          <w:u w:val="single"/>
        </w:rPr>
      </w:pPr>
      <w:bookmarkStart w:id="0" w:name="_GoBack"/>
      <w:bookmarkEnd w:id="0"/>
    </w:p>
    <w:p w14:paraId="35E38B4A" w14:textId="0446D29A" w:rsidR="004F6F8A" w:rsidRDefault="004F6F8A" w:rsidP="004F6F8A">
      <w:pPr>
        <w:pStyle w:val="Paragrafoelenco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Api. Foto di Elena </w:t>
      </w:r>
      <w:proofErr w:type="spellStart"/>
      <w:r>
        <w:rPr>
          <w:szCs w:val="22"/>
        </w:rPr>
        <w:t>Gazzea</w:t>
      </w:r>
      <w:proofErr w:type="spellEnd"/>
    </w:p>
    <w:p w14:paraId="2C0A05F5" w14:textId="7ED55E67" w:rsidR="004F6F8A" w:rsidRDefault="004F6F8A" w:rsidP="004F6F8A">
      <w:pPr>
        <w:pStyle w:val="Paragrafoelenco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Fragola. </w:t>
      </w:r>
      <w:r w:rsidRPr="004F6F8A">
        <w:rPr>
          <w:szCs w:val="22"/>
        </w:rPr>
        <w:t>Difetti estetici di forma e dimensione derivanti da un’in</w:t>
      </w:r>
      <w:r>
        <w:rPr>
          <w:szCs w:val="22"/>
        </w:rPr>
        <w:t xml:space="preserve">adeguata impollinazione animale. </w:t>
      </w:r>
      <w:r w:rsidRPr="004F6F8A">
        <w:rPr>
          <w:szCs w:val="22"/>
        </w:rPr>
        <w:t>Foto di Paolo Paolucci</w:t>
      </w:r>
    </w:p>
    <w:p w14:paraId="5A9386A2" w14:textId="26D703F7" w:rsidR="004F6F8A" w:rsidRPr="004F6F8A" w:rsidRDefault="004F6F8A" w:rsidP="004F6F8A">
      <w:pPr>
        <w:pStyle w:val="Paragrafoelenco"/>
        <w:numPr>
          <w:ilvl w:val="0"/>
          <w:numId w:val="2"/>
        </w:numPr>
        <w:jc w:val="both"/>
        <w:rPr>
          <w:szCs w:val="22"/>
        </w:rPr>
      </w:pPr>
      <w:r w:rsidRPr="004F6F8A">
        <w:rPr>
          <w:szCs w:val="22"/>
        </w:rPr>
        <w:t xml:space="preserve">Immagini esemplificative che mostrano come viene studiato l’effetto degli impollinatori sulla qualità delle colture negli esperimenti sintetizzati dalla ricerca. Da sinistra a destra: esclusione di impollinatori, impollinazione animale libera, impollinazione manuale. Foto di Elena </w:t>
      </w:r>
      <w:proofErr w:type="spellStart"/>
      <w:r w:rsidRPr="004F6F8A">
        <w:rPr>
          <w:szCs w:val="22"/>
        </w:rPr>
        <w:t>Gazzea</w:t>
      </w:r>
      <w:proofErr w:type="spellEnd"/>
      <w:r w:rsidRPr="004F6F8A">
        <w:rPr>
          <w:szCs w:val="22"/>
        </w:rPr>
        <w:t>.</w:t>
      </w:r>
    </w:p>
    <w:sectPr w:rsidR="004F6F8A" w:rsidRPr="004F6F8A" w:rsidSect="00155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51ED" w14:textId="77777777" w:rsidR="001011FF" w:rsidRDefault="001011FF">
      <w:r>
        <w:separator/>
      </w:r>
    </w:p>
  </w:endnote>
  <w:endnote w:type="continuationSeparator" w:id="0">
    <w:p w14:paraId="72579589" w14:textId="77777777" w:rsidR="001011FF" w:rsidRDefault="001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1011F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B3735FF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F6F8A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1011FF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1011FF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879C" w14:textId="77777777" w:rsidR="001011FF" w:rsidRDefault="001011FF">
      <w:r>
        <w:separator/>
      </w:r>
    </w:p>
  </w:footnote>
  <w:footnote w:type="continuationSeparator" w:id="0">
    <w:p w14:paraId="3FDB6B52" w14:textId="77777777" w:rsidR="001011FF" w:rsidRDefault="0010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1011FF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0150EEE3" w14:textId="52F56763" w:rsidR="00970D31" w:rsidRPr="008C61A8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2E57D1"/>
    <w:multiLevelType w:val="hybridMultilevel"/>
    <w:tmpl w:val="45A656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1538A"/>
    <w:rsid w:val="00015D0C"/>
    <w:rsid w:val="000454D3"/>
    <w:rsid w:val="00054721"/>
    <w:rsid w:val="0008537E"/>
    <w:rsid w:val="00090B13"/>
    <w:rsid w:val="00092D65"/>
    <w:rsid w:val="000A7147"/>
    <w:rsid w:val="000B238A"/>
    <w:rsid w:val="000F60CD"/>
    <w:rsid w:val="000F718A"/>
    <w:rsid w:val="001011FF"/>
    <w:rsid w:val="0010542C"/>
    <w:rsid w:val="00112AD0"/>
    <w:rsid w:val="00131AE7"/>
    <w:rsid w:val="00145862"/>
    <w:rsid w:val="00146176"/>
    <w:rsid w:val="001553BE"/>
    <w:rsid w:val="00166D0A"/>
    <w:rsid w:val="00171ABE"/>
    <w:rsid w:val="00197BC8"/>
    <w:rsid w:val="001B7E86"/>
    <w:rsid w:val="001C4CC7"/>
    <w:rsid w:val="001C7698"/>
    <w:rsid w:val="001D16C3"/>
    <w:rsid w:val="001D6420"/>
    <w:rsid w:val="001E2B82"/>
    <w:rsid w:val="00237A53"/>
    <w:rsid w:val="002567E9"/>
    <w:rsid w:val="00263C30"/>
    <w:rsid w:val="00274CB8"/>
    <w:rsid w:val="00277B37"/>
    <w:rsid w:val="002C555F"/>
    <w:rsid w:val="002F267A"/>
    <w:rsid w:val="002F7B4F"/>
    <w:rsid w:val="00353988"/>
    <w:rsid w:val="00364598"/>
    <w:rsid w:val="003779B7"/>
    <w:rsid w:val="00387B35"/>
    <w:rsid w:val="003C4644"/>
    <w:rsid w:val="003E0E4E"/>
    <w:rsid w:val="003F2629"/>
    <w:rsid w:val="00401AC0"/>
    <w:rsid w:val="00401DD7"/>
    <w:rsid w:val="004048A6"/>
    <w:rsid w:val="0040606E"/>
    <w:rsid w:val="0042222C"/>
    <w:rsid w:val="00425266"/>
    <w:rsid w:val="00431028"/>
    <w:rsid w:val="00431305"/>
    <w:rsid w:val="00453BBB"/>
    <w:rsid w:val="004868FA"/>
    <w:rsid w:val="0049085F"/>
    <w:rsid w:val="00496A9B"/>
    <w:rsid w:val="004C3ADE"/>
    <w:rsid w:val="004D6FEA"/>
    <w:rsid w:val="004F4B60"/>
    <w:rsid w:val="004F6F8A"/>
    <w:rsid w:val="004F7872"/>
    <w:rsid w:val="0052627F"/>
    <w:rsid w:val="00533CBB"/>
    <w:rsid w:val="00537774"/>
    <w:rsid w:val="00542923"/>
    <w:rsid w:val="00560C69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12EA6"/>
    <w:rsid w:val="00625FCC"/>
    <w:rsid w:val="00642F01"/>
    <w:rsid w:val="00647BCF"/>
    <w:rsid w:val="00650B04"/>
    <w:rsid w:val="00657913"/>
    <w:rsid w:val="00672B73"/>
    <w:rsid w:val="0068362E"/>
    <w:rsid w:val="00690B01"/>
    <w:rsid w:val="006965A1"/>
    <w:rsid w:val="006A0CE5"/>
    <w:rsid w:val="006B1BFF"/>
    <w:rsid w:val="006B52A8"/>
    <w:rsid w:val="006F4F66"/>
    <w:rsid w:val="006F5053"/>
    <w:rsid w:val="00704338"/>
    <w:rsid w:val="007046DB"/>
    <w:rsid w:val="00730D02"/>
    <w:rsid w:val="00731C3B"/>
    <w:rsid w:val="007351F5"/>
    <w:rsid w:val="00737F3F"/>
    <w:rsid w:val="00743C8B"/>
    <w:rsid w:val="007512BA"/>
    <w:rsid w:val="00766874"/>
    <w:rsid w:val="00785DD0"/>
    <w:rsid w:val="00795681"/>
    <w:rsid w:val="007A1E8E"/>
    <w:rsid w:val="007B52A7"/>
    <w:rsid w:val="007B638F"/>
    <w:rsid w:val="007C17CA"/>
    <w:rsid w:val="007C66E3"/>
    <w:rsid w:val="007C7B06"/>
    <w:rsid w:val="007D3F25"/>
    <w:rsid w:val="007E47C5"/>
    <w:rsid w:val="007F55A3"/>
    <w:rsid w:val="00817C2D"/>
    <w:rsid w:val="00830757"/>
    <w:rsid w:val="00846A97"/>
    <w:rsid w:val="00846EBC"/>
    <w:rsid w:val="00861908"/>
    <w:rsid w:val="008654EA"/>
    <w:rsid w:val="00866A76"/>
    <w:rsid w:val="008754F8"/>
    <w:rsid w:val="00875743"/>
    <w:rsid w:val="00893937"/>
    <w:rsid w:val="00896BAF"/>
    <w:rsid w:val="00897ED0"/>
    <w:rsid w:val="008A3578"/>
    <w:rsid w:val="008A41E5"/>
    <w:rsid w:val="008A41ED"/>
    <w:rsid w:val="008B4489"/>
    <w:rsid w:val="008B5C37"/>
    <w:rsid w:val="008B69E6"/>
    <w:rsid w:val="008C27F7"/>
    <w:rsid w:val="008C61A8"/>
    <w:rsid w:val="008D42AB"/>
    <w:rsid w:val="008E1769"/>
    <w:rsid w:val="008E29D8"/>
    <w:rsid w:val="008E7389"/>
    <w:rsid w:val="008F283A"/>
    <w:rsid w:val="00901D64"/>
    <w:rsid w:val="009029FB"/>
    <w:rsid w:val="00912843"/>
    <w:rsid w:val="009403CF"/>
    <w:rsid w:val="009509EA"/>
    <w:rsid w:val="0095331F"/>
    <w:rsid w:val="00963090"/>
    <w:rsid w:val="00970D31"/>
    <w:rsid w:val="009747FB"/>
    <w:rsid w:val="00981547"/>
    <w:rsid w:val="00994B2C"/>
    <w:rsid w:val="009A19AE"/>
    <w:rsid w:val="009B04A6"/>
    <w:rsid w:val="009C1746"/>
    <w:rsid w:val="00A23D38"/>
    <w:rsid w:val="00A35EA1"/>
    <w:rsid w:val="00A52580"/>
    <w:rsid w:val="00A66B19"/>
    <w:rsid w:val="00A81290"/>
    <w:rsid w:val="00A939A8"/>
    <w:rsid w:val="00AB3B7B"/>
    <w:rsid w:val="00AB3D1F"/>
    <w:rsid w:val="00AC2453"/>
    <w:rsid w:val="00AC4B02"/>
    <w:rsid w:val="00AF08BA"/>
    <w:rsid w:val="00B12CEC"/>
    <w:rsid w:val="00B27AC4"/>
    <w:rsid w:val="00B7268F"/>
    <w:rsid w:val="00B73265"/>
    <w:rsid w:val="00B76052"/>
    <w:rsid w:val="00B81E1E"/>
    <w:rsid w:val="00B90099"/>
    <w:rsid w:val="00B9641D"/>
    <w:rsid w:val="00BB21D0"/>
    <w:rsid w:val="00BB6DC0"/>
    <w:rsid w:val="00BD19A0"/>
    <w:rsid w:val="00BD4CAD"/>
    <w:rsid w:val="00BF3722"/>
    <w:rsid w:val="00BF5ABD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5A4"/>
    <w:rsid w:val="00C71A1E"/>
    <w:rsid w:val="00C749F4"/>
    <w:rsid w:val="00C80503"/>
    <w:rsid w:val="00C90A4A"/>
    <w:rsid w:val="00C94EF0"/>
    <w:rsid w:val="00CA0EB4"/>
    <w:rsid w:val="00CB0A29"/>
    <w:rsid w:val="00CB7CA5"/>
    <w:rsid w:val="00CC6A3F"/>
    <w:rsid w:val="00D068F9"/>
    <w:rsid w:val="00D07344"/>
    <w:rsid w:val="00D23FE8"/>
    <w:rsid w:val="00D323BD"/>
    <w:rsid w:val="00D33BFF"/>
    <w:rsid w:val="00D34CCE"/>
    <w:rsid w:val="00D435B9"/>
    <w:rsid w:val="00D5424B"/>
    <w:rsid w:val="00D74A1C"/>
    <w:rsid w:val="00D777E6"/>
    <w:rsid w:val="00D91A73"/>
    <w:rsid w:val="00DD31E6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83863"/>
    <w:rsid w:val="00E91A59"/>
    <w:rsid w:val="00E9470A"/>
    <w:rsid w:val="00EA012A"/>
    <w:rsid w:val="00EA2E7F"/>
    <w:rsid w:val="00ED0714"/>
    <w:rsid w:val="00EF6726"/>
    <w:rsid w:val="00F009C6"/>
    <w:rsid w:val="00F06019"/>
    <w:rsid w:val="00F1597A"/>
    <w:rsid w:val="00F47B62"/>
    <w:rsid w:val="00F536D3"/>
    <w:rsid w:val="00F563FD"/>
    <w:rsid w:val="00F60A7A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5C95"/>
    <w:rsid w:val="00FE6FA1"/>
    <w:rsid w:val="00FF26AD"/>
    <w:rsid w:val="00FF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4F4B6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F4B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F4B60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F4B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F4B60"/>
    <w:rPr>
      <w:b/>
      <w:bCs/>
      <w:sz w:val="20"/>
      <w:szCs w:val="20"/>
      <w:lang w:eastAsia="en-US"/>
    </w:rPr>
  </w:style>
  <w:style w:type="paragraph" w:styleId="Revisione">
    <w:name w:val="Revision"/>
    <w:hidden/>
    <w:semiHidden/>
    <w:rsid w:val="003E0E4E"/>
    <w:rPr>
      <w:lang w:eastAsia="en-US"/>
    </w:rPr>
  </w:style>
  <w:style w:type="paragraph" w:styleId="Paragrafoelenco">
    <w:name w:val="List Paragraph"/>
    <w:basedOn w:val="Normale"/>
    <w:rsid w:val="004F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467-023-40231-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25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Marco Milan</Manager>
  <Company>Università degli Studi di Padova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Zanetti Alessia</cp:lastModifiedBy>
  <cp:revision>13</cp:revision>
  <cp:lastPrinted>2018-04-03T10:37:00Z</cp:lastPrinted>
  <dcterms:created xsi:type="dcterms:W3CDTF">2023-07-27T09:15:00Z</dcterms:created>
  <dcterms:modified xsi:type="dcterms:W3CDTF">2023-07-28T06:45:00Z</dcterms:modified>
</cp:coreProperties>
</file>