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DA" w:rsidRPr="00881732" w:rsidRDefault="00881732" w:rsidP="00B155DB">
      <w:pPr>
        <w:rPr>
          <w:rFonts w:ascii="Book Antiqua" w:hAnsi="Book Antiqua"/>
          <w:b/>
          <w:sz w:val="24"/>
          <w:szCs w:val="24"/>
        </w:rPr>
      </w:pPr>
      <w:r w:rsidRPr="00881732">
        <w:rPr>
          <w:rFonts w:ascii="Book Antiqua" w:hAnsi="Book Antiqua"/>
          <w:b/>
          <w:sz w:val="24"/>
          <w:szCs w:val="24"/>
        </w:rPr>
        <w:t xml:space="preserve">Regione Lazio, in Commissione Bilancio </w:t>
      </w:r>
      <w:r w:rsidR="004450DA">
        <w:rPr>
          <w:rFonts w:ascii="Book Antiqua" w:hAnsi="Book Antiqua"/>
          <w:b/>
          <w:sz w:val="24"/>
          <w:szCs w:val="24"/>
        </w:rPr>
        <w:t>si concludono le audizioni</w:t>
      </w:r>
      <w:r w:rsidRPr="00881732">
        <w:rPr>
          <w:rFonts w:ascii="Book Antiqua" w:hAnsi="Book Antiqua"/>
          <w:b/>
          <w:sz w:val="24"/>
          <w:szCs w:val="24"/>
        </w:rPr>
        <w:t xml:space="preserve"> in previsione dell’assestamento</w:t>
      </w:r>
    </w:p>
    <w:p w:rsidR="00A27379" w:rsidRDefault="00A27379" w:rsidP="00B155DB">
      <w:pPr>
        <w:rPr>
          <w:rFonts w:ascii="Book Antiqua" w:hAnsi="Book Antiqua"/>
        </w:rPr>
      </w:pPr>
    </w:p>
    <w:p w:rsidR="00B155DB" w:rsidRPr="00A27379" w:rsidRDefault="004450DA" w:rsidP="00B155DB">
      <w:pPr>
        <w:rPr>
          <w:rFonts w:ascii="Book Antiqua" w:hAnsi="Book Antiqua"/>
        </w:rPr>
      </w:pPr>
      <w:r w:rsidRPr="00A27379">
        <w:rPr>
          <w:rFonts w:ascii="Book Antiqua" w:hAnsi="Book Antiqua"/>
        </w:rPr>
        <w:t>Due sedute di</w:t>
      </w:r>
      <w:r w:rsidR="00B155DB" w:rsidRPr="00A27379">
        <w:rPr>
          <w:rFonts w:ascii="Book Antiqua" w:hAnsi="Book Antiqua"/>
        </w:rPr>
        <w:t xml:space="preserve"> audizioni della Commissione Bilancio, programmazione economico-finanziaria, partecipazioni regionali, federalismo fiscale, demanio e patrimonio presieduta da Marco Bertucci in merito alla proposta di legge regionale n. 41 del 30 giugno 2023, relativa a “Assestamento delle previsioni di bilancio 2023-2025”, in discussione in aula del Consiglio Regionale del Lazio giovedì 3 agosto.</w:t>
      </w:r>
    </w:p>
    <w:p w:rsidR="00B155DB" w:rsidRPr="00A27379" w:rsidRDefault="00B155DB" w:rsidP="00B155DB">
      <w:pPr>
        <w:rPr>
          <w:rFonts w:ascii="Book Antiqua" w:hAnsi="Book Antiqua"/>
        </w:rPr>
      </w:pPr>
      <w:r w:rsidRPr="00A27379">
        <w:rPr>
          <w:rFonts w:ascii="Book Antiqua" w:hAnsi="Book Antiqua"/>
        </w:rPr>
        <w:t>Nell’incontro del 31 luglio sono intervenuti in aula i rappresentanti delle organizzazioni sindacali e delle</w:t>
      </w:r>
      <w:r w:rsidR="004450DA" w:rsidRPr="00A27379">
        <w:rPr>
          <w:rFonts w:ascii="Book Antiqua" w:hAnsi="Book Antiqua"/>
        </w:rPr>
        <w:t xml:space="preserve"> associazioni degli enti locali, mentre in quello di martedì 1 agosto sono intervenuti gli organismi datoriali</w:t>
      </w:r>
      <w:r w:rsidR="00195BD1" w:rsidRPr="00A27379">
        <w:rPr>
          <w:rFonts w:ascii="Book Antiqua" w:hAnsi="Book Antiqua"/>
        </w:rPr>
        <w:t>.</w:t>
      </w:r>
    </w:p>
    <w:p w:rsidR="004450DA" w:rsidRPr="00A27379" w:rsidRDefault="00B155DB" w:rsidP="00B155DB">
      <w:pPr>
        <w:rPr>
          <w:rFonts w:ascii="Book Antiqua" w:hAnsi="Book Antiqua"/>
        </w:rPr>
      </w:pPr>
      <w:r w:rsidRPr="00A27379">
        <w:rPr>
          <w:rFonts w:ascii="Book Antiqua" w:hAnsi="Book Antiqua"/>
        </w:rPr>
        <w:t>“Il mio obiettivo come presidente, e quello della Commissione tutta, è</w:t>
      </w:r>
      <w:r w:rsidR="004450DA" w:rsidRPr="00A27379">
        <w:rPr>
          <w:rFonts w:ascii="Book Antiqua" w:hAnsi="Book Antiqua"/>
        </w:rPr>
        <w:t xml:space="preserve"> stato</w:t>
      </w:r>
      <w:r w:rsidRPr="00A27379">
        <w:rPr>
          <w:rFonts w:ascii="Book Antiqua" w:hAnsi="Book Antiqua"/>
        </w:rPr>
        <w:t xml:space="preserve"> certamente non soltanto quello di ascoltare, ma cercare di rendere concrete, e dunque renderle proposte di bilancio, quello che sono le esigenze territoriali. Come già è stato ribadito più volte, e come ha fatto anche stavolta l’assessore Righini, che ringrazio</w:t>
      </w:r>
      <w:r w:rsidR="004450DA" w:rsidRPr="00A27379">
        <w:rPr>
          <w:rFonts w:ascii="Book Antiqua" w:hAnsi="Book Antiqua"/>
        </w:rPr>
        <w:t xml:space="preserve"> per l’immane lavoro che sta svolgendo</w:t>
      </w:r>
      <w:r w:rsidRPr="00A27379">
        <w:rPr>
          <w:rFonts w:ascii="Book Antiqua" w:hAnsi="Book Antiqua"/>
        </w:rPr>
        <w:t>, quello che stiamo per approntare è un bilancio senza alcuna indicazione politica</w:t>
      </w:r>
      <w:r w:rsidR="004450DA" w:rsidRPr="00A27379">
        <w:rPr>
          <w:rFonts w:ascii="Book Antiqua" w:hAnsi="Book Antiqua"/>
        </w:rPr>
        <w:t>, il tutto a causa della delicata e complessa situazione finanziaria che abbiamo trovato fin dal nostro insediamento</w:t>
      </w:r>
      <w:r w:rsidRPr="00A27379">
        <w:rPr>
          <w:rFonts w:ascii="Book Antiqua" w:hAnsi="Book Antiqua"/>
        </w:rPr>
        <w:t xml:space="preserve">. </w:t>
      </w:r>
      <w:r w:rsidR="004450DA" w:rsidRPr="00A27379">
        <w:rPr>
          <w:rFonts w:ascii="Book Antiqua" w:hAnsi="Book Antiqua"/>
        </w:rPr>
        <w:t xml:space="preserve">Siamo certi che, fin dal prossimo anno, potremo dare vita alla prima vera manovra della giunta Rocca: in quella occasione prenderà ulteriore forma quel programma elettorale e quegli obiettivi per i quali i cittadini ci hanno dato la fiducia”, spiega il presidente della Commissione Bilancio. </w:t>
      </w:r>
    </w:p>
    <w:p w:rsidR="00B155DB" w:rsidRPr="00A27379" w:rsidRDefault="004450DA" w:rsidP="00B155DB">
      <w:pPr>
        <w:rPr>
          <w:rFonts w:ascii="Book Antiqua" w:hAnsi="Book Antiqua"/>
        </w:rPr>
      </w:pPr>
      <w:r w:rsidRPr="00A27379">
        <w:rPr>
          <w:rFonts w:ascii="Book Antiqua" w:hAnsi="Book Antiqua"/>
        </w:rPr>
        <w:t xml:space="preserve">Il punto sulle audizioni è certamente positivo. “Abbiamo ascoltato con attenzione tutti gli interventi, prendendo atto di ogni istanza presentata, anche delle critiche, naturalmente. </w:t>
      </w:r>
      <w:r w:rsidR="00B155DB" w:rsidRPr="00A27379">
        <w:rPr>
          <w:rFonts w:ascii="Book Antiqua" w:hAnsi="Book Antiqua"/>
        </w:rPr>
        <w:t>Ho invi</w:t>
      </w:r>
      <w:r w:rsidRPr="00A27379">
        <w:rPr>
          <w:rFonts w:ascii="Book Antiqua" w:hAnsi="Book Antiqua"/>
        </w:rPr>
        <w:t>t</w:t>
      </w:r>
      <w:r w:rsidR="00B155DB" w:rsidRPr="00A27379">
        <w:rPr>
          <w:rFonts w:ascii="Book Antiqua" w:hAnsi="Book Antiqua"/>
        </w:rPr>
        <w:t>ato tutti i</w:t>
      </w:r>
      <w:r w:rsidRPr="00A27379">
        <w:rPr>
          <w:rFonts w:ascii="Book Antiqua" w:hAnsi="Book Antiqua"/>
        </w:rPr>
        <w:t xml:space="preserve"> partecipanti alla commissione</w:t>
      </w:r>
      <w:r w:rsidR="00B155DB" w:rsidRPr="00A27379">
        <w:rPr>
          <w:rFonts w:ascii="Book Antiqua" w:hAnsi="Book Antiqua"/>
        </w:rPr>
        <w:t xml:space="preserve"> ad inviarci contributi scritti in merito a quanto esposto nelle audizioni”, </w:t>
      </w:r>
      <w:r w:rsidRPr="00A27379">
        <w:rPr>
          <w:rFonts w:ascii="Book Antiqua" w:hAnsi="Book Antiqua"/>
        </w:rPr>
        <w:t>va avanti</w:t>
      </w:r>
      <w:r w:rsidR="00B155DB" w:rsidRPr="00A27379">
        <w:rPr>
          <w:rFonts w:ascii="Book Antiqua" w:hAnsi="Book Antiqua"/>
        </w:rPr>
        <w:t xml:space="preserve"> Marco Bertucci.</w:t>
      </w:r>
    </w:p>
    <w:p w:rsidR="00B155DB" w:rsidRPr="00A27379" w:rsidRDefault="00B155DB" w:rsidP="00B155DB">
      <w:pPr>
        <w:rPr>
          <w:rFonts w:ascii="Book Antiqua" w:hAnsi="Book Antiqua"/>
        </w:rPr>
      </w:pPr>
      <w:r w:rsidRPr="00A27379">
        <w:rPr>
          <w:rFonts w:ascii="Book Antiqua" w:hAnsi="Book Antiqua"/>
        </w:rPr>
        <w:t>Tema principale</w:t>
      </w:r>
      <w:r w:rsidR="004450DA" w:rsidRPr="00A27379">
        <w:rPr>
          <w:rFonts w:ascii="Book Antiqua" w:hAnsi="Book Antiqua"/>
        </w:rPr>
        <w:t xml:space="preserve"> della prima seduta di audizioni è stato</w:t>
      </w:r>
      <w:r w:rsidR="00192931" w:rsidRPr="00A27379">
        <w:rPr>
          <w:rFonts w:ascii="Book Antiqua" w:hAnsi="Book Antiqua"/>
        </w:rPr>
        <w:t xml:space="preserve"> quello delle azioni a tutela del disagio sociale, ed in particolare</w:t>
      </w:r>
      <w:r w:rsidRPr="00A27379">
        <w:rPr>
          <w:rFonts w:ascii="Book Antiqua" w:hAnsi="Book Antiqua"/>
        </w:rPr>
        <w:t xml:space="preserve"> è stato quello del fondo ‘</w:t>
      </w:r>
      <w:proofErr w:type="spellStart"/>
      <w:r w:rsidRPr="00A27379">
        <w:rPr>
          <w:rFonts w:ascii="Book Antiqua" w:hAnsi="Book Antiqua"/>
        </w:rPr>
        <w:t>tagliatasse</w:t>
      </w:r>
      <w:proofErr w:type="spellEnd"/>
      <w:r w:rsidRPr="00A27379">
        <w:rPr>
          <w:rFonts w:ascii="Book Antiqua" w:hAnsi="Book Antiqua"/>
        </w:rPr>
        <w:t xml:space="preserve">’, rimasto in sospeso dall’approvazione del bilancio 2023. “Questo accadde perché, all’epoca, l’urgenza dell’approvazione dei provvedimenti regionali per evitare l’esercizio provvisorio non diede la possibilità al Consiglio e alla Giunta di apportare grosse modifiche”, va avanti il consigliere regionale di Fratelli d’Italia. </w:t>
      </w:r>
      <w:r w:rsidR="00192931" w:rsidRPr="00A27379">
        <w:rPr>
          <w:rFonts w:ascii="Book Antiqua" w:hAnsi="Book Antiqua"/>
        </w:rPr>
        <w:t>“Anche in sede di commissione siamo riusciti a dare una risposta a chi chiedeva informazioni sul fondo: l’assessore Righini si è impegnato, e noi con lui, per affrontare il tema nella legge di stabilità. Quando si tratterà di fare delle scelte</w:t>
      </w:r>
      <w:r w:rsidR="00881732" w:rsidRPr="00A27379">
        <w:rPr>
          <w:rFonts w:ascii="Book Antiqua" w:hAnsi="Book Antiqua"/>
        </w:rPr>
        <w:t>, partiremo senza dubbio dalle categorie che più hanno bisogno”</w:t>
      </w:r>
      <w:r w:rsidR="004450DA" w:rsidRPr="00A27379">
        <w:rPr>
          <w:rFonts w:ascii="Book Antiqua" w:hAnsi="Book Antiqua"/>
        </w:rPr>
        <w:t>.</w:t>
      </w:r>
    </w:p>
    <w:p w:rsidR="004450DA" w:rsidRPr="00A27379" w:rsidRDefault="004450DA" w:rsidP="00B155DB">
      <w:pPr>
        <w:rPr>
          <w:rFonts w:ascii="Book Antiqua" w:hAnsi="Book Antiqua"/>
        </w:rPr>
      </w:pPr>
      <w:r w:rsidRPr="00A27379">
        <w:rPr>
          <w:rFonts w:ascii="Book Antiqua" w:hAnsi="Book Antiqua"/>
        </w:rPr>
        <w:t xml:space="preserve">Nella seconda, quella dedicata alle organizzazioni datoriali, gli </w:t>
      </w:r>
      <w:proofErr w:type="spellStart"/>
      <w:r w:rsidRPr="00A27379">
        <w:rPr>
          <w:rFonts w:ascii="Book Antiqua" w:hAnsi="Book Antiqua"/>
        </w:rPr>
        <w:t>auditi</w:t>
      </w:r>
      <w:proofErr w:type="spellEnd"/>
      <w:r w:rsidRPr="00A27379">
        <w:rPr>
          <w:rFonts w:ascii="Book Antiqua" w:hAnsi="Book Antiqua"/>
        </w:rPr>
        <w:t xml:space="preserve"> hanno portato il loro contributo per la risoluzione di problematiche legate ai loro settori produttivi, evidenziando interventi per la facilitazione del credito alle imprese, alla formazione, all'alleggerimento della tassazione.</w:t>
      </w:r>
    </w:p>
    <w:p w:rsidR="004450DA" w:rsidRPr="00A27379" w:rsidRDefault="004450DA" w:rsidP="00B155DB">
      <w:pPr>
        <w:rPr>
          <w:rFonts w:ascii="Book Antiqua" w:hAnsi="Book Antiqua"/>
        </w:rPr>
      </w:pPr>
      <w:r w:rsidRPr="00A27379">
        <w:rPr>
          <w:rFonts w:ascii="Book Antiqua" w:hAnsi="Book Antiqua"/>
        </w:rPr>
        <w:t xml:space="preserve">“Voglio infine ringraziare l’Ufficio di Presidenza della Commissione Bilancio, che ha compiuto in queste settimane un lavoro attento e complesso, e l’intera Commissione, per ogni contributo esposto. Ora il tutto sarà all’esame del Consiglio Regionale di giovedì 3 agosto”, chiude Marco Bertucci. </w:t>
      </w:r>
    </w:p>
    <w:p w:rsidR="004450DA" w:rsidRDefault="004450DA" w:rsidP="00B155DB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445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DB"/>
    <w:rsid w:val="00192931"/>
    <w:rsid w:val="00195BD1"/>
    <w:rsid w:val="004450DA"/>
    <w:rsid w:val="005817F2"/>
    <w:rsid w:val="0078755B"/>
    <w:rsid w:val="00881732"/>
    <w:rsid w:val="00A27379"/>
    <w:rsid w:val="00B155DB"/>
    <w:rsid w:val="00B66D5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56A0-927A-4125-A558-C6403D3A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3</cp:revision>
  <dcterms:created xsi:type="dcterms:W3CDTF">2023-08-01T07:22:00Z</dcterms:created>
  <dcterms:modified xsi:type="dcterms:W3CDTF">2023-08-01T12:16:00Z</dcterms:modified>
</cp:coreProperties>
</file>