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9F" w:rsidRPr="00901029" w:rsidRDefault="00B04D9F">
      <w:pPr>
        <w:rPr>
          <w:rFonts w:ascii="Book Antiqua" w:hAnsi="Book Antiqua"/>
          <w:b/>
          <w:sz w:val="24"/>
          <w:szCs w:val="24"/>
        </w:rPr>
      </w:pPr>
      <w:r w:rsidRPr="00901029">
        <w:rPr>
          <w:rFonts w:ascii="Book Antiqua" w:hAnsi="Book Antiqua"/>
          <w:b/>
          <w:sz w:val="24"/>
          <w:szCs w:val="24"/>
        </w:rPr>
        <w:t>Regione Lazio. Marco Bertucci: “La mia solidarietà a Monica Sansoni: siamo tutti al suo fianco nella tutela dell’infanzia e dell’adolescenza”</w:t>
      </w:r>
    </w:p>
    <w:p w:rsidR="00B04D9F" w:rsidRDefault="00B04D9F">
      <w:pPr>
        <w:rPr>
          <w:rFonts w:ascii="Book Antiqua" w:hAnsi="Book Antiqua"/>
          <w:sz w:val="24"/>
          <w:szCs w:val="24"/>
        </w:rPr>
      </w:pPr>
    </w:p>
    <w:p w:rsidR="00B04D9F" w:rsidRDefault="00B04D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“Conosco il valore, il coraggio e la competenza di Monica Sansoni, Garante per l’Infanzia e l’adolescenza della Regione Lazio: il vile atto intimidatorio che ha subito non porterà a nessun passo indietro. A lei tutta la mia solidarietà”.</w:t>
      </w:r>
    </w:p>
    <w:p w:rsidR="00B04D9F" w:rsidRDefault="00B04D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queste parole Marco Bertucci, presidente della Commissione Bilancio del Consiglio Regionale del Lazio, commenta l’odioso atto intimidatorio che ha visto </w:t>
      </w:r>
      <w:r w:rsidR="00FE3953">
        <w:rPr>
          <w:rFonts w:ascii="Book Antiqua" w:hAnsi="Book Antiqua"/>
          <w:sz w:val="24"/>
          <w:szCs w:val="24"/>
        </w:rPr>
        <w:t xml:space="preserve">vittima Monica Sansoni, che </w:t>
      </w:r>
      <w:r>
        <w:rPr>
          <w:rFonts w:ascii="Book Antiqua" w:hAnsi="Book Antiqua"/>
          <w:sz w:val="24"/>
          <w:szCs w:val="24"/>
        </w:rPr>
        <w:t>ha trovato la sua auto</w:t>
      </w:r>
      <w:r w:rsidR="00FE3953">
        <w:rPr>
          <w:rFonts w:ascii="Book Antiqua" w:hAnsi="Book Antiqua"/>
          <w:sz w:val="24"/>
          <w:szCs w:val="24"/>
        </w:rPr>
        <w:t>mobile</w:t>
      </w:r>
      <w:r>
        <w:rPr>
          <w:rFonts w:ascii="Book Antiqua" w:hAnsi="Book Antiqua"/>
          <w:sz w:val="24"/>
          <w:szCs w:val="24"/>
        </w:rPr>
        <w:t xml:space="preserve"> vandalizzata nei pressi della sua abitazione.</w:t>
      </w:r>
    </w:p>
    <w:p w:rsidR="00B04D9F" w:rsidRDefault="00B04D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“La nostra amministrazione ha supportato fin dal primo moment</w:t>
      </w:r>
      <w:r w:rsidR="00FE3953">
        <w:rPr>
          <w:rFonts w:ascii="Book Antiqua" w:hAnsi="Book Antiqua"/>
          <w:sz w:val="24"/>
          <w:szCs w:val="24"/>
        </w:rPr>
        <w:t xml:space="preserve">o il lavoro della Garante: </w:t>
      </w:r>
      <w:r w:rsidR="00474B20">
        <w:rPr>
          <w:rFonts w:ascii="Book Antiqua" w:hAnsi="Book Antiqua"/>
          <w:sz w:val="24"/>
          <w:szCs w:val="24"/>
        </w:rPr>
        <w:t xml:space="preserve">per questo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voglio rimarcare la mia vicinanza a Monica, consapevole che al suo fianco ha l’</w:t>
      </w:r>
      <w:r w:rsidR="00FE3953">
        <w:rPr>
          <w:rFonts w:ascii="Book Antiqua" w:hAnsi="Book Antiqua"/>
          <w:sz w:val="24"/>
          <w:szCs w:val="24"/>
        </w:rPr>
        <w:t>intera Regione insieme a</w:t>
      </w:r>
      <w:r>
        <w:rPr>
          <w:rFonts w:ascii="Book Antiqua" w:hAnsi="Book Antiqua"/>
          <w:sz w:val="24"/>
          <w:szCs w:val="24"/>
        </w:rPr>
        <w:t xml:space="preserve"> tutti quelli che hanno a cuore la tutela dei bambini e dei ragazzi. L’infanzia e l’adolescenza sono al centro delle politiche regionali, e il vile atto subito dalla nostra Garante porterà a serrare</w:t>
      </w:r>
      <w:r w:rsidR="006716A7">
        <w:rPr>
          <w:rFonts w:ascii="Book Antiqua" w:hAnsi="Book Antiqua"/>
          <w:sz w:val="24"/>
          <w:szCs w:val="24"/>
        </w:rPr>
        <w:t xml:space="preserve"> ulteriormente</w:t>
      </w:r>
      <w:r>
        <w:rPr>
          <w:rFonts w:ascii="Book Antiqua" w:hAnsi="Book Antiqua"/>
          <w:sz w:val="24"/>
          <w:szCs w:val="24"/>
        </w:rPr>
        <w:t xml:space="preserve"> le fila al suo fianco</w:t>
      </w:r>
      <w:r w:rsidR="006716A7">
        <w:rPr>
          <w:rFonts w:ascii="Book Antiqua" w:hAnsi="Book Antiqua"/>
          <w:sz w:val="24"/>
          <w:szCs w:val="24"/>
        </w:rPr>
        <w:t>, con un sostegno ancora maggiore di prima</w:t>
      </w:r>
      <w:r>
        <w:rPr>
          <w:rFonts w:ascii="Book Antiqua" w:hAnsi="Book Antiqua"/>
          <w:sz w:val="24"/>
          <w:szCs w:val="24"/>
        </w:rPr>
        <w:t>.</w:t>
      </w:r>
      <w:r w:rsidR="00901029">
        <w:rPr>
          <w:rFonts w:ascii="Book Antiqua" w:hAnsi="Book Antiqua"/>
          <w:sz w:val="24"/>
          <w:szCs w:val="24"/>
        </w:rPr>
        <w:t xml:space="preserve"> Nessun passo indietro</w:t>
      </w:r>
      <w:r w:rsidR="00FE3953">
        <w:rPr>
          <w:rFonts w:ascii="Book Antiqua" w:hAnsi="Book Antiqua"/>
          <w:sz w:val="24"/>
          <w:szCs w:val="24"/>
        </w:rPr>
        <w:t>, oggi più che mai</w:t>
      </w:r>
      <w:r>
        <w:rPr>
          <w:rFonts w:ascii="Book Antiqua" w:hAnsi="Book Antiqua"/>
          <w:sz w:val="24"/>
          <w:szCs w:val="24"/>
        </w:rPr>
        <w:t>”, chiude Marco Bertucci.</w:t>
      </w:r>
    </w:p>
    <w:p w:rsidR="00B04D9F" w:rsidRDefault="00B04D9F">
      <w:pPr>
        <w:rPr>
          <w:rFonts w:ascii="Book Antiqua" w:hAnsi="Book Antiqua"/>
          <w:sz w:val="24"/>
          <w:szCs w:val="24"/>
        </w:rPr>
      </w:pPr>
    </w:p>
    <w:p w:rsidR="00FF6799" w:rsidRPr="00B04D9F" w:rsidRDefault="00FF6799">
      <w:pPr>
        <w:rPr>
          <w:rFonts w:ascii="Book Antiqua" w:hAnsi="Book Antiqua"/>
          <w:sz w:val="24"/>
          <w:szCs w:val="24"/>
        </w:rPr>
      </w:pPr>
    </w:p>
    <w:sectPr w:rsidR="00FF6799" w:rsidRPr="00B04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F"/>
    <w:rsid w:val="00474B20"/>
    <w:rsid w:val="006716A7"/>
    <w:rsid w:val="0078755B"/>
    <w:rsid w:val="00901029"/>
    <w:rsid w:val="00B04D9F"/>
    <w:rsid w:val="00B66D54"/>
    <w:rsid w:val="00FE395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EF6A-50E2-41DF-BDD9-D9BF22E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4</cp:revision>
  <dcterms:created xsi:type="dcterms:W3CDTF">2023-09-25T10:43:00Z</dcterms:created>
  <dcterms:modified xsi:type="dcterms:W3CDTF">2023-09-25T11:49:00Z</dcterms:modified>
</cp:coreProperties>
</file>