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1A3F" w:rsidRDefault="00000000">
      <w:pPr>
        <w:pStyle w:val="Corp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894209</wp:posOffset>
            </wp:positionH>
            <wp:positionV relativeFrom="page">
              <wp:posOffset>0</wp:posOffset>
            </wp:positionV>
            <wp:extent cx="4953000" cy="18923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shot 2023-09-20 alle 16.29.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3-09-20 alle 16.29.44.png" descr="Screenshot 2023-09-20 alle 16.29.4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892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91A3F" w:rsidRDefault="00991A3F">
      <w:pPr>
        <w:pStyle w:val="Corpo"/>
        <w:rPr>
          <w:rFonts w:ascii="Verdana" w:hAnsi="Verdana"/>
          <w:b/>
          <w:bCs/>
          <w:sz w:val="24"/>
          <w:szCs w:val="24"/>
        </w:rPr>
      </w:pPr>
    </w:p>
    <w:p w:rsidR="00991A3F" w:rsidRDefault="00991A3F">
      <w:pPr>
        <w:pStyle w:val="Corpo"/>
        <w:rPr>
          <w:rFonts w:ascii="Verdana" w:hAnsi="Verdana"/>
          <w:b/>
          <w:bCs/>
          <w:sz w:val="24"/>
          <w:szCs w:val="24"/>
        </w:rPr>
      </w:pPr>
    </w:p>
    <w:p w:rsidR="00991A3F" w:rsidRDefault="00991A3F">
      <w:pPr>
        <w:pStyle w:val="Corpo"/>
        <w:rPr>
          <w:rFonts w:ascii="Verdana" w:hAnsi="Verdana"/>
          <w:b/>
          <w:bCs/>
          <w:sz w:val="24"/>
          <w:szCs w:val="24"/>
        </w:rPr>
      </w:pPr>
    </w:p>
    <w:p w:rsidR="00991A3F" w:rsidRDefault="00991A3F">
      <w:pPr>
        <w:pStyle w:val="Corpo"/>
        <w:rPr>
          <w:rFonts w:ascii="Verdana" w:hAnsi="Verdana"/>
          <w:b/>
          <w:bCs/>
          <w:sz w:val="24"/>
          <w:szCs w:val="24"/>
        </w:rPr>
      </w:pPr>
    </w:p>
    <w:p w:rsidR="00991A3F" w:rsidRDefault="00991A3F">
      <w:pPr>
        <w:pStyle w:val="Corpo"/>
        <w:rPr>
          <w:rFonts w:ascii="Verdana" w:hAnsi="Verdana"/>
          <w:b/>
          <w:bCs/>
          <w:sz w:val="24"/>
          <w:szCs w:val="24"/>
        </w:rPr>
      </w:pPr>
    </w:p>
    <w:p w:rsidR="00991A3F" w:rsidRDefault="00991A3F">
      <w:pPr>
        <w:pStyle w:val="Corpo"/>
        <w:rPr>
          <w:rFonts w:ascii="Verdana" w:hAnsi="Verdana"/>
          <w:b/>
          <w:bCs/>
          <w:sz w:val="24"/>
          <w:szCs w:val="24"/>
        </w:rPr>
      </w:pPr>
    </w:p>
    <w:p w:rsidR="00991A3F" w:rsidRDefault="00991A3F">
      <w:pPr>
        <w:pStyle w:val="Corpo"/>
        <w:rPr>
          <w:rFonts w:ascii="Verdana" w:hAnsi="Verdana"/>
          <w:b/>
          <w:bCs/>
          <w:sz w:val="24"/>
          <w:szCs w:val="24"/>
        </w:rPr>
      </w:pPr>
    </w:p>
    <w:p w:rsidR="008A131C" w:rsidRDefault="00000000" w:rsidP="008A131C">
      <w:pPr>
        <w:pStyle w:val="Corp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Arriva a Modena la Bottega del </w:t>
      </w:r>
      <w:proofErr w:type="spellStart"/>
      <w:r>
        <w:rPr>
          <w:rFonts w:ascii="Verdana" w:hAnsi="Verdana"/>
          <w:b/>
          <w:bCs/>
          <w:sz w:val="24"/>
          <w:szCs w:val="24"/>
        </w:rPr>
        <w:t>Tortellant</w:t>
      </w:r>
      <w:r w:rsidR="00EA3710">
        <w:rPr>
          <w:rFonts w:ascii="Verdana" w:hAnsi="Verdana"/>
          <w:b/>
          <w:bCs/>
          <w:sz w:val="24"/>
          <w:szCs w:val="24"/>
        </w:rPr>
        <w:t>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: </w:t>
      </w:r>
    </w:p>
    <w:p w:rsidR="00991A3F" w:rsidRDefault="00000000" w:rsidP="008A131C">
      <w:pPr>
        <w:pStyle w:val="Corp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un nuovo capitolo nell’inclusione delle persone con autismo</w:t>
      </w:r>
    </w:p>
    <w:p w:rsidR="00991A3F" w:rsidRDefault="00000000">
      <w:pPr>
        <w:pStyle w:val="Corpo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Martedì 26 settembre alle 18 l’inaugurazione del punto vendita e degustazione che aprirà a fianco del laboratorio di via Borelli 82/A, dove lavorano con profitto giovani adulti con autismo. Nei nuovi spazi sorgerà anche lo </w:t>
      </w:r>
      <w:r w:rsidR="00EA3710">
        <w:rPr>
          <w:rFonts w:ascii="Verdana" w:hAnsi="Verdana"/>
          <w:i/>
          <w:iCs/>
          <w:sz w:val="20"/>
          <w:szCs w:val="20"/>
        </w:rPr>
        <w:t>“</w:t>
      </w:r>
      <w:r>
        <w:rPr>
          <w:rFonts w:ascii="Verdana" w:hAnsi="Verdana"/>
          <w:i/>
          <w:iCs/>
          <w:sz w:val="20"/>
          <w:szCs w:val="20"/>
        </w:rPr>
        <w:t>Sportello Autismo</w:t>
      </w:r>
      <w:r w:rsidR="00EA3710">
        <w:rPr>
          <w:rFonts w:ascii="Verdana" w:hAnsi="Verdana"/>
          <w:i/>
          <w:iCs/>
          <w:sz w:val="20"/>
          <w:szCs w:val="20"/>
        </w:rPr>
        <w:t>”</w:t>
      </w:r>
      <w:r>
        <w:rPr>
          <w:rFonts w:ascii="Verdana" w:hAnsi="Verdana"/>
          <w:i/>
          <w:iCs/>
          <w:sz w:val="20"/>
          <w:szCs w:val="20"/>
        </w:rPr>
        <w:t>, punto di ascolto aperto alla cittadinanza</w:t>
      </w:r>
    </w:p>
    <w:p w:rsidR="00991A3F" w:rsidRDefault="00991A3F" w:rsidP="00EA3710">
      <w:pPr>
        <w:pStyle w:val="Corpo"/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:rsidR="00991A3F" w:rsidRPr="00EA3710" w:rsidRDefault="00000000" w:rsidP="00EA3710">
      <w:pPr>
        <w:pStyle w:val="Corpo"/>
        <w:jc w:val="both"/>
        <w:rPr>
          <w:rFonts w:ascii="Verdana" w:eastAsia="Verdana" w:hAnsi="Verdana" w:cs="Verdana"/>
          <w:color w:val="222222"/>
          <w:sz w:val="26"/>
          <w:szCs w:val="26"/>
        </w:rPr>
      </w:pPr>
      <w:r>
        <w:rPr>
          <w:rFonts w:ascii="Verdana" w:hAnsi="Verdana"/>
          <w:sz w:val="20"/>
          <w:szCs w:val="20"/>
        </w:rPr>
        <w:t xml:space="preserve">Un nuovo tassello si aggiunge al percorso di costante crescita che, dalla sua nascita nel 2018, ha caratterizzato l’Associazione di Promozione Sociale </w:t>
      </w:r>
      <w:proofErr w:type="spellStart"/>
      <w:r w:rsidRPr="00EA3710">
        <w:rPr>
          <w:rFonts w:ascii="Verdana" w:hAnsi="Verdana"/>
          <w:b/>
          <w:bCs/>
          <w:sz w:val="20"/>
          <w:szCs w:val="20"/>
        </w:rPr>
        <w:t>Tortellante</w:t>
      </w:r>
      <w:proofErr w:type="spellEnd"/>
      <w:r w:rsidR="00EA3710">
        <w:rPr>
          <w:rFonts w:ascii="Verdana" w:hAnsi="Verdana"/>
          <w:b/>
          <w:bCs/>
          <w:sz w:val="20"/>
          <w:szCs w:val="20"/>
        </w:rPr>
        <w:t xml:space="preserve"> </w:t>
      </w:r>
      <w:r w:rsidR="00EA3710">
        <w:rPr>
          <w:rFonts w:ascii="Verdana" w:hAnsi="Verdana"/>
          <w:sz w:val="20"/>
          <w:szCs w:val="20"/>
        </w:rPr>
        <w:t>(</w:t>
      </w:r>
      <w:hyperlink r:id="rId7" w:history="1">
        <w:r w:rsidR="00EA3710" w:rsidRPr="001643E0">
          <w:rPr>
            <w:rStyle w:val="Collegamentoipertestuale"/>
            <w:rFonts w:ascii="Verdana" w:hAnsi="Verdana"/>
            <w:sz w:val="20"/>
            <w:szCs w:val="20"/>
          </w:rPr>
          <w:t>www.tortellante.it</w:t>
        </w:r>
      </w:hyperlink>
      <w:r w:rsidR="00EA3710">
        <w:rPr>
          <w:rFonts w:ascii="Verdana" w:eastAsia="Verdana" w:hAnsi="Verdana" w:cs="Verdana"/>
          <w:sz w:val="20"/>
          <w:szCs w:val="20"/>
        </w:rPr>
        <w:t>)</w:t>
      </w:r>
      <w:r w:rsidR="00EA3710" w:rsidRPr="00EA3710">
        <w:rPr>
          <w:rFonts w:ascii="Verdana" w:eastAsia="Verdana" w:hAnsi="Verdana" w:cs="Verdana"/>
          <w:color w:val="222222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dopo 5 anni di attività, dedizione e impegno dei ragazzi coinvolti e delle loro famiglie, inaugurano la </w:t>
      </w:r>
      <w:r>
        <w:rPr>
          <w:rFonts w:ascii="Verdana" w:hAnsi="Verdana"/>
          <w:b/>
          <w:bCs/>
          <w:sz w:val="20"/>
          <w:szCs w:val="20"/>
        </w:rPr>
        <w:t>Bottega</w:t>
      </w:r>
      <w:r>
        <w:rPr>
          <w:rFonts w:ascii="Verdana" w:hAnsi="Verdana"/>
          <w:sz w:val="20"/>
          <w:szCs w:val="20"/>
        </w:rPr>
        <w:t>, dedicata alla vendita e agli eventi di degustazione, e lo</w:t>
      </w:r>
      <w:r>
        <w:rPr>
          <w:rStyle w:val="Grassettorosso"/>
          <w:rFonts w:ascii="Verdana" w:hAnsi="Verdana"/>
          <w:sz w:val="20"/>
          <w:szCs w:val="20"/>
        </w:rPr>
        <w:t xml:space="preserve"> </w:t>
      </w:r>
      <w:r>
        <w:rPr>
          <w:rStyle w:val="Grassettorosso"/>
          <w:rFonts w:ascii="Verdana" w:hAnsi="Verdana"/>
          <w:color w:val="000000"/>
          <w:sz w:val="20"/>
          <w:szCs w:val="20"/>
        </w:rPr>
        <w:t>Sportello Autismo</w:t>
      </w:r>
      <w:r>
        <w:rPr>
          <w:rFonts w:ascii="Verdana" w:hAnsi="Verdana"/>
          <w:sz w:val="20"/>
          <w:szCs w:val="20"/>
        </w:rPr>
        <w:t xml:space="preserve">, punto di ascolto e sostegno aperto a tutta la cittadinanza per ottenere informazioni, supporto e consulenza, contribuendo così a una maggiore sensibilizzazione e comprensione dell'autismo nella nostra comunità. </w:t>
      </w:r>
    </w:p>
    <w:p w:rsidR="00991A3F" w:rsidRDefault="00000000">
      <w:pPr>
        <w:pStyle w:val="Corp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Due realtà che vanno ad aggiungersi al già presente </w:t>
      </w:r>
      <w:r>
        <w:rPr>
          <w:rFonts w:ascii="Verdana" w:hAnsi="Verdana"/>
          <w:b/>
          <w:bCs/>
          <w:sz w:val="20"/>
          <w:szCs w:val="20"/>
        </w:rPr>
        <w:t xml:space="preserve">laboratorio lavorativo </w:t>
      </w:r>
      <w:r>
        <w:rPr>
          <w:rFonts w:ascii="Verdana" w:hAnsi="Verdana"/>
          <w:sz w:val="20"/>
          <w:szCs w:val="20"/>
        </w:rPr>
        <w:t xml:space="preserve">per la confezione dei tortellini, fondato a fine 2018, e a un </w:t>
      </w:r>
      <w:r>
        <w:rPr>
          <w:rFonts w:ascii="Verdana" w:hAnsi="Verdana"/>
          <w:b/>
          <w:bCs/>
          <w:sz w:val="20"/>
          <w:szCs w:val="20"/>
        </w:rPr>
        <w:t xml:space="preserve">appartamento didattico </w:t>
      </w:r>
      <w:r>
        <w:rPr>
          <w:rFonts w:ascii="Verdana" w:hAnsi="Verdana"/>
          <w:sz w:val="20"/>
          <w:szCs w:val="20"/>
        </w:rPr>
        <w:t>(tra poco diventeranno due)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per i progetti residenziali di autonomia, sorti nel comparto </w:t>
      </w:r>
      <w:proofErr w:type="spellStart"/>
      <w:r>
        <w:rPr>
          <w:rFonts w:ascii="Verdana" w:hAnsi="Verdana"/>
          <w:sz w:val="20"/>
          <w:szCs w:val="20"/>
        </w:rPr>
        <w:t>dell</w:t>
      </w:r>
      <w:proofErr w:type="spellEnd"/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 xml:space="preserve">ex Mercato Ortofrutticolo di Modena. </w:t>
      </w:r>
    </w:p>
    <w:p w:rsidR="00991A3F" w:rsidRDefault="00991A3F">
      <w:pPr>
        <w:pStyle w:val="Corpo"/>
        <w:jc w:val="both"/>
        <w:rPr>
          <w:rFonts w:ascii="Verdana" w:eastAsia="Verdana" w:hAnsi="Verdana" w:cs="Verdana"/>
          <w:sz w:val="20"/>
          <w:szCs w:val="20"/>
        </w:rPr>
      </w:pPr>
    </w:p>
    <w:p w:rsidR="00991A3F" w:rsidRDefault="00000000">
      <w:pPr>
        <w:pStyle w:val="Corp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Nella Bottega, protagonista dell’inaugurazione di martedì 26 settembre e attrezzata nel locale di fronte al laboratorio, sarà possibile acquistare gli ottimi tortellini realizzati a mano dai ragazzi autistici. Si troveranno in vendita molti altri articoli, a partire da una selezione di prodotti della </w:t>
      </w:r>
      <w:r>
        <w:rPr>
          <w:rFonts w:ascii="Verdana" w:hAnsi="Verdana"/>
          <w:b/>
          <w:bCs/>
          <w:sz w:val="20"/>
          <w:szCs w:val="20"/>
        </w:rPr>
        <w:t xml:space="preserve">Bakery </w:t>
      </w:r>
      <w:proofErr w:type="spellStart"/>
      <w:r>
        <w:rPr>
          <w:rFonts w:ascii="Verdana" w:hAnsi="Verdana"/>
          <w:b/>
          <w:bCs/>
          <w:sz w:val="20"/>
          <w:szCs w:val="20"/>
        </w:rPr>
        <w:t>dell</w:t>
      </w:r>
      <w:proofErr w:type="spellEnd"/>
      <w:r>
        <w:rPr>
          <w:rFonts w:ascii="Verdana" w:hAnsi="Verdana"/>
          <w:b/>
          <w:bCs/>
          <w:sz w:val="20"/>
          <w:szCs w:val="20"/>
          <w:rtl/>
        </w:rPr>
        <w:t>’</w:t>
      </w:r>
      <w:r>
        <w:rPr>
          <w:rFonts w:ascii="Verdana" w:hAnsi="Verdana"/>
          <w:b/>
          <w:bCs/>
          <w:sz w:val="20"/>
          <w:szCs w:val="20"/>
        </w:rPr>
        <w:t xml:space="preserve">Osteria Francescana </w:t>
      </w:r>
      <w:r>
        <w:rPr>
          <w:rFonts w:ascii="Verdana" w:hAnsi="Verdana"/>
          <w:sz w:val="20"/>
          <w:szCs w:val="20"/>
        </w:rPr>
        <w:t>che sfornerà quotidianamente deliziosi panini, focacce e pizze. A completare l</w:t>
      </w:r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 xml:space="preserve">offerta ci saranno anche prodotti tipici della tradizione emiliana come prosciutto, mortadella, Parmigiano Reggiano, Lambrusco e aceto balsamico. La nuova Bottega sarà anche un luogo di accoglienza e condivisione per turisti e visitatori provenienti da tutto il mondo, richiamati dall’ottima qualità dei prodotti </w:t>
      </w:r>
      <w:r w:rsidR="00EA3710">
        <w:rPr>
          <w:rFonts w:ascii="Verdana" w:hAnsi="Verdana"/>
          <w:sz w:val="20"/>
          <w:szCs w:val="20"/>
        </w:rPr>
        <w:t>della “Food Valley”</w:t>
      </w:r>
      <w:r>
        <w:rPr>
          <w:rFonts w:ascii="Verdana" w:hAnsi="Verdana"/>
          <w:sz w:val="20"/>
          <w:szCs w:val="20"/>
        </w:rPr>
        <w:t xml:space="preserve"> ma anche desiderosi di conoscere da vicino questo originale progetto. </w:t>
      </w:r>
      <w:proofErr w:type="spellStart"/>
      <w:r>
        <w:rPr>
          <w:rFonts w:ascii="Verdana" w:hAnsi="Verdana"/>
          <w:sz w:val="20"/>
          <w:szCs w:val="20"/>
          <w:lang w:val="de-DE"/>
        </w:rPr>
        <w:t>Qualit</w:t>
      </w:r>
      <w:proofErr w:type="spellEnd"/>
      <w:r>
        <w:rPr>
          <w:rFonts w:ascii="Verdana" w:hAnsi="Verdana"/>
          <w:sz w:val="20"/>
          <w:szCs w:val="20"/>
        </w:rPr>
        <w:t xml:space="preserve">à e tradizione, seguendo la filosofia impostata dallo chef stellato </w:t>
      </w:r>
      <w:r>
        <w:rPr>
          <w:rFonts w:ascii="Verdana" w:hAnsi="Verdana"/>
          <w:b/>
          <w:bCs/>
          <w:sz w:val="20"/>
          <w:szCs w:val="20"/>
        </w:rPr>
        <w:t>Massimo Bottura</w:t>
      </w:r>
      <w:r>
        <w:rPr>
          <w:rFonts w:ascii="Verdana" w:hAnsi="Verdana"/>
          <w:sz w:val="20"/>
          <w:szCs w:val="20"/>
        </w:rPr>
        <w:t xml:space="preserve">, pilastro del </w:t>
      </w:r>
      <w:proofErr w:type="spellStart"/>
      <w:r>
        <w:rPr>
          <w:rFonts w:ascii="Verdana" w:hAnsi="Verdana"/>
          <w:sz w:val="20"/>
          <w:szCs w:val="20"/>
        </w:rPr>
        <w:t>Tortellante</w:t>
      </w:r>
      <w:proofErr w:type="spellEnd"/>
      <w:r>
        <w:rPr>
          <w:rFonts w:ascii="Verdana" w:hAnsi="Verdana"/>
          <w:sz w:val="20"/>
          <w:szCs w:val="20"/>
        </w:rPr>
        <w:t xml:space="preserve"> con sua moglie </w:t>
      </w:r>
      <w:r>
        <w:rPr>
          <w:rFonts w:ascii="Verdana" w:hAnsi="Verdana"/>
          <w:b/>
          <w:bCs/>
          <w:sz w:val="20"/>
          <w:szCs w:val="20"/>
        </w:rPr>
        <w:t xml:space="preserve">Lara </w:t>
      </w:r>
      <w:proofErr w:type="spellStart"/>
      <w:r>
        <w:rPr>
          <w:rFonts w:ascii="Verdana" w:hAnsi="Verdana"/>
          <w:b/>
          <w:bCs/>
          <w:sz w:val="20"/>
          <w:szCs w:val="20"/>
        </w:rPr>
        <w:t>Gilmore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991A3F" w:rsidRDefault="00991A3F">
      <w:pPr>
        <w:pStyle w:val="Corpo"/>
        <w:jc w:val="both"/>
        <w:rPr>
          <w:rFonts w:ascii="Verdana" w:eastAsia="Verdana" w:hAnsi="Verdana" w:cs="Verdana"/>
          <w:sz w:val="24"/>
          <w:szCs w:val="24"/>
        </w:rPr>
      </w:pPr>
    </w:p>
    <w:p w:rsidR="00991A3F" w:rsidRDefault="00000000">
      <w:pPr>
        <w:pStyle w:val="Corp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 xml:space="preserve">Associazione di Promozione Sociale </w:t>
      </w:r>
      <w:proofErr w:type="spellStart"/>
      <w:r>
        <w:rPr>
          <w:rFonts w:ascii="Verdana" w:hAnsi="Verdana"/>
          <w:sz w:val="20"/>
          <w:szCs w:val="20"/>
        </w:rPr>
        <w:t>Tortellante</w:t>
      </w:r>
      <w:proofErr w:type="spellEnd"/>
      <w:r>
        <w:rPr>
          <w:rFonts w:ascii="Verdana" w:hAnsi="Verdana"/>
          <w:sz w:val="20"/>
          <w:szCs w:val="20"/>
        </w:rPr>
        <w:t xml:space="preserve"> è anche e soprattutto un’</w:t>
      </w:r>
      <w:r>
        <w:rPr>
          <w:rFonts w:ascii="Verdana" w:hAnsi="Verdana"/>
          <w:b/>
          <w:bCs/>
          <w:sz w:val="20"/>
          <w:szCs w:val="20"/>
        </w:rPr>
        <w:t>associazione di famiglie</w:t>
      </w:r>
      <w:r>
        <w:rPr>
          <w:rFonts w:ascii="Verdana" w:hAnsi="Verdana"/>
          <w:sz w:val="20"/>
          <w:szCs w:val="20"/>
        </w:rPr>
        <w:t xml:space="preserve">, coinvolte a vario titolo nella conduzione dei progetti e nell’organizzazione di eventi per la raccolta fondi. Attualmente vi lavorano </w:t>
      </w:r>
      <w:r>
        <w:rPr>
          <w:rFonts w:ascii="Verdana" w:hAnsi="Verdana"/>
          <w:b/>
          <w:bCs/>
          <w:sz w:val="20"/>
          <w:szCs w:val="20"/>
        </w:rPr>
        <w:t xml:space="preserve">27 ragazzi e giovani adulti con autismo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  <w:lang w:val="fr-FR"/>
        </w:rPr>
        <w:t xml:space="preserve"> et</w:t>
      </w:r>
      <w:r>
        <w:rPr>
          <w:rFonts w:ascii="Verdana" w:hAnsi="Verdana"/>
          <w:sz w:val="20"/>
          <w:szCs w:val="20"/>
        </w:rPr>
        <w:t xml:space="preserve">à comprese tra i 18 e i 30 anni, affiancati da un energico gruppo di nonne volontarie e seguiti da uno staff scientifico altamente qualificato, costituito da 15 operatori e capitanato da Franco Nardocci, un’autorità nel campo </w:t>
      </w:r>
      <w:proofErr w:type="spellStart"/>
      <w:r>
        <w:rPr>
          <w:rFonts w:ascii="Verdana" w:hAnsi="Verdana"/>
          <w:sz w:val="20"/>
          <w:szCs w:val="20"/>
        </w:rPr>
        <w:t>dell</w:t>
      </w:r>
      <w:proofErr w:type="spellEnd"/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 xml:space="preserve">autismo. </w:t>
      </w:r>
      <w:r>
        <w:rPr>
          <w:rFonts w:ascii="Verdana" w:hAnsi="Verdana"/>
          <w:sz w:val="20"/>
          <w:szCs w:val="20"/>
          <w:lang w:val="de-DE"/>
        </w:rPr>
        <w:t>Fin da</w:t>
      </w:r>
      <w:r>
        <w:rPr>
          <w:rFonts w:ascii="Verdana" w:hAnsi="Verdana"/>
          <w:sz w:val="20"/>
          <w:szCs w:val="20"/>
        </w:rPr>
        <w:t xml:space="preserve">l principio sono stati accolti giovani di tutto lo spettro </w:t>
      </w:r>
      <w:proofErr w:type="spellStart"/>
      <w:r>
        <w:rPr>
          <w:rFonts w:ascii="Verdana" w:hAnsi="Verdana"/>
          <w:sz w:val="20"/>
          <w:szCs w:val="20"/>
        </w:rPr>
        <w:t>dell</w:t>
      </w:r>
      <w:proofErr w:type="spellEnd"/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 xml:space="preserve">autismo, adattando le attività lavorative per garantire a ciascuno una </w:t>
      </w:r>
      <w:r>
        <w:rPr>
          <w:rFonts w:ascii="Verdana" w:hAnsi="Verdana"/>
          <w:b/>
          <w:bCs/>
          <w:sz w:val="20"/>
          <w:szCs w:val="20"/>
        </w:rPr>
        <w:t>opportunità di crescita e miglioramento</w:t>
      </w:r>
      <w:r>
        <w:rPr>
          <w:rFonts w:ascii="Verdana" w:hAnsi="Verdana"/>
          <w:sz w:val="20"/>
          <w:szCs w:val="20"/>
        </w:rPr>
        <w:t xml:space="preserve">: come dimostrato anche da una ricerca scientifica condotta da </w:t>
      </w:r>
      <w:proofErr w:type="spellStart"/>
      <w:r>
        <w:rPr>
          <w:rFonts w:ascii="Verdana" w:hAnsi="Verdana"/>
          <w:sz w:val="20"/>
          <w:szCs w:val="20"/>
        </w:rPr>
        <w:t>UniMoRe</w:t>
      </w:r>
      <w:proofErr w:type="spellEnd"/>
      <w:r>
        <w:rPr>
          <w:rFonts w:ascii="Verdana" w:hAnsi="Verdana"/>
          <w:sz w:val="20"/>
          <w:szCs w:val="20"/>
        </w:rPr>
        <w:t xml:space="preserve"> sul progetto, grazie al lavoro quotidiano e ai progetti di vita individuali i partecipanti hanno conseguito significativi miglioramenti sul piano della socializzazione e dell’autonomia, con conseguenti riscontri positivi anche per le famiglie. Con l</w:t>
      </w:r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 xml:space="preserve">apertura della nuova Bottega si potranno creare ulteriori occasioni di socializzazione e inclusione, seguendo metodi e pratiche che hanno dimostrato il loro valore negli anni di attività del </w:t>
      </w:r>
      <w:proofErr w:type="spellStart"/>
      <w:r>
        <w:rPr>
          <w:rFonts w:ascii="Verdana" w:hAnsi="Verdana"/>
          <w:sz w:val="20"/>
          <w:szCs w:val="20"/>
        </w:rPr>
        <w:t>Tortellante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991A3F" w:rsidRDefault="00000000">
      <w:pPr>
        <w:pStyle w:val="Corp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0"/>
          <w:szCs w:val="20"/>
          <w:rtl/>
          <w:lang w:val="ar-SA"/>
        </w:rPr>
        <w:t>“</w:t>
      </w:r>
      <w:r>
        <w:rPr>
          <w:rFonts w:ascii="Verdana" w:hAnsi="Verdana"/>
          <w:sz w:val="20"/>
          <w:szCs w:val="20"/>
        </w:rPr>
        <w:t xml:space="preserve">Abbiamo puntato fin da subito sul rigore scientifico dei nostri interventi, con progetti di vita personalizzati per ciascun partecipante come indicato dalle Linee Guida Nazionali - spiega Erika Coppelli, presidente dell’Associazione e mamma di Filippo -. Si è trattato di un notevole impegno per l’associazione, ma possiamo dire che ne è valsa la pena </w:t>
      </w:r>
      <w:proofErr w:type="spellStart"/>
      <w:r>
        <w:rPr>
          <w:rFonts w:ascii="Verdana" w:hAnsi="Verdana"/>
          <w:sz w:val="20"/>
          <w:szCs w:val="20"/>
        </w:rPr>
        <w:t>perch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é </w:t>
      </w:r>
      <w:r>
        <w:rPr>
          <w:rFonts w:ascii="Verdana" w:hAnsi="Verdana"/>
          <w:sz w:val="20"/>
          <w:szCs w:val="20"/>
        </w:rPr>
        <w:t xml:space="preserve">vediamo ogni giorno i risultati raggiunti. Ora siamo fiduciosi sulla </w:t>
      </w:r>
      <w:r>
        <w:rPr>
          <w:rFonts w:ascii="Verdana" w:hAnsi="Verdana"/>
          <w:b/>
          <w:bCs/>
          <w:sz w:val="20"/>
          <w:szCs w:val="20"/>
        </w:rPr>
        <w:t xml:space="preserve">possibilità di accreditamento </w:t>
      </w:r>
      <w:r>
        <w:rPr>
          <w:rFonts w:ascii="Verdana" w:hAnsi="Verdana"/>
          <w:sz w:val="20"/>
          <w:szCs w:val="20"/>
        </w:rPr>
        <w:t xml:space="preserve">del progetto </w:t>
      </w:r>
      <w:proofErr w:type="spellStart"/>
      <w:r>
        <w:rPr>
          <w:rFonts w:ascii="Verdana" w:hAnsi="Verdana"/>
          <w:sz w:val="20"/>
          <w:szCs w:val="20"/>
        </w:rPr>
        <w:t>perch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é </w:t>
      </w:r>
      <w:r>
        <w:rPr>
          <w:rFonts w:ascii="Verdana" w:hAnsi="Verdana"/>
          <w:sz w:val="20"/>
          <w:szCs w:val="20"/>
        </w:rPr>
        <w:t xml:space="preserve">il nostro </w:t>
      </w:r>
      <w:r>
        <w:rPr>
          <w:rFonts w:ascii="Verdana" w:hAnsi="Verdana"/>
          <w:sz w:val="20"/>
          <w:szCs w:val="20"/>
        </w:rPr>
        <w:lastRenderedPageBreak/>
        <w:t xml:space="preserve">obbiettivo è di garantire un futuro dignitoso per i nostri figli, anche nel </w:t>
      </w:r>
      <w:r>
        <w:rPr>
          <w:rFonts w:ascii="Verdana" w:hAnsi="Verdana"/>
          <w:b/>
          <w:bCs/>
          <w:sz w:val="20"/>
          <w:szCs w:val="20"/>
        </w:rPr>
        <w:t>Dopo di Noi</w:t>
      </w:r>
      <w:r>
        <w:rPr>
          <w:rFonts w:ascii="Verdana" w:hAnsi="Verdana"/>
          <w:sz w:val="20"/>
          <w:szCs w:val="20"/>
        </w:rPr>
        <w:t xml:space="preserve">. E </w:t>
      </w:r>
      <w:proofErr w:type="spellStart"/>
      <w:r>
        <w:rPr>
          <w:rFonts w:ascii="Verdana" w:hAnsi="Verdana"/>
          <w:sz w:val="20"/>
          <w:szCs w:val="20"/>
        </w:rPr>
        <w:t>perch</w:t>
      </w:r>
      <w:proofErr w:type="spellEnd"/>
      <w:r>
        <w:rPr>
          <w:rFonts w:ascii="Verdana" w:hAnsi="Verdana"/>
          <w:sz w:val="20"/>
          <w:szCs w:val="20"/>
          <w:lang w:val="fr-FR"/>
        </w:rPr>
        <w:t>é</w:t>
      </w:r>
      <w:r>
        <w:rPr>
          <w:rFonts w:ascii="Verdana" w:hAnsi="Verdana"/>
          <w:sz w:val="20"/>
          <w:szCs w:val="20"/>
        </w:rPr>
        <w:t xml:space="preserve">, come si dice al </w:t>
      </w:r>
      <w:proofErr w:type="spellStart"/>
      <w:r>
        <w:rPr>
          <w:rFonts w:ascii="Verdana" w:hAnsi="Verdana"/>
          <w:sz w:val="20"/>
          <w:szCs w:val="20"/>
        </w:rPr>
        <w:t>Tortellante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i/>
          <w:iCs/>
          <w:sz w:val="20"/>
          <w:szCs w:val="20"/>
        </w:rPr>
        <w:t>Pasta Libera Tutti!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4"/>
          <w:szCs w:val="24"/>
        </w:rPr>
        <w:t>.</w:t>
      </w:r>
    </w:p>
    <w:p w:rsidR="00991A3F" w:rsidRDefault="00991A3F">
      <w:pPr>
        <w:pStyle w:val="Corpo"/>
        <w:jc w:val="both"/>
        <w:rPr>
          <w:rFonts w:ascii="Verdana" w:eastAsia="Verdana" w:hAnsi="Verdana" w:cs="Verdana"/>
          <w:sz w:val="24"/>
          <w:szCs w:val="24"/>
        </w:rPr>
      </w:pPr>
    </w:p>
    <w:p w:rsidR="00991A3F" w:rsidRDefault="00000000">
      <w:pPr>
        <w:pStyle w:val="Corp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Anche per la realizzazione della Bottega, così come già per la ristrutturazione e attrezzatura della nuova sede del </w:t>
      </w:r>
      <w:proofErr w:type="spellStart"/>
      <w:r>
        <w:rPr>
          <w:rFonts w:ascii="Verdana" w:hAnsi="Verdana"/>
          <w:sz w:val="20"/>
          <w:szCs w:val="20"/>
        </w:rPr>
        <w:t>Tortellante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l</w:t>
      </w:r>
      <w:r>
        <w:rPr>
          <w:rFonts w:ascii="Verdana" w:hAnsi="Verdana"/>
          <w:b/>
          <w:bCs/>
          <w:sz w:val="20"/>
          <w:szCs w:val="20"/>
          <w:rtl/>
        </w:rPr>
        <w:t>’</w:t>
      </w:r>
      <w:r>
        <w:rPr>
          <w:rFonts w:ascii="Verdana" w:hAnsi="Verdana"/>
          <w:b/>
          <w:bCs/>
          <w:sz w:val="20"/>
          <w:szCs w:val="20"/>
        </w:rPr>
        <w:t xml:space="preserve">associazione si è fatta interamente carico dei costi </w:t>
      </w:r>
      <w:r>
        <w:rPr>
          <w:rFonts w:ascii="Verdana" w:hAnsi="Verdana"/>
          <w:sz w:val="20"/>
          <w:szCs w:val="20"/>
        </w:rPr>
        <w:t xml:space="preserve">per il diritto di superficie, la ristrutturazione e le attrezzature. Ma in aiuto alle famiglie si sono attivati ancora una volta diversi sponsor, che meritano il sincero ringraziamento da parte di tutti: Fondazione di Modena, </w:t>
      </w:r>
      <w:proofErr w:type="spellStart"/>
      <w:r>
        <w:rPr>
          <w:rFonts w:ascii="Verdana" w:hAnsi="Verdana"/>
          <w:sz w:val="20"/>
          <w:szCs w:val="20"/>
        </w:rPr>
        <w:t>Florim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Usco</w:t>
      </w:r>
      <w:proofErr w:type="spellEnd"/>
      <w:r>
        <w:rPr>
          <w:rFonts w:ascii="Verdana" w:hAnsi="Verdana"/>
          <w:sz w:val="20"/>
          <w:szCs w:val="20"/>
        </w:rPr>
        <w:t>, BPER Banca, Fondazione B</w:t>
      </w:r>
      <w:r w:rsidR="00EA3710">
        <w:rPr>
          <w:rFonts w:ascii="Verdana" w:hAnsi="Verdana"/>
          <w:sz w:val="20"/>
          <w:szCs w:val="20"/>
        </w:rPr>
        <w:t>anco San Geminiano e San Prospero</w:t>
      </w:r>
      <w:r>
        <w:rPr>
          <w:rFonts w:ascii="Verdana" w:hAnsi="Verdana"/>
          <w:sz w:val="20"/>
          <w:szCs w:val="20"/>
        </w:rPr>
        <w:t xml:space="preserve">, Rotary Vignola – </w:t>
      </w:r>
      <w:proofErr w:type="spellStart"/>
      <w:r>
        <w:rPr>
          <w:rFonts w:ascii="Verdana" w:hAnsi="Verdana"/>
          <w:sz w:val="20"/>
          <w:szCs w:val="20"/>
          <w:lang w:val="pt-PT"/>
        </w:rPr>
        <w:t>Castelfranco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pt-PT"/>
        </w:rPr>
        <w:t>Emilia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</w:rPr>
        <w:t xml:space="preserve">– Bazzano, Rotary Castelvetro – Terra dei Rangoni, Soroptimist Club Modena. </w:t>
      </w:r>
    </w:p>
    <w:p w:rsidR="00EA3710" w:rsidRDefault="00EA3710">
      <w:pPr>
        <w:pStyle w:val="Corpo"/>
        <w:jc w:val="both"/>
        <w:rPr>
          <w:rFonts w:ascii="Verdana" w:hAnsi="Verdana"/>
          <w:sz w:val="20"/>
          <w:szCs w:val="20"/>
        </w:rPr>
      </w:pPr>
    </w:p>
    <w:p w:rsidR="00EA3710" w:rsidRPr="00EA3710" w:rsidRDefault="00EA3710">
      <w:pPr>
        <w:pStyle w:val="Corp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A3710">
        <w:rPr>
          <w:rFonts w:ascii="Verdana" w:hAnsi="Verdana"/>
          <w:b/>
          <w:bCs/>
          <w:sz w:val="20"/>
          <w:szCs w:val="20"/>
          <w:u w:val="single"/>
        </w:rPr>
        <w:t xml:space="preserve">I giornalisti sono invitati all’inaugurazione della nuova Bottega del </w:t>
      </w:r>
      <w:proofErr w:type="spellStart"/>
      <w:r w:rsidRPr="00EA3710">
        <w:rPr>
          <w:rFonts w:ascii="Verdana" w:hAnsi="Verdana"/>
          <w:b/>
          <w:bCs/>
          <w:sz w:val="20"/>
          <w:szCs w:val="20"/>
          <w:u w:val="single"/>
        </w:rPr>
        <w:t>Tortellante</w:t>
      </w:r>
      <w:proofErr w:type="spellEnd"/>
      <w:r w:rsidRPr="00EA3710">
        <w:rPr>
          <w:rFonts w:ascii="Verdana" w:hAnsi="Verdana"/>
          <w:b/>
          <w:bCs/>
          <w:sz w:val="20"/>
          <w:szCs w:val="20"/>
          <w:u w:val="single"/>
        </w:rPr>
        <w:t xml:space="preserve"> martedì 26 settembre a partire dalle 18. Sarà presente anche lo chef Massimo Bottura, figura fondamentale all’interno del progetto, che sarà a disposizione per interviste.</w:t>
      </w:r>
    </w:p>
    <w:p w:rsidR="00EA3710" w:rsidRDefault="00EA3710">
      <w:pPr>
        <w:pStyle w:val="Corpo"/>
        <w:jc w:val="both"/>
        <w:rPr>
          <w:rFonts w:ascii="Verdana" w:eastAsia="Verdana" w:hAnsi="Verdana" w:cs="Verdana"/>
          <w:sz w:val="20"/>
          <w:szCs w:val="20"/>
        </w:rPr>
      </w:pPr>
    </w:p>
    <w:p w:rsidR="00EA3710" w:rsidRDefault="00EA3710">
      <w:pPr>
        <w:pStyle w:val="Corp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(Sono disponibili foto ad alta risoluzione scrivendo a stampa@mediamentecomunicazione.it)</w:t>
      </w:r>
    </w:p>
    <w:p w:rsidR="00EA3710" w:rsidRDefault="00EA3710">
      <w:pPr>
        <w:pStyle w:val="Corpo"/>
        <w:rPr>
          <w:rFonts w:ascii="Verdana" w:eastAsia="Verdana" w:hAnsi="Verdana" w:cs="Verdana"/>
          <w:sz w:val="20"/>
          <w:szCs w:val="20"/>
        </w:rPr>
      </w:pPr>
    </w:p>
    <w:p w:rsidR="00991A3F" w:rsidRDefault="00991A3F">
      <w:pPr>
        <w:pStyle w:val="Corpo"/>
        <w:rPr>
          <w:rFonts w:ascii="Verdana" w:eastAsia="Verdana" w:hAnsi="Verdana" w:cs="Verdana"/>
          <w:color w:val="222222"/>
          <w:sz w:val="26"/>
          <w:szCs w:val="26"/>
        </w:rPr>
      </w:pPr>
    </w:p>
    <w:p w:rsidR="00991A3F" w:rsidRDefault="00000000">
      <w:pPr>
        <w:pStyle w:val="Corp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Ufficio stampa </w:t>
      </w:r>
      <w:proofErr w:type="spellStart"/>
      <w:r>
        <w:rPr>
          <w:rFonts w:ascii="Verdana" w:hAnsi="Verdana"/>
          <w:b/>
          <w:bCs/>
          <w:sz w:val="20"/>
          <w:szCs w:val="20"/>
        </w:rPr>
        <w:t>MediaMente</w:t>
      </w:r>
      <w:proofErr w:type="spellEnd"/>
    </w:p>
    <w:p w:rsidR="00991A3F" w:rsidRDefault="00000000">
      <w:pPr>
        <w:pStyle w:val="Corp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Silvia Gibellini 339.8850143</w:t>
      </w:r>
    </w:p>
    <w:p w:rsidR="00991A3F" w:rsidRDefault="00000000">
      <w:pPr>
        <w:pStyle w:val="Corp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Sebastiano Colombini 349.8304083</w:t>
      </w:r>
    </w:p>
    <w:p w:rsidR="00991A3F" w:rsidRDefault="00000000">
      <w:pPr>
        <w:pStyle w:val="Corpo"/>
      </w:pPr>
      <w:r>
        <w:rPr>
          <w:rFonts w:ascii="Verdana" w:hAnsi="Verdana"/>
          <w:sz w:val="20"/>
          <w:szCs w:val="20"/>
        </w:rPr>
        <w:t>stampa@mediamentecomunicazione.it</w:t>
      </w:r>
    </w:p>
    <w:sectPr w:rsidR="00991A3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48C" w:rsidRDefault="00D9348C">
      <w:r>
        <w:separator/>
      </w:r>
    </w:p>
  </w:endnote>
  <w:endnote w:type="continuationSeparator" w:id="0">
    <w:p w:rsidR="00D9348C" w:rsidRDefault="00D9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1A3F" w:rsidRDefault="00991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48C" w:rsidRDefault="00D9348C">
      <w:r>
        <w:separator/>
      </w:r>
    </w:p>
  </w:footnote>
  <w:footnote w:type="continuationSeparator" w:id="0">
    <w:p w:rsidR="00D9348C" w:rsidRDefault="00D9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1A3F" w:rsidRDefault="00991A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3F"/>
    <w:rsid w:val="008A131C"/>
    <w:rsid w:val="00991A3F"/>
    <w:rsid w:val="00D9348C"/>
    <w:rsid w:val="00E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8756B"/>
  <w15:docId w15:val="{C839082D-A598-4E4E-8C5C-5B27C709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Grassettorosso">
    <w:name w:val="Grassetto rosso"/>
    <w:rPr>
      <w:b/>
      <w:bCs/>
      <w:outline w:val="0"/>
      <w:color w:val="EE220C"/>
    </w:rPr>
  </w:style>
  <w:style w:type="character" w:customStyle="1" w:styleId="Hyperlink0">
    <w:name w:val="Hyperlink.0"/>
    <w:basedOn w:val="Collegamentoipertestuale"/>
    <w:rPr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tellant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Gibellini</cp:lastModifiedBy>
  <cp:revision>2</cp:revision>
  <dcterms:created xsi:type="dcterms:W3CDTF">2023-09-22T10:03:00Z</dcterms:created>
  <dcterms:modified xsi:type="dcterms:W3CDTF">2023-09-22T10:03:00Z</dcterms:modified>
</cp:coreProperties>
</file>