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D0D4" w14:textId="73F649E5" w:rsidR="001B601C" w:rsidRPr="002E29DC" w:rsidRDefault="001B601C" w:rsidP="00C52CF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2E29DC">
        <w:rPr>
          <w:rFonts w:asciiTheme="minorHAnsi" w:hAnsiTheme="minorHAnsi" w:cstheme="minorHAnsi"/>
          <w:b/>
          <w:color w:val="262626"/>
          <w:sz w:val="24"/>
          <w:szCs w:val="24"/>
        </w:rPr>
        <w:t>COMUNICATO STAMPA</w:t>
      </w:r>
    </w:p>
    <w:p w14:paraId="3CAB3811" w14:textId="77777777" w:rsidR="001B601C" w:rsidRPr="002E29DC" w:rsidRDefault="001B601C" w:rsidP="00C52CF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14:paraId="54E9D46B" w14:textId="77777777" w:rsidR="00216823" w:rsidRPr="002E29DC" w:rsidRDefault="00216823" w:rsidP="00216823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2E29DC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INDAGINE </w:t>
      </w:r>
      <w:r w:rsidR="00FE04F3" w:rsidRPr="002E29DC">
        <w:rPr>
          <w:rFonts w:asciiTheme="minorHAnsi" w:hAnsiTheme="minorHAnsi" w:cstheme="minorHAnsi"/>
          <w:b/>
          <w:color w:val="262626"/>
          <w:sz w:val="24"/>
          <w:szCs w:val="24"/>
        </w:rPr>
        <w:t>GREENPEACE ITALIA:</w:t>
      </w:r>
      <w:r w:rsidRPr="002E29DC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 L’86% DEGLI INTERVISTATI PENSA </w:t>
      </w:r>
    </w:p>
    <w:p w14:paraId="580758C2" w14:textId="1BF9B036" w:rsidR="003F48AE" w:rsidRPr="002E29DC" w:rsidRDefault="00216823" w:rsidP="00216823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2E29DC">
        <w:rPr>
          <w:rFonts w:asciiTheme="minorHAnsi" w:hAnsiTheme="minorHAnsi" w:cstheme="minorHAnsi"/>
          <w:b/>
          <w:color w:val="262626"/>
          <w:sz w:val="24"/>
          <w:szCs w:val="24"/>
        </w:rPr>
        <w:t>CHE LA CRISI CLIMATICA</w:t>
      </w:r>
      <w:r w:rsidR="003F48AE" w:rsidRPr="002E29DC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 </w:t>
      </w:r>
      <w:r w:rsidRPr="002E29DC">
        <w:rPr>
          <w:rFonts w:asciiTheme="minorHAnsi" w:hAnsiTheme="minorHAnsi" w:cstheme="minorHAnsi"/>
          <w:b/>
          <w:color w:val="262626"/>
          <w:sz w:val="24"/>
          <w:szCs w:val="24"/>
        </w:rPr>
        <w:t>METTA A REPENTAGLIO ANCHE LE SOCIETA’ UMANE</w:t>
      </w:r>
    </w:p>
    <w:p w14:paraId="3858F9C3" w14:textId="77777777" w:rsidR="00216823" w:rsidRPr="002E29DC" w:rsidRDefault="00600430" w:rsidP="00600430">
      <w:pPr>
        <w:shd w:val="clear" w:color="auto" w:fill="FFFFFF"/>
        <w:spacing w:after="0" w:line="240" w:lineRule="auto"/>
        <w:ind w:left="-284" w:right="-285"/>
        <w:jc w:val="center"/>
        <w:rPr>
          <w:rFonts w:asciiTheme="minorHAnsi" w:hAnsiTheme="minorHAnsi" w:cstheme="minorHAnsi"/>
          <w:b/>
          <w:color w:val="70AD47"/>
          <w:sz w:val="24"/>
          <w:szCs w:val="24"/>
        </w:rPr>
      </w:pPr>
      <w:r w:rsidRPr="002E29DC">
        <w:rPr>
          <w:rFonts w:asciiTheme="minorHAnsi" w:hAnsiTheme="minorHAnsi" w:cstheme="minorHAnsi"/>
          <w:b/>
          <w:color w:val="70AD47"/>
          <w:sz w:val="24"/>
          <w:szCs w:val="24"/>
        </w:rPr>
        <w:t>Prosegue la</w:t>
      </w:r>
      <w:r w:rsidR="000C7A44" w:rsidRPr="002E29DC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campagna “</w:t>
      </w:r>
      <w:r w:rsidR="00FE04F3" w:rsidRPr="002E29DC">
        <w:rPr>
          <w:rFonts w:asciiTheme="minorHAnsi" w:hAnsiTheme="minorHAnsi" w:cstheme="minorHAnsi"/>
          <w:b/>
          <w:color w:val="70AD47"/>
          <w:sz w:val="24"/>
          <w:szCs w:val="24"/>
        </w:rPr>
        <w:t>N</w:t>
      </w:r>
      <w:r w:rsidR="000C7A44" w:rsidRPr="002E29DC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on per beneficenza ma per sopravvivenza”, </w:t>
      </w:r>
    </w:p>
    <w:p w14:paraId="00000003" w14:textId="2986EDAE" w:rsidR="00200452" w:rsidRPr="002E29DC" w:rsidRDefault="000C7A44" w:rsidP="00600430">
      <w:pPr>
        <w:shd w:val="clear" w:color="auto" w:fill="FFFFFF"/>
        <w:spacing w:after="0" w:line="240" w:lineRule="auto"/>
        <w:ind w:left="-284" w:right="-285"/>
        <w:jc w:val="center"/>
        <w:rPr>
          <w:rFonts w:asciiTheme="minorHAnsi" w:hAnsiTheme="minorHAnsi" w:cstheme="minorHAnsi"/>
          <w:b/>
          <w:color w:val="70AD47"/>
          <w:sz w:val="24"/>
          <w:szCs w:val="24"/>
        </w:rPr>
      </w:pPr>
      <w:r w:rsidRPr="002E29DC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il 5x1000 per salvare il </w:t>
      </w:r>
      <w:r w:rsidR="00FD5DB3" w:rsidRPr="002E29DC">
        <w:rPr>
          <w:rFonts w:asciiTheme="minorHAnsi" w:hAnsiTheme="minorHAnsi" w:cstheme="minorHAnsi"/>
          <w:b/>
          <w:color w:val="70AD47"/>
          <w:sz w:val="24"/>
          <w:szCs w:val="24"/>
        </w:rPr>
        <w:t>P</w:t>
      </w:r>
      <w:r w:rsidRPr="002E29DC">
        <w:rPr>
          <w:rFonts w:asciiTheme="minorHAnsi" w:hAnsiTheme="minorHAnsi" w:cstheme="minorHAnsi"/>
          <w:b/>
          <w:color w:val="70AD47"/>
          <w:sz w:val="24"/>
          <w:szCs w:val="24"/>
        </w:rPr>
        <w:t>ianeta</w:t>
      </w:r>
      <w:r w:rsidR="003F5270" w:rsidRPr="002E29DC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(e non solo)</w:t>
      </w:r>
    </w:p>
    <w:p w14:paraId="47959B14" w14:textId="77777777" w:rsidR="001B601C" w:rsidRDefault="001B601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color w:val="262626"/>
        </w:rPr>
      </w:pPr>
    </w:p>
    <w:p w14:paraId="18F6AE13" w14:textId="77777777" w:rsidR="001B601C" w:rsidRPr="005F797E" w:rsidRDefault="001B601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color w:val="262626"/>
        </w:rPr>
      </w:pPr>
    </w:p>
    <w:p w14:paraId="70E7F1B3" w14:textId="37C24699" w:rsidR="00216823" w:rsidRDefault="0094281C" w:rsidP="001B601C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4281C">
        <w:rPr>
          <w:rFonts w:asciiTheme="minorHAnsi" w:hAnsiTheme="minorHAnsi" w:cstheme="minorHAnsi"/>
          <w:sz w:val="22"/>
          <w:szCs w:val="22"/>
        </w:rPr>
        <w:t>Roma</w:t>
      </w:r>
      <w:r w:rsidR="00807EBF" w:rsidRPr="0094281C">
        <w:rPr>
          <w:rFonts w:asciiTheme="minorHAnsi" w:hAnsiTheme="minorHAnsi" w:cstheme="minorHAnsi"/>
          <w:sz w:val="22"/>
          <w:szCs w:val="22"/>
        </w:rPr>
        <w:t xml:space="preserve">, </w:t>
      </w:r>
      <w:r w:rsidR="00952EE3" w:rsidRPr="0094281C">
        <w:rPr>
          <w:rFonts w:asciiTheme="minorHAnsi" w:hAnsiTheme="minorHAnsi" w:cstheme="minorHAnsi"/>
          <w:sz w:val="22"/>
          <w:szCs w:val="22"/>
        </w:rPr>
        <w:t>13</w:t>
      </w:r>
      <w:r w:rsidRPr="0094281C">
        <w:rPr>
          <w:rFonts w:asciiTheme="minorHAnsi" w:hAnsiTheme="minorHAnsi" w:cstheme="minorHAnsi"/>
          <w:sz w:val="22"/>
          <w:szCs w:val="22"/>
        </w:rPr>
        <w:t xml:space="preserve"> settembre </w:t>
      </w:r>
      <w:r w:rsidR="003F5270" w:rsidRPr="0094281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023 </w:t>
      </w:r>
      <w:r w:rsidR="002E29DC">
        <w:rPr>
          <w:rFonts w:asciiTheme="minorHAnsi" w:hAnsiTheme="minorHAnsi" w:cstheme="minorHAnsi"/>
          <w:sz w:val="22"/>
          <w:szCs w:val="22"/>
        </w:rPr>
        <w:t xml:space="preserve">- </w:t>
      </w:r>
      <w:r w:rsidR="002E29DC" w:rsidRPr="001B601C">
        <w:rPr>
          <w:rFonts w:asciiTheme="minorHAnsi" w:hAnsiTheme="minorHAnsi" w:cstheme="minorHAnsi"/>
          <w:i/>
          <w:sz w:val="22"/>
          <w:szCs w:val="22"/>
        </w:rPr>
        <w:t>Siamo</w:t>
      </w:r>
      <w:r w:rsidR="00720847" w:rsidRPr="001B60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rischio estinzione</w:t>
      </w:r>
      <w:r w:rsidR="00D829A0" w:rsidRPr="001B601C">
        <w:rPr>
          <w:rFonts w:asciiTheme="minorHAnsi" w:hAnsiTheme="minorHAnsi" w:cstheme="minorHAnsi"/>
          <w:iCs/>
          <w:sz w:val="22"/>
          <w:szCs w:val="22"/>
        </w:rPr>
        <w:t>?</w:t>
      </w:r>
      <w:r w:rsidR="00720847" w:rsidRPr="001B601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20847" w:rsidRPr="003F52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 </w:t>
      </w:r>
      <w:r w:rsidR="005F797E" w:rsidRPr="003F5270">
        <w:rPr>
          <w:rFonts w:asciiTheme="minorHAnsi" w:hAnsiTheme="minorHAnsi" w:cstheme="minorHAnsi"/>
          <w:b/>
          <w:bCs/>
          <w:iCs/>
          <w:sz w:val="22"/>
          <w:szCs w:val="22"/>
        </w:rPr>
        <w:t>sentire gli italiani non è una cosa da escludere</w:t>
      </w:r>
      <w:r w:rsidR="0021682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216823" w:rsidRPr="001B60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L’86% delle persone </w:t>
      </w:r>
      <w:r w:rsidR="00216823" w:rsidRPr="00216823">
        <w:rPr>
          <w:rFonts w:asciiTheme="minorHAnsi" w:hAnsiTheme="minorHAnsi" w:cstheme="minorHAnsi"/>
          <w:b/>
          <w:bCs/>
          <w:iCs/>
          <w:sz w:val="22"/>
          <w:szCs w:val="22"/>
        </w:rPr>
        <w:t>intervistate ritiene, infatti, che</w:t>
      </w:r>
      <w:r w:rsidR="00216823" w:rsidRPr="001B60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la crisi climatica e ambientale possa mettere a repentaglio le società umane, se non si cambia decisamente rotta. </w:t>
      </w:r>
      <w:r w:rsidR="005C656B" w:rsidRPr="001B601C">
        <w:rPr>
          <w:rFonts w:asciiTheme="minorHAnsi" w:hAnsiTheme="minorHAnsi" w:cstheme="minorHAnsi"/>
          <w:iCs/>
          <w:sz w:val="22"/>
          <w:szCs w:val="22"/>
        </w:rPr>
        <w:t>Più del 45% degli intervistati</w:t>
      </w:r>
      <w:r w:rsidR="005F797E" w:rsidRPr="0021682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16823" w:rsidRPr="00216823">
        <w:rPr>
          <w:rFonts w:asciiTheme="minorHAnsi" w:hAnsiTheme="minorHAnsi" w:cstheme="minorHAnsi"/>
          <w:iCs/>
          <w:sz w:val="22"/>
          <w:szCs w:val="22"/>
        </w:rPr>
        <w:t>addirittura</w:t>
      </w:r>
      <w:r w:rsidR="005F797E" w:rsidRPr="0021682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5C656B">
        <w:rPr>
          <w:rFonts w:asciiTheme="minorHAnsi" w:hAnsiTheme="minorHAnsi" w:cstheme="minorHAnsi"/>
          <w:iCs/>
          <w:sz w:val="22"/>
          <w:szCs w:val="22"/>
        </w:rPr>
        <w:t xml:space="preserve">pensa </w:t>
      </w:r>
      <w:r w:rsidR="005C656B" w:rsidRPr="001B601C">
        <w:rPr>
          <w:rFonts w:asciiTheme="minorHAnsi" w:hAnsiTheme="minorHAnsi" w:cstheme="minorHAnsi"/>
          <w:iCs/>
          <w:sz w:val="22"/>
          <w:szCs w:val="22"/>
        </w:rPr>
        <w:t xml:space="preserve">che la scomparsa di quasi ogni essere umano sia </w:t>
      </w:r>
      <w:r w:rsidR="005C656B">
        <w:rPr>
          <w:rFonts w:asciiTheme="minorHAnsi" w:hAnsiTheme="minorHAnsi" w:cstheme="minorHAnsi"/>
          <w:iCs/>
          <w:sz w:val="22"/>
          <w:szCs w:val="22"/>
        </w:rPr>
        <w:t>a</w:t>
      </w:r>
      <w:r w:rsidR="005C656B" w:rsidRPr="001B601C">
        <w:rPr>
          <w:rFonts w:asciiTheme="minorHAnsi" w:hAnsiTheme="minorHAnsi" w:cstheme="minorHAnsi"/>
          <w:iCs/>
          <w:sz w:val="22"/>
          <w:szCs w:val="22"/>
        </w:rPr>
        <w:t>bbastanza o molto probabile</w:t>
      </w:r>
      <w:r w:rsidR="005F797E" w:rsidRPr="0021682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5C656B">
        <w:rPr>
          <w:rFonts w:asciiTheme="minorHAnsi" w:hAnsiTheme="minorHAnsi" w:cstheme="minorHAnsi"/>
          <w:iCs/>
          <w:sz w:val="22"/>
          <w:szCs w:val="22"/>
        </w:rPr>
        <w:t>È</w:t>
      </w:r>
      <w:r w:rsidR="005F797E" w:rsidRPr="001B601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2EE3" w:rsidRPr="001B601C">
        <w:rPr>
          <w:rFonts w:asciiTheme="minorHAnsi" w:hAnsiTheme="minorHAnsi" w:cstheme="minorHAnsi"/>
          <w:sz w:val="22"/>
          <w:szCs w:val="22"/>
        </w:rPr>
        <w:t xml:space="preserve">il dato </w:t>
      </w:r>
      <w:r w:rsidR="00216823">
        <w:rPr>
          <w:rFonts w:asciiTheme="minorHAnsi" w:hAnsiTheme="minorHAnsi" w:cstheme="minorHAnsi"/>
          <w:sz w:val="22"/>
          <w:szCs w:val="22"/>
        </w:rPr>
        <w:t xml:space="preserve">più sconvolgente </w:t>
      </w:r>
      <w:r w:rsidR="00952EE3" w:rsidRPr="001B601C">
        <w:rPr>
          <w:rFonts w:asciiTheme="minorHAnsi" w:hAnsiTheme="minorHAnsi" w:cstheme="minorHAnsi"/>
          <w:sz w:val="22"/>
          <w:szCs w:val="22"/>
        </w:rPr>
        <w:t>che emerge dall’indagine “</w:t>
      </w:r>
      <w:r w:rsidR="00952EE3" w:rsidRPr="001B601C">
        <w:rPr>
          <w:rFonts w:asciiTheme="minorHAnsi" w:hAnsiTheme="minorHAnsi" w:cstheme="minorHAnsi"/>
          <w:i/>
          <w:sz w:val="22"/>
          <w:szCs w:val="22"/>
        </w:rPr>
        <w:t>Le emergenze ambientali e il rischio di estinzione secondo gli italiani</w:t>
      </w:r>
      <w:r w:rsidR="00952EE3" w:rsidRPr="001B601C">
        <w:rPr>
          <w:rFonts w:asciiTheme="minorHAnsi" w:hAnsiTheme="minorHAnsi" w:cstheme="minorHAnsi"/>
          <w:sz w:val="22"/>
          <w:szCs w:val="22"/>
        </w:rPr>
        <w:t xml:space="preserve">”, effettuata da </w:t>
      </w:r>
      <w:proofErr w:type="gramStart"/>
      <w:r w:rsidR="00952EE3" w:rsidRPr="001B601C">
        <w:rPr>
          <w:rFonts w:asciiTheme="minorHAnsi" w:hAnsiTheme="minorHAnsi" w:cstheme="minorHAnsi"/>
          <w:sz w:val="22"/>
          <w:szCs w:val="22"/>
        </w:rPr>
        <w:t>AstraRicerche</w:t>
      </w:r>
      <w:proofErr w:type="gramEnd"/>
      <w:r w:rsidR="00952EE3" w:rsidRPr="001B601C">
        <w:rPr>
          <w:rFonts w:asciiTheme="minorHAnsi" w:hAnsiTheme="minorHAnsi" w:cstheme="minorHAnsi"/>
          <w:sz w:val="22"/>
          <w:szCs w:val="22"/>
        </w:rPr>
        <w:t xml:space="preserve"> per Greenpeace Italia, su un campione di 800 italiani di età compresa tra i 15 e i 70 anni. </w:t>
      </w:r>
    </w:p>
    <w:p w14:paraId="4E88B9BF" w14:textId="7C2C51ED" w:rsidR="00952EE3" w:rsidRPr="001B601C" w:rsidRDefault="00952EE3" w:rsidP="001B601C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B601C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D82BE8" w:rsidRPr="001B601C">
        <w:rPr>
          <w:rFonts w:asciiTheme="minorHAnsi" w:hAnsiTheme="minorHAnsi" w:cstheme="minorHAnsi"/>
          <w:b/>
          <w:bCs/>
          <w:sz w:val="22"/>
          <w:szCs w:val="22"/>
        </w:rPr>
        <w:t xml:space="preserve">e più </w:t>
      </w:r>
      <w:r w:rsidR="00D82BE8" w:rsidRPr="003F5270">
        <w:rPr>
          <w:rFonts w:asciiTheme="minorHAnsi" w:hAnsiTheme="minorHAnsi" w:cstheme="minorHAnsi"/>
          <w:b/>
          <w:bCs/>
          <w:sz w:val="22"/>
          <w:szCs w:val="22"/>
        </w:rPr>
        <w:t>spaventate da</w:t>
      </w:r>
      <w:r w:rsidR="001B601C" w:rsidRPr="003F5270">
        <w:rPr>
          <w:rFonts w:asciiTheme="minorHAnsi" w:hAnsiTheme="minorHAnsi" w:cstheme="minorHAnsi"/>
          <w:b/>
          <w:bCs/>
          <w:sz w:val="22"/>
          <w:szCs w:val="22"/>
        </w:rPr>
        <w:t xml:space="preserve">lle </w:t>
      </w:r>
      <w:r w:rsidR="00D82BE8" w:rsidRPr="003F5270">
        <w:rPr>
          <w:rFonts w:asciiTheme="minorHAnsi" w:hAnsiTheme="minorHAnsi" w:cstheme="minorHAnsi"/>
          <w:b/>
          <w:bCs/>
          <w:sz w:val="22"/>
          <w:szCs w:val="22"/>
        </w:rPr>
        <w:t>prospettiv</w:t>
      </w:r>
      <w:r w:rsidR="001B601C" w:rsidRPr="003F5270">
        <w:rPr>
          <w:rFonts w:asciiTheme="minorHAnsi" w:hAnsiTheme="minorHAnsi" w:cstheme="minorHAnsi"/>
          <w:b/>
          <w:bCs/>
          <w:sz w:val="22"/>
          <w:szCs w:val="22"/>
        </w:rPr>
        <w:t>e di estinzione</w:t>
      </w:r>
      <w:r w:rsidR="00D82BE8" w:rsidRPr="003F52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601C" w:rsidRPr="003F5270">
        <w:rPr>
          <w:rFonts w:asciiTheme="minorHAnsi" w:hAnsiTheme="minorHAnsi" w:cstheme="minorHAnsi"/>
          <w:b/>
          <w:bCs/>
          <w:sz w:val="22"/>
          <w:szCs w:val="22"/>
        </w:rPr>
        <w:t xml:space="preserve">completa o parziale dell’umanità </w:t>
      </w:r>
      <w:r w:rsidR="00D82BE8" w:rsidRPr="003F5270">
        <w:rPr>
          <w:rFonts w:asciiTheme="minorHAnsi" w:hAnsiTheme="minorHAnsi" w:cstheme="minorHAnsi"/>
          <w:b/>
          <w:bCs/>
          <w:sz w:val="22"/>
          <w:szCs w:val="22"/>
        </w:rPr>
        <w:t>sono</w:t>
      </w:r>
      <w:r w:rsidR="00D82BE8" w:rsidRPr="001B601C">
        <w:rPr>
          <w:rFonts w:asciiTheme="minorHAnsi" w:hAnsiTheme="minorHAnsi" w:cstheme="minorHAnsi"/>
          <w:sz w:val="22"/>
          <w:szCs w:val="22"/>
        </w:rPr>
        <w:t xml:space="preserve"> </w:t>
      </w:r>
      <w:r w:rsidR="00D82BE8" w:rsidRPr="001B601C">
        <w:rPr>
          <w:rFonts w:asciiTheme="minorHAnsi" w:hAnsiTheme="minorHAnsi" w:cstheme="minorHAnsi"/>
          <w:b/>
          <w:bCs/>
          <w:sz w:val="22"/>
          <w:szCs w:val="22"/>
        </w:rPr>
        <w:t xml:space="preserve">le donne della </w:t>
      </w:r>
      <w:proofErr w:type="spellStart"/>
      <w:r w:rsidR="00D82BE8" w:rsidRPr="001B601C">
        <w:rPr>
          <w:rFonts w:asciiTheme="minorHAnsi" w:hAnsiTheme="minorHAnsi" w:cstheme="minorHAnsi"/>
          <w:b/>
          <w:bCs/>
          <w:sz w:val="22"/>
          <w:szCs w:val="22"/>
        </w:rPr>
        <w:t>Gen</w:t>
      </w:r>
      <w:proofErr w:type="spellEnd"/>
      <w:r w:rsidR="00D82BE8" w:rsidRPr="001B601C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D82BE8" w:rsidRPr="001B601C">
        <w:rPr>
          <w:rFonts w:asciiTheme="minorHAnsi" w:hAnsiTheme="minorHAnsi" w:cstheme="minorHAnsi"/>
          <w:sz w:val="22"/>
          <w:szCs w:val="22"/>
        </w:rPr>
        <w:t xml:space="preserve"> e quelle della </w:t>
      </w:r>
      <w:proofErr w:type="spellStart"/>
      <w:r w:rsidR="00D82BE8" w:rsidRPr="001B601C">
        <w:rPr>
          <w:rFonts w:asciiTheme="minorHAnsi" w:hAnsiTheme="minorHAnsi" w:cstheme="minorHAnsi"/>
          <w:b/>
          <w:bCs/>
          <w:sz w:val="22"/>
          <w:szCs w:val="22"/>
        </w:rPr>
        <w:t>Gen</w:t>
      </w:r>
      <w:proofErr w:type="spellEnd"/>
      <w:r w:rsidR="00D82BE8" w:rsidRPr="001B601C">
        <w:rPr>
          <w:rFonts w:asciiTheme="minorHAnsi" w:hAnsiTheme="minorHAnsi" w:cstheme="minorHAnsi"/>
          <w:b/>
          <w:bCs/>
          <w:sz w:val="22"/>
          <w:szCs w:val="22"/>
        </w:rPr>
        <w:t xml:space="preserve"> X</w:t>
      </w:r>
      <w:r w:rsidR="006D3CE0" w:rsidRPr="001B601C">
        <w:rPr>
          <w:rFonts w:asciiTheme="minorHAnsi" w:hAnsiTheme="minorHAnsi" w:cstheme="minorHAnsi"/>
          <w:sz w:val="22"/>
          <w:szCs w:val="22"/>
        </w:rPr>
        <w:t xml:space="preserve">: se il 48,7% del campione pensa che </w:t>
      </w:r>
      <w:r w:rsidR="001B601C" w:rsidRPr="001B601C">
        <w:rPr>
          <w:rFonts w:asciiTheme="minorHAnsi" w:hAnsiTheme="minorHAnsi" w:cstheme="minorHAnsi"/>
          <w:sz w:val="22"/>
          <w:szCs w:val="22"/>
        </w:rPr>
        <w:t xml:space="preserve">tali scenari </w:t>
      </w:r>
      <w:r w:rsidR="006D3CE0" w:rsidRPr="001B601C">
        <w:rPr>
          <w:rFonts w:asciiTheme="minorHAnsi" w:hAnsiTheme="minorHAnsi" w:cstheme="minorHAnsi"/>
          <w:sz w:val="22"/>
          <w:szCs w:val="22"/>
        </w:rPr>
        <w:t>s</w:t>
      </w:r>
      <w:r w:rsidR="001B601C" w:rsidRPr="001B601C">
        <w:rPr>
          <w:rFonts w:asciiTheme="minorHAnsi" w:hAnsiTheme="minorHAnsi" w:cstheme="minorHAnsi"/>
          <w:sz w:val="22"/>
          <w:szCs w:val="22"/>
        </w:rPr>
        <w:t>iano</w:t>
      </w:r>
      <w:r w:rsidR="006D3CE0" w:rsidRPr="001B601C">
        <w:rPr>
          <w:rFonts w:asciiTheme="minorHAnsi" w:hAnsiTheme="minorHAnsi" w:cstheme="minorHAnsi"/>
          <w:sz w:val="22"/>
          <w:szCs w:val="22"/>
        </w:rPr>
        <w:t xml:space="preserve"> molto probabil</w:t>
      </w:r>
      <w:r w:rsidR="001B601C" w:rsidRPr="001B601C">
        <w:rPr>
          <w:rFonts w:asciiTheme="minorHAnsi" w:hAnsiTheme="minorHAnsi" w:cstheme="minorHAnsi"/>
          <w:sz w:val="22"/>
          <w:szCs w:val="22"/>
        </w:rPr>
        <w:t>i</w:t>
      </w:r>
      <w:r w:rsidR="0094281C">
        <w:rPr>
          <w:rFonts w:asciiTheme="minorHAnsi" w:hAnsiTheme="minorHAnsi" w:cstheme="minorHAnsi"/>
          <w:sz w:val="22"/>
          <w:szCs w:val="22"/>
        </w:rPr>
        <w:t>,</w:t>
      </w:r>
      <w:r w:rsidR="001B601C" w:rsidRPr="001B601C">
        <w:rPr>
          <w:rFonts w:asciiTheme="minorHAnsi" w:hAnsiTheme="minorHAnsi" w:cstheme="minorHAnsi"/>
          <w:sz w:val="22"/>
          <w:szCs w:val="22"/>
        </w:rPr>
        <w:t xml:space="preserve"> </w:t>
      </w:r>
      <w:r w:rsidR="006D3CE0" w:rsidRPr="001B601C">
        <w:rPr>
          <w:rFonts w:asciiTheme="minorHAnsi" w:hAnsiTheme="minorHAnsi" w:cstheme="minorHAnsi"/>
          <w:sz w:val="22"/>
          <w:szCs w:val="22"/>
        </w:rPr>
        <w:t>la percentu</w:t>
      </w:r>
      <w:r w:rsidR="008A57E9" w:rsidRPr="001B601C">
        <w:rPr>
          <w:rFonts w:asciiTheme="minorHAnsi" w:hAnsiTheme="minorHAnsi" w:cstheme="minorHAnsi"/>
          <w:sz w:val="22"/>
          <w:szCs w:val="22"/>
        </w:rPr>
        <w:t>a</w:t>
      </w:r>
      <w:r w:rsidR="006D3CE0" w:rsidRPr="001B601C">
        <w:rPr>
          <w:rFonts w:asciiTheme="minorHAnsi" w:hAnsiTheme="minorHAnsi" w:cstheme="minorHAnsi"/>
          <w:sz w:val="22"/>
          <w:szCs w:val="22"/>
        </w:rPr>
        <w:t>le sale in questi segmenti al 60%, a</w:t>
      </w:r>
      <w:r w:rsidR="008A57E9" w:rsidRPr="001B601C">
        <w:rPr>
          <w:rFonts w:asciiTheme="minorHAnsi" w:hAnsiTheme="minorHAnsi" w:cstheme="minorHAnsi"/>
          <w:sz w:val="22"/>
          <w:szCs w:val="22"/>
        </w:rPr>
        <w:t xml:space="preserve"> conferma </w:t>
      </w:r>
      <w:r w:rsidR="006D3CE0" w:rsidRPr="001B601C">
        <w:rPr>
          <w:rFonts w:asciiTheme="minorHAnsi" w:hAnsiTheme="minorHAnsi" w:cstheme="minorHAnsi"/>
          <w:sz w:val="22"/>
          <w:szCs w:val="22"/>
        </w:rPr>
        <w:t xml:space="preserve">di quella che ormai </w:t>
      </w:r>
      <w:r w:rsidR="001B601C" w:rsidRPr="001B601C">
        <w:rPr>
          <w:rFonts w:asciiTheme="minorHAnsi" w:hAnsiTheme="minorHAnsi" w:cstheme="minorHAnsi"/>
          <w:sz w:val="22"/>
          <w:szCs w:val="22"/>
        </w:rPr>
        <w:t>viene definita</w:t>
      </w:r>
      <w:r w:rsidR="006D3CE0" w:rsidRPr="001B601C">
        <w:rPr>
          <w:rFonts w:asciiTheme="minorHAnsi" w:hAnsiTheme="minorHAnsi" w:cstheme="minorHAnsi"/>
          <w:sz w:val="22"/>
          <w:szCs w:val="22"/>
        </w:rPr>
        <w:t xml:space="preserve"> </w:t>
      </w:r>
      <w:r w:rsidR="006D3CE0" w:rsidRPr="003F5270">
        <w:rPr>
          <w:rFonts w:asciiTheme="minorHAnsi" w:hAnsiTheme="minorHAnsi" w:cstheme="minorHAnsi"/>
          <w:b/>
          <w:bCs/>
          <w:sz w:val="22"/>
          <w:szCs w:val="22"/>
        </w:rPr>
        <w:t>“ecoansia”</w:t>
      </w:r>
      <w:r w:rsidR="006D3CE0" w:rsidRPr="001B601C">
        <w:rPr>
          <w:rFonts w:asciiTheme="minorHAnsi" w:hAnsiTheme="minorHAnsi" w:cstheme="minorHAnsi"/>
          <w:sz w:val="22"/>
          <w:szCs w:val="22"/>
        </w:rPr>
        <w:t>, ovvero la</w:t>
      </w:r>
      <w:r w:rsidR="008A57E9" w:rsidRPr="001B601C">
        <w:rPr>
          <w:rFonts w:asciiTheme="minorHAnsi" w:hAnsiTheme="minorHAnsi" w:cstheme="minorHAnsi"/>
          <w:sz w:val="22"/>
          <w:szCs w:val="22"/>
        </w:rPr>
        <w:t xml:space="preserve"> crescente </w:t>
      </w:r>
      <w:r w:rsidR="006D3CE0" w:rsidRPr="001B601C">
        <w:rPr>
          <w:rFonts w:asciiTheme="minorHAnsi" w:hAnsiTheme="minorHAnsi" w:cstheme="minorHAnsi"/>
          <w:sz w:val="22"/>
          <w:szCs w:val="22"/>
        </w:rPr>
        <w:t>preoccupazione</w:t>
      </w:r>
      <w:r w:rsidR="008A57E9" w:rsidRPr="001B601C">
        <w:rPr>
          <w:rFonts w:asciiTheme="minorHAnsi" w:hAnsiTheme="minorHAnsi" w:cstheme="minorHAnsi"/>
          <w:sz w:val="22"/>
          <w:szCs w:val="22"/>
        </w:rPr>
        <w:t xml:space="preserve"> delle giovani generazioni verso </w:t>
      </w:r>
      <w:r w:rsidR="006D3CE0" w:rsidRPr="001B601C">
        <w:rPr>
          <w:rFonts w:asciiTheme="minorHAnsi" w:hAnsiTheme="minorHAnsi" w:cstheme="minorHAnsi"/>
          <w:sz w:val="22"/>
          <w:szCs w:val="22"/>
        </w:rPr>
        <w:t>gli impatti della crisi climatico-ambientale</w:t>
      </w:r>
      <w:r w:rsidR="008A57E9" w:rsidRPr="001B601C">
        <w:rPr>
          <w:rFonts w:asciiTheme="minorHAnsi" w:hAnsiTheme="minorHAnsi" w:cstheme="minorHAnsi"/>
          <w:sz w:val="22"/>
          <w:szCs w:val="22"/>
        </w:rPr>
        <w:t>.</w:t>
      </w:r>
    </w:p>
    <w:p w14:paraId="308E2732" w14:textId="3B276297" w:rsidR="00952EE3" w:rsidRPr="001B601C" w:rsidRDefault="00B90554" w:rsidP="001B601C">
      <w:pPr>
        <w:spacing w:after="120" w:line="240" w:lineRule="auto"/>
        <w:jc w:val="both"/>
        <w:rPr>
          <w:rFonts w:asciiTheme="minorHAnsi" w:hAnsiTheme="minorHAnsi" w:cstheme="minorHAnsi"/>
          <w:iCs/>
          <w:color w:val="000000"/>
        </w:rPr>
      </w:pPr>
      <w:r w:rsidRPr="003F5270">
        <w:rPr>
          <w:rFonts w:asciiTheme="minorHAnsi" w:hAnsiTheme="minorHAnsi" w:cstheme="minorHAnsi"/>
          <w:b/>
          <w:bCs/>
          <w:iCs/>
          <w:color w:val="000000"/>
        </w:rPr>
        <w:t xml:space="preserve">Dalla ricerca emerge in modo ancora più netto la percezione del rischio di estinzione delle specie animali, </w:t>
      </w:r>
      <w:r w:rsidRPr="001B601C">
        <w:rPr>
          <w:rFonts w:asciiTheme="minorHAnsi" w:hAnsiTheme="minorHAnsi" w:cstheme="minorHAnsi"/>
          <w:b/>
          <w:bCs/>
          <w:iCs/>
          <w:color w:val="000000"/>
        </w:rPr>
        <w:t xml:space="preserve">che è molto/abbastanza probabile per il 93% degli intervistati </w:t>
      </w:r>
      <w:r w:rsidRPr="003F5270">
        <w:rPr>
          <w:rFonts w:asciiTheme="minorHAnsi" w:hAnsiTheme="minorHAnsi" w:cstheme="minorHAnsi"/>
          <w:iCs/>
          <w:color w:val="000000"/>
        </w:rPr>
        <w:t>(con solo un 2,6% che la considera per nulla probabile). Un dato che d’altra parte riflette</w:t>
      </w:r>
      <w:r w:rsidR="001B601C" w:rsidRPr="003F5270">
        <w:rPr>
          <w:rFonts w:asciiTheme="minorHAnsi" w:hAnsiTheme="minorHAnsi" w:cstheme="minorHAnsi"/>
          <w:iCs/>
          <w:color w:val="000000"/>
        </w:rPr>
        <w:t xml:space="preserve"> i risultati del monitoraggio scientifico: il recente aggiornamento </w:t>
      </w:r>
      <w:r w:rsidR="001B601C" w:rsidRPr="003F5270">
        <w:rPr>
          <w:rFonts w:asciiTheme="minorHAnsi" w:hAnsiTheme="minorHAnsi" w:cstheme="minorHAnsi"/>
          <w:color w:val="000000"/>
          <w:shd w:val="clear" w:color="auto" w:fill="FFFFFF"/>
        </w:rPr>
        <w:t>della lista rossa dello IUCN (Unione internazionale per la conservazione della natura)</w:t>
      </w:r>
      <w:r w:rsidRPr="003F5270">
        <w:rPr>
          <w:rStyle w:val="Rimandonotaapidipagina"/>
          <w:rFonts w:asciiTheme="minorHAnsi" w:hAnsiTheme="minorHAnsi" w:cstheme="minorHAnsi"/>
          <w:iCs/>
          <w:color w:val="000000"/>
        </w:rPr>
        <w:footnoteReference w:id="1"/>
      </w:r>
      <w:r w:rsidR="001B601C" w:rsidRPr="003F5270">
        <w:rPr>
          <w:rFonts w:asciiTheme="minorHAnsi" w:hAnsiTheme="minorHAnsi" w:cstheme="minorHAnsi"/>
          <w:iCs/>
          <w:color w:val="000000"/>
        </w:rPr>
        <w:t xml:space="preserve"> comprende </w:t>
      </w:r>
      <w:r w:rsidR="001B601C" w:rsidRPr="003F527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ben </w:t>
      </w:r>
      <w:r w:rsidR="00952EE3" w:rsidRPr="003F527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150.388 specie, delle quali 42.108 sono minacciate di estinzione.</w:t>
      </w:r>
      <w:r w:rsidR="001B601C" w:rsidRPr="003F527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E la crisi climatica è uno dei maggiori fattori di rischio: o</w:t>
      </w:r>
      <w:r w:rsidR="00952EE3" w:rsidRPr="003F527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ltre 1.550 dei 17.903 animali e piante marini valutati</w:t>
      </w:r>
      <w:r w:rsidR="001B601C" w:rsidRPr="001B601C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, per esempio,</w:t>
      </w:r>
      <w:r w:rsidR="00952EE3" w:rsidRPr="001B601C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sono a rischio di estinzione, con il cambiamento climatico che colpisce almeno il 41% delle specie marine minacciate.</w:t>
      </w:r>
    </w:p>
    <w:p w14:paraId="7915C25E" w14:textId="77777777" w:rsidR="00952EE3" w:rsidRDefault="00952EE3" w:rsidP="001B601C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</w:p>
    <w:p w14:paraId="7B4A99EE" w14:textId="5C0D82E0" w:rsidR="001B601C" w:rsidRPr="001B601C" w:rsidRDefault="003F5270" w:rsidP="001B601C">
      <w:pPr>
        <w:spacing w:after="120" w:line="240" w:lineRule="auto"/>
        <w:jc w:val="both"/>
        <w:rPr>
          <w:rFonts w:asciiTheme="minorHAnsi" w:hAnsiTheme="minorHAnsi" w:cstheme="minorHAnsi"/>
          <w:b/>
          <w:color w:val="70AD47"/>
        </w:rPr>
      </w:pPr>
      <w:r>
        <w:rPr>
          <w:rFonts w:asciiTheme="minorHAnsi" w:hAnsiTheme="minorHAnsi" w:cstheme="minorHAnsi"/>
          <w:b/>
          <w:color w:val="70AD47"/>
        </w:rPr>
        <w:t xml:space="preserve">LE SPEDIZIONI DI </w:t>
      </w:r>
      <w:r w:rsidR="001B601C">
        <w:rPr>
          <w:rFonts w:asciiTheme="minorHAnsi" w:hAnsiTheme="minorHAnsi" w:cstheme="minorHAnsi"/>
          <w:b/>
          <w:color w:val="70AD47"/>
        </w:rPr>
        <w:t xml:space="preserve">GREENPEACE </w:t>
      </w:r>
      <w:r>
        <w:rPr>
          <w:rFonts w:asciiTheme="minorHAnsi" w:hAnsiTheme="minorHAnsi" w:cstheme="minorHAnsi"/>
          <w:b/>
          <w:color w:val="70AD47"/>
        </w:rPr>
        <w:t>CON IL COMITATO GLACIOLOGICO ITALIANO</w:t>
      </w:r>
    </w:p>
    <w:p w14:paraId="07A5B2E3" w14:textId="7B50A56F" w:rsidR="00EE5AFE" w:rsidRPr="005F797E" w:rsidRDefault="00D829A0" w:rsidP="001B601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F5270">
        <w:rPr>
          <w:rFonts w:asciiTheme="minorHAnsi" w:hAnsiTheme="minorHAnsi" w:cstheme="minorHAnsi"/>
          <w:b/>
          <w:bCs/>
        </w:rPr>
        <w:t xml:space="preserve">Quello che è certo è che nessun luogo è </w:t>
      </w:r>
      <w:r w:rsidR="003F5270" w:rsidRPr="003F5270">
        <w:rPr>
          <w:rFonts w:asciiTheme="minorHAnsi" w:hAnsiTheme="minorHAnsi" w:cstheme="minorHAnsi"/>
          <w:b/>
          <w:bCs/>
        </w:rPr>
        <w:t xml:space="preserve">ormai </w:t>
      </w:r>
      <w:r w:rsidRPr="003F5270">
        <w:rPr>
          <w:rFonts w:asciiTheme="minorHAnsi" w:hAnsiTheme="minorHAnsi" w:cstheme="minorHAnsi"/>
          <w:b/>
          <w:bCs/>
        </w:rPr>
        <w:t xml:space="preserve">al riparo dagli effetti della crisi climatica. </w:t>
      </w:r>
      <w:r w:rsidRPr="005F797E">
        <w:rPr>
          <w:rFonts w:asciiTheme="minorHAnsi" w:hAnsiTheme="minorHAnsi" w:cstheme="minorHAnsi"/>
        </w:rPr>
        <w:t>Per questo, a</w:t>
      </w:r>
      <w:r w:rsidR="008A57E9" w:rsidRPr="005F797E">
        <w:rPr>
          <w:rFonts w:asciiTheme="minorHAnsi" w:hAnsiTheme="minorHAnsi" w:cstheme="minorHAnsi"/>
        </w:rPr>
        <w:t xml:space="preserve"> fronte dell’estate più calda mai registrata nella storia</w:t>
      </w:r>
      <w:r w:rsidR="00792079" w:rsidRPr="005F797E">
        <w:rPr>
          <w:rFonts w:asciiTheme="minorHAnsi" w:hAnsiTheme="minorHAnsi" w:cstheme="minorHAnsi"/>
        </w:rPr>
        <w:t xml:space="preserve"> –</w:t>
      </w:r>
      <w:r w:rsidR="008A57E9" w:rsidRPr="005F797E">
        <w:rPr>
          <w:rFonts w:asciiTheme="minorHAnsi" w:hAnsiTheme="minorHAnsi" w:cstheme="minorHAnsi"/>
        </w:rPr>
        <w:t xml:space="preserve"> </w:t>
      </w:r>
      <w:r w:rsidR="008A57E9" w:rsidRPr="005F797E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  <w:shd w:val="clear" w:color="auto" w:fill="FFFFFF"/>
        </w:rPr>
        <w:t xml:space="preserve">con una temperatura media globale di 16,77°C, </w:t>
      </w:r>
      <w:r w:rsidR="008A57E9" w:rsidRPr="005F797E">
        <w:rPr>
          <w:rFonts w:asciiTheme="minorHAnsi" w:hAnsiTheme="minorHAnsi" w:cstheme="minorHAnsi"/>
          <w:shd w:val="clear" w:color="auto" w:fill="FFFFFF"/>
        </w:rPr>
        <w:t>pari a 0,66°C sopra la media</w:t>
      </w:r>
      <w:r w:rsidR="002C075D" w:rsidRPr="005F797E">
        <w:rPr>
          <w:rStyle w:val="Rimandonotaapidipagina"/>
          <w:rFonts w:asciiTheme="minorHAnsi" w:hAnsiTheme="minorHAnsi" w:cstheme="minorHAnsi"/>
          <w:shd w:val="clear" w:color="auto" w:fill="FFFFFF"/>
        </w:rPr>
        <w:footnoteReference w:id="2"/>
      </w:r>
      <w:r w:rsidR="00792079" w:rsidRPr="005F797E">
        <w:rPr>
          <w:rFonts w:asciiTheme="minorHAnsi" w:hAnsiTheme="minorHAnsi" w:cstheme="minorHAnsi"/>
          <w:shd w:val="clear" w:color="auto" w:fill="FFFFFF"/>
        </w:rPr>
        <w:t xml:space="preserve"> </w:t>
      </w:r>
      <w:r w:rsidR="00792079" w:rsidRPr="005F797E">
        <w:rPr>
          <w:rFonts w:asciiTheme="minorHAnsi" w:hAnsiTheme="minorHAnsi" w:cstheme="minorHAnsi"/>
        </w:rPr>
        <w:t>–</w:t>
      </w:r>
      <w:r w:rsidR="003F5270">
        <w:rPr>
          <w:rFonts w:asciiTheme="minorHAnsi" w:hAnsiTheme="minorHAnsi" w:cstheme="minorHAnsi"/>
        </w:rPr>
        <w:t xml:space="preserve"> </w:t>
      </w:r>
      <w:r w:rsidR="00792079" w:rsidRPr="003F5270">
        <w:rPr>
          <w:rFonts w:asciiTheme="minorHAnsi" w:hAnsiTheme="minorHAnsi" w:cstheme="minorHAnsi"/>
          <w:b/>
          <w:bCs/>
          <w:shd w:val="clear" w:color="auto" w:fill="FFFFFF"/>
        </w:rPr>
        <w:t>G</w:t>
      </w:r>
      <w:r w:rsidR="002C075D" w:rsidRPr="003F5270">
        <w:rPr>
          <w:rFonts w:asciiTheme="minorHAnsi" w:hAnsiTheme="minorHAnsi" w:cstheme="minorHAnsi"/>
          <w:b/>
          <w:bCs/>
          <w:shd w:val="clear" w:color="auto" w:fill="FFFFFF"/>
        </w:rPr>
        <w:t xml:space="preserve">reenpeace </w:t>
      </w:r>
      <w:r w:rsidRPr="003F5270">
        <w:rPr>
          <w:rFonts w:asciiTheme="minorHAnsi" w:hAnsiTheme="minorHAnsi" w:cstheme="minorHAnsi"/>
          <w:b/>
          <w:bCs/>
          <w:shd w:val="clear" w:color="auto" w:fill="FFFFFF"/>
        </w:rPr>
        <w:t>continua a portare</w:t>
      </w:r>
      <w:r w:rsidR="002C075D" w:rsidRPr="003F5270">
        <w:rPr>
          <w:rFonts w:asciiTheme="minorHAnsi" w:hAnsiTheme="minorHAnsi" w:cstheme="minorHAnsi"/>
          <w:b/>
          <w:bCs/>
          <w:shd w:val="clear" w:color="auto" w:fill="FFFFFF"/>
        </w:rPr>
        <w:t xml:space="preserve"> avanti il proprio impegno per difendere </w:t>
      </w:r>
      <w:r w:rsidR="002D4ACC" w:rsidRPr="003F5270">
        <w:rPr>
          <w:rFonts w:asciiTheme="minorHAnsi" w:hAnsiTheme="minorHAnsi" w:cstheme="minorHAnsi"/>
          <w:b/>
          <w:bCs/>
        </w:rPr>
        <w:t>l’ambiente da ogni genere di minaccia</w:t>
      </w:r>
      <w:r w:rsidR="003F5270">
        <w:rPr>
          <w:rFonts w:asciiTheme="minorHAnsi" w:hAnsiTheme="minorHAnsi" w:cstheme="minorHAnsi"/>
        </w:rPr>
        <w:t>.</w:t>
      </w:r>
      <w:r w:rsidR="00EE5AFE" w:rsidRPr="005F797E">
        <w:rPr>
          <w:rFonts w:asciiTheme="minorHAnsi" w:hAnsiTheme="minorHAnsi" w:cstheme="minorHAnsi"/>
        </w:rPr>
        <w:t xml:space="preserve"> </w:t>
      </w:r>
      <w:r w:rsidR="00FD5DB3" w:rsidRPr="005F797E">
        <w:rPr>
          <w:rFonts w:asciiTheme="minorHAnsi" w:hAnsiTheme="minorHAnsi" w:cstheme="minorHAnsi"/>
        </w:rPr>
        <w:t>In particolare, negli ultimi mesi, l’Associazione ha effettuato i</w:t>
      </w:r>
      <w:r w:rsidR="002C075D" w:rsidRPr="005F797E">
        <w:rPr>
          <w:rFonts w:asciiTheme="minorHAnsi" w:hAnsiTheme="minorHAnsi" w:cstheme="minorHAnsi"/>
        </w:rPr>
        <w:t xml:space="preserve">nsieme al </w:t>
      </w:r>
      <w:r w:rsidR="00161524" w:rsidRPr="005F797E">
        <w:rPr>
          <w:rFonts w:asciiTheme="minorHAnsi" w:hAnsiTheme="minorHAnsi" w:cstheme="minorHAnsi"/>
          <w:b/>
          <w:bCs/>
        </w:rPr>
        <w:t>Comitato Glaciologico Italiano</w:t>
      </w:r>
      <w:r w:rsidR="00161524" w:rsidRPr="005F797E">
        <w:rPr>
          <w:rFonts w:asciiTheme="minorHAnsi" w:hAnsiTheme="minorHAnsi" w:cstheme="minorHAnsi"/>
        </w:rPr>
        <w:t xml:space="preserve"> (CGI) </w:t>
      </w:r>
      <w:r w:rsidR="002C075D" w:rsidRPr="005F797E">
        <w:rPr>
          <w:rFonts w:asciiTheme="minorHAnsi" w:hAnsiTheme="minorHAnsi" w:cstheme="minorHAnsi"/>
        </w:rPr>
        <w:t>due</w:t>
      </w:r>
      <w:r w:rsidR="001F039E" w:rsidRPr="005F797E">
        <w:rPr>
          <w:rFonts w:asciiTheme="minorHAnsi" w:hAnsiTheme="minorHAnsi" w:cstheme="minorHAnsi"/>
        </w:rPr>
        <w:t xml:space="preserve"> </w:t>
      </w:r>
      <w:r w:rsidR="00156A5A" w:rsidRPr="005F797E">
        <w:rPr>
          <w:rFonts w:asciiTheme="minorHAnsi" w:hAnsiTheme="minorHAnsi" w:cstheme="minorHAnsi"/>
        </w:rPr>
        <w:t>spedizion</w:t>
      </w:r>
      <w:r w:rsidR="00FD5DB3" w:rsidRPr="005F797E">
        <w:rPr>
          <w:rFonts w:asciiTheme="minorHAnsi" w:hAnsiTheme="minorHAnsi" w:cstheme="minorHAnsi"/>
        </w:rPr>
        <w:t>i</w:t>
      </w:r>
      <w:r w:rsidR="00156A5A" w:rsidRPr="005F797E">
        <w:rPr>
          <w:rFonts w:asciiTheme="minorHAnsi" w:hAnsiTheme="minorHAnsi" w:cstheme="minorHAnsi"/>
        </w:rPr>
        <w:t xml:space="preserve"> </w:t>
      </w:r>
      <w:r w:rsidR="00161524" w:rsidRPr="005F797E">
        <w:rPr>
          <w:rFonts w:asciiTheme="minorHAnsi" w:hAnsiTheme="minorHAnsi" w:cstheme="minorHAnsi"/>
        </w:rPr>
        <w:t>su</w:t>
      </w:r>
      <w:r w:rsidR="002C075D" w:rsidRPr="005F797E">
        <w:rPr>
          <w:rFonts w:asciiTheme="minorHAnsi" w:hAnsiTheme="minorHAnsi" w:cstheme="minorHAnsi"/>
        </w:rPr>
        <w:t xml:space="preserve">i </w:t>
      </w:r>
      <w:r w:rsidR="00EE5AFE" w:rsidRPr="005F797E">
        <w:rPr>
          <w:rFonts w:asciiTheme="minorHAnsi" w:hAnsiTheme="minorHAnsi" w:cstheme="minorHAnsi"/>
        </w:rPr>
        <w:t>maggiori</w:t>
      </w:r>
      <w:r w:rsidR="002C075D" w:rsidRPr="005F797E">
        <w:rPr>
          <w:rFonts w:asciiTheme="minorHAnsi" w:hAnsiTheme="minorHAnsi" w:cstheme="minorHAnsi"/>
        </w:rPr>
        <w:t xml:space="preserve"> ghiacciai italiani</w:t>
      </w:r>
      <w:r w:rsidR="00EE5AFE" w:rsidRPr="005F797E">
        <w:rPr>
          <w:rFonts w:asciiTheme="minorHAnsi" w:hAnsiTheme="minorHAnsi" w:cstheme="minorHAnsi"/>
        </w:rPr>
        <w:t xml:space="preserve">, per monitorare </w:t>
      </w:r>
      <w:r w:rsidR="00EE5AFE" w:rsidRPr="005F797E">
        <w:rPr>
          <w:rFonts w:asciiTheme="minorHAnsi" w:hAnsiTheme="minorHAnsi" w:cstheme="minorHAnsi"/>
          <w:color w:val="1C1C1C"/>
          <w:shd w:val="clear" w:color="auto" w:fill="FFFFFF"/>
        </w:rPr>
        <w:t>lo stato di salute di queste sentinelle della crisi climatica che</w:t>
      </w:r>
      <w:r w:rsidRPr="005F797E">
        <w:rPr>
          <w:rFonts w:asciiTheme="minorHAnsi" w:hAnsiTheme="minorHAnsi" w:cstheme="minorHAnsi"/>
          <w:color w:val="1C1C1C"/>
          <w:shd w:val="clear" w:color="auto" w:fill="FFFFFF"/>
        </w:rPr>
        <w:t xml:space="preserve"> </w:t>
      </w:r>
      <w:r w:rsidR="00EE5AFE" w:rsidRPr="003F5270">
        <w:rPr>
          <w:rStyle w:val="Enfasigrassetto"/>
          <w:rFonts w:asciiTheme="minorHAnsi" w:hAnsiTheme="minorHAnsi" w:cstheme="minorHAnsi"/>
          <w:b w:val="0"/>
          <w:bCs w:val="0"/>
          <w:color w:val="1C1C1C"/>
          <w:shd w:val="clear" w:color="auto" w:fill="FFFFFF"/>
        </w:rPr>
        <w:t>rischiano di scomparire a causa dell’aumento delle temperature.</w:t>
      </w:r>
    </w:p>
    <w:p w14:paraId="0720BF1C" w14:textId="77777777" w:rsidR="003F5270" w:rsidRDefault="002B5E03" w:rsidP="001B601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F5270">
        <w:rPr>
          <w:rFonts w:asciiTheme="minorHAnsi" w:hAnsiTheme="minorHAnsi" w:cstheme="minorHAnsi"/>
          <w:b/>
          <w:bCs/>
        </w:rPr>
        <w:t xml:space="preserve">La prima </w:t>
      </w:r>
      <w:r w:rsidR="00511EE1" w:rsidRPr="003F5270">
        <w:rPr>
          <w:rFonts w:asciiTheme="minorHAnsi" w:hAnsiTheme="minorHAnsi" w:cstheme="minorHAnsi"/>
          <w:b/>
          <w:bCs/>
        </w:rPr>
        <w:t>spedizione</w:t>
      </w:r>
      <w:r w:rsidRPr="003F5270">
        <w:rPr>
          <w:rFonts w:asciiTheme="minorHAnsi" w:hAnsiTheme="minorHAnsi" w:cstheme="minorHAnsi"/>
          <w:b/>
          <w:bCs/>
        </w:rPr>
        <w:t xml:space="preserve"> si è svolta sul ghiacciaio dei Forni, in Alta Valtellina</w:t>
      </w:r>
      <w:r w:rsidRPr="005F797E">
        <w:rPr>
          <w:rFonts w:asciiTheme="minorHAnsi" w:hAnsiTheme="minorHAnsi" w:cstheme="minorHAnsi"/>
        </w:rPr>
        <w:t xml:space="preserve">, durante l’eccezionale ondata di calore </w:t>
      </w:r>
      <w:r w:rsidR="00625B34" w:rsidRPr="005F797E">
        <w:rPr>
          <w:rFonts w:asciiTheme="minorHAnsi" w:hAnsiTheme="minorHAnsi" w:cstheme="minorHAnsi"/>
        </w:rPr>
        <w:t>registrata nel mese di agosto</w:t>
      </w:r>
      <w:r w:rsidRPr="005F797E">
        <w:rPr>
          <w:rFonts w:asciiTheme="minorHAnsi" w:hAnsiTheme="minorHAnsi" w:cstheme="minorHAnsi"/>
        </w:rPr>
        <w:t>.</w:t>
      </w:r>
      <w:r w:rsidR="00511EE1" w:rsidRPr="005F797E">
        <w:rPr>
          <w:rFonts w:asciiTheme="minorHAnsi" w:hAnsiTheme="minorHAnsi" w:cstheme="minorHAnsi"/>
        </w:rPr>
        <w:t xml:space="preserve"> </w:t>
      </w:r>
      <w:r w:rsidR="00511EE1" w:rsidRPr="003F5270">
        <w:rPr>
          <w:rFonts w:asciiTheme="minorHAnsi" w:hAnsiTheme="minorHAnsi" w:cstheme="minorHAnsi"/>
        </w:rPr>
        <w:t xml:space="preserve">Le misurazioni hanno messo in evidenza una perdita del 50% in più di spessore per fusione rispetto al 2022, </w:t>
      </w:r>
      <w:r w:rsidR="00511EE1" w:rsidRPr="003F5270">
        <w:rPr>
          <w:rFonts w:asciiTheme="minorHAnsi" w:hAnsiTheme="minorHAnsi" w:cstheme="minorHAnsi"/>
          <w:color w:val="1C1C1C"/>
          <w:shd w:val="clear" w:color="auto" w:fill="FFFFFF"/>
        </w:rPr>
        <w:t>determinando la liberazione di una grande quantità di acqua che nei prossimi anni causerà una riduzione enorme dei volumi del ghiacciaio e quindi anche un minor rilascio idrico estivo, con impatti non trascurabili anche in pianura.</w:t>
      </w:r>
      <w:r w:rsidR="00511EE1" w:rsidRPr="005F797E">
        <w:rPr>
          <w:rFonts w:asciiTheme="minorHAnsi" w:hAnsiTheme="minorHAnsi" w:cstheme="minorHAnsi"/>
        </w:rPr>
        <w:t xml:space="preserve"> </w:t>
      </w:r>
    </w:p>
    <w:p w14:paraId="5F3C4388" w14:textId="6F4FD31A" w:rsidR="00EE5AFE" w:rsidRDefault="00EE5AFE" w:rsidP="000E73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F5270">
        <w:rPr>
          <w:rFonts w:asciiTheme="minorHAnsi" w:hAnsiTheme="minorHAnsi" w:cstheme="minorHAnsi"/>
          <w:b/>
          <w:bCs/>
        </w:rPr>
        <w:t xml:space="preserve">Obiettivo della seconda spedizione </w:t>
      </w:r>
      <w:r w:rsidR="003F5270" w:rsidRPr="003F5270">
        <w:rPr>
          <w:rFonts w:asciiTheme="minorHAnsi" w:hAnsiTheme="minorHAnsi" w:cstheme="minorHAnsi"/>
          <w:b/>
          <w:bCs/>
        </w:rPr>
        <w:t>è stato il</w:t>
      </w:r>
      <w:r w:rsidRPr="003F5270">
        <w:rPr>
          <w:rFonts w:asciiTheme="minorHAnsi" w:hAnsiTheme="minorHAnsi" w:cstheme="minorHAnsi"/>
          <w:b/>
          <w:bCs/>
        </w:rPr>
        <w:t xml:space="preserve"> ghiacciaio del Miage</w:t>
      </w:r>
      <w:r w:rsidR="003F5270" w:rsidRPr="003F5270">
        <w:rPr>
          <w:rFonts w:asciiTheme="minorHAnsi" w:hAnsiTheme="minorHAnsi" w:cstheme="minorHAnsi"/>
          <w:b/>
          <w:bCs/>
        </w:rPr>
        <w:t>, in Valle d’Aosta</w:t>
      </w:r>
      <w:r w:rsidR="003F5270">
        <w:rPr>
          <w:rFonts w:asciiTheme="minorHAnsi" w:hAnsiTheme="minorHAnsi" w:cstheme="minorHAnsi"/>
          <w:b/>
          <w:bCs/>
        </w:rPr>
        <w:t>,</w:t>
      </w:r>
      <w:r w:rsidR="003F5270">
        <w:rPr>
          <w:rFonts w:asciiTheme="minorHAnsi" w:hAnsiTheme="minorHAnsi" w:cstheme="minorHAnsi"/>
        </w:rPr>
        <w:t xml:space="preserve"> per</w:t>
      </w:r>
      <w:r w:rsidRPr="005F797E">
        <w:rPr>
          <w:rFonts w:asciiTheme="minorHAnsi" w:hAnsiTheme="minorHAnsi" w:cstheme="minorHAnsi"/>
        </w:rPr>
        <w:t xml:space="preserve"> </w:t>
      </w:r>
      <w:r w:rsidRPr="005F797E">
        <w:rPr>
          <w:rFonts w:asciiTheme="minorHAnsi" w:hAnsiTheme="minorHAnsi" w:cstheme="minorHAnsi"/>
          <w:color w:val="1C1C1C"/>
          <w:shd w:val="clear" w:color="auto" w:fill="FFFFFF"/>
        </w:rPr>
        <w:t xml:space="preserve">misurare la fusione annuale del ghiacciaio e </w:t>
      </w:r>
      <w:r w:rsidRPr="005F797E">
        <w:rPr>
          <w:rFonts w:asciiTheme="minorHAnsi" w:hAnsiTheme="minorHAnsi" w:cstheme="minorHAnsi"/>
        </w:rPr>
        <w:t>monitorare la conservazione della riserva di acqua dolce. Dal 2008 al 2022 il Miage ha</w:t>
      </w:r>
      <w:r w:rsidR="002B5E03" w:rsidRPr="005F797E">
        <w:rPr>
          <w:rFonts w:asciiTheme="minorHAnsi" w:hAnsiTheme="minorHAnsi" w:cstheme="minorHAnsi"/>
        </w:rPr>
        <w:t xml:space="preserve"> </w:t>
      </w:r>
      <w:r w:rsidR="002B5E03" w:rsidRPr="003F5270">
        <w:rPr>
          <w:rFonts w:asciiTheme="minorHAnsi" w:hAnsiTheme="minorHAnsi" w:cstheme="minorHAnsi"/>
        </w:rPr>
        <w:t>perso oltre 23 metri di spessore a causa della crisi climatica e 100 miliardi di litri d’acqua</w:t>
      </w:r>
      <w:r w:rsidR="000E73A9">
        <w:rPr>
          <w:rFonts w:asciiTheme="minorHAnsi" w:hAnsiTheme="minorHAnsi" w:cstheme="minorHAnsi"/>
        </w:rPr>
        <w:t>. Q</w:t>
      </w:r>
      <w:r w:rsidR="002B5E03" w:rsidRPr="003F5270">
        <w:rPr>
          <w:rFonts w:asciiTheme="minorHAnsi" w:hAnsiTheme="minorHAnsi" w:cstheme="minorHAnsi"/>
        </w:rPr>
        <w:t>uesto significa</w:t>
      </w:r>
      <w:r w:rsidR="002B5E03" w:rsidRPr="005F797E">
        <w:rPr>
          <w:rFonts w:asciiTheme="minorHAnsi" w:hAnsiTheme="minorHAnsi" w:cstheme="minorHAnsi"/>
          <w:b/>
          <w:bCs/>
        </w:rPr>
        <w:t xml:space="preserve"> </w:t>
      </w:r>
      <w:r w:rsidR="002B5E03" w:rsidRPr="003F5270">
        <w:rPr>
          <w:rFonts w:asciiTheme="minorHAnsi" w:hAnsiTheme="minorHAnsi" w:cstheme="minorHAnsi"/>
        </w:rPr>
        <w:t xml:space="preserve">che </w:t>
      </w:r>
      <w:r w:rsidR="003F5270">
        <w:rPr>
          <w:rFonts w:asciiTheme="minorHAnsi" w:hAnsiTheme="minorHAnsi" w:cstheme="minorHAnsi"/>
        </w:rPr>
        <w:t>ci saranno</w:t>
      </w:r>
      <w:r w:rsidR="002B5E03" w:rsidRPr="003F5270">
        <w:rPr>
          <w:rFonts w:asciiTheme="minorHAnsi" w:hAnsiTheme="minorHAnsi" w:cstheme="minorHAnsi"/>
        </w:rPr>
        <w:t xml:space="preserve"> sempre meno risorse idriche durante le estati secche e calde dei prossimi anni</w:t>
      </w:r>
      <w:r w:rsidR="000E73A9">
        <w:rPr>
          <w:rFonts w:asciiTheme="minorHAnsi" w:hAnsiTheme="minorHAnsi" w:cstheme="minorHAnsi"/>
        </w:rPr>
        <w:t xml:space="preserve">. </w:t>
      </w:r>
    </w:p>
    <w:p w14:paraId="3427C923" w14:textId="77777777" w:rsidR="000E73A9" w:rsidRPr="005F797E" w:rsidRDefault="000E73A9" w:rsidP="000E73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96B146A" w14:textId="2DFABF5D" w:rsidR="003F5270" w:rsidRPr="001B601C" w:rsidRDefault="003F5270" w:rsidP="003F5270">
      <w:pPr>
        <w:spacing w:after="120" w:line="240" w:lineRule="auto"/>
        <w:jc w:val="both"/>
        <w:rPr>
          <w:rFonts w:asciiTheme="minorHAnsi" w:hAnsiTheme="minorHAnsi" w:cstheme="minorHAnsi"/>
          <w:b/>
          <w:color w:val="70AD47"/>
        </w:rPr>
      </w:pPr>
      <w:r>
        <w:rPr>
          <w:rFonts w:asciiTheme="minorHAnsi" w:hAnsiTheme="minorHAnsi" w:cstheme="minorHAnsi"/>
          <w:b/>
          <w:color w:val="70AD47"/>
        </w:rPr>
        <w:lastRenderedPageBreak/>
        <w:t>LE PROVE DELLA CRISI CLIMATICA SONO ORMAI EVIDENTI. MA CHI DEVE INTERVENIRE?</w:t>
      </w:r>
    </w:p>
    <w:p w14:paraId="28F371FE" w14:textId="5B5D80AC" w:rsidR="000E73A9" w:rsidRPr="005F797E" w:rsidRDefault="000E73A9" w:rsidP="000E73A9">
      <w:pPr>
        <w:spacing w:after="120"/>
        <w:rPr>
          <w:rFonts w:asciiTheme="minorHAnsi" w:hAnsiTheme="minorHAnsi" w:cstheme="minorHAnsi"/>
          <w:b/>
        </w:rPr>
      </w:pPr>
      <w:r w:rsidRPr="000E73A9">
        <w:rPr>
          <w:rFonts w:asciiTheme="minorHAnsi" w:hAnsiTheme="minorHAnsi" w:cstheme="minorHAnsi"/>
          <w:b/>
          <w:bCs/>
        </w:rPr>
        <w:t>L</w:t>
      </w:r>
      <w:r w:rsidRPr="000E73A9">
        <w:rPr>
          <w:rFonts w:asciiTheme="minorHAnsi" w:hAnsiTheme="minorHAnsi" w:cstheme="minorHAnsi"/>
          <w:b/>
          <w:bCs/>
          <w:color w:val="000000"/>
        </w:rPr>
        <w:t>a situazione drammatica dei ghiacciai si intreccia con e aggrava la siccità che colpisce l’Italia con sempre maggiore frequenza:</w:t>
      </w:r>
      <w:r w:rsidRPr="005F797E">
        <w:rPr>
          <w:rFonts w:asciiTheme="minorHAnsi" w:hAnsiTheme="minorHAnsi" w:cstheme="minorHAnsi"/>
          <w:color w:val="000000"/>
        </w:rPr>
        <w:t xml:space="preserve"> perché senza i ghiacciai vengono meno quelle vitali riserve d’acqua dolce, essenziali sia</w:t>
      </w:r>
      <w:r w:rsidRPr="005F797E">
        <w:rPr>
          <w:rFonts w:asciiTheme="minorHAnsi" w:hAnsiTheme="minorHAnsi" w:cstheme="minorHAnsi"/>
        </w:rPr>
        <w:t xml:space="preserve"> per gli ecosistemi sia per le attività umane, a partire dall’agricoltura. </w:t>
      </w:r>
      <w:r w:rsidR="002C0BFB">
        <w:rPr>
          <w:rFonts w:asciiTheme="minorHAnsi" w:hAnsiTheme="minorHAnsi" w:cstheme="minorHAnsi"/>
          <w:b/>
          <w:bCs/>
        </w:rPr>
        <w:t>E</w:t>
      </w:r>
      <w:r w:rsidRPr="000E73A9">
        <w:rPr>
          <w:rFonts w:asciiTheme="minorHAnsi" w:hAnsiTheme="minorHAnsi" w:cstheme="minorHAnsi"/>
          <w:b/>
          <w:bCs/>
        </w:rPr>
        <w:t xml:space="preserve"> se questa è la situazione, ormai sempre più critica</w:t>
      </w:r>
      <w:r>
        <w:rPr>
          <w:rFonts w:asciiTheme="minorHAnsi" w:hAnsiTheme="minorHAnsi" w:cstheme="minorHAnsi"/>
          <w:b/>
          <w:bCs/>
        </w:rPr>
        <w:t xml:space="preserve"> su tutti i fronti</w:t>
      </w:r>
      <w:r w:rsidRPr="000E73A9">
        <w:rPr>
          <w:rFonts w:asciiTheme="minorHAnsi" w:hAnsiTheme="minorHAnsi" w:cstheme="minorHAnsi"/>
          <w:b/>
          <w:bCs/>
        </w:rPr>
        <w:t>, chi può/deve</w:t>
      </w:r>
      <w:r w:rsidRPr="000E73A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E73A9">
        <w:rPr>
          <w:rFonts w:asciiTheme="minorHAnsi" w:hAnsiTheme="minorHAnsi" w:cstheme="minorHAnsi"/>
          <w:b/>
          <w:bCs/>
        </w:rPr>
        <w:t>fare qualcosa per impedire che si verifichino gli scenari più catastrofici?</w:t>
      </w:r>
      <w:r w:rsidRPr="000E73A9">
        <w:rPr>
          <w:rFonts w:asciiTheme="minorHAnsi" w:hAnsiTheme="minorHAnsi" w:cstheme="minorHAnsi"/>
          <w:i/>
          <w:iCs/>
        </w:rPr>
        <w:t xml:space="preserve"> </w:t>
      </w:r>
      <w:r w:rsidRPr="005F797E">
        <w:rPr>
          <w:rFonts w:asciiTheme="minorHAnsi" w:hAnsiTheme="minorHAnsi" w:cstheme="minorHAnsi"/>
          <w:bCs/>
        </w:rPr>
        <w:t xml:space="preserve">Gli italiani </w:t>
      </w:r>
      <w:r>
        <w:rPr>
          <w:rFonts w:asciiTheme="minorHAnsi" w:hAnsiTheme="minorHAnsi" w:cstheme="minorHAnsi"/>
          <w:bCs/>
        </w:rPr>
        <w:t>affidano</w:t>
      </w:r>
      <w:r w:rsidRPr="005F797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tale</w:t>
      </w:r>
      <w:r w:rsidRPr="005F797E">
        <w:rPr>
          <w:rFonts w:asciiTheme="minorHAnsi" w:hAnsiTheme="minorHAnsi" w:cstheme="minorHAnsi"/>
          <w:bCs/>
        </w:rPr>
        <w:t xml:space="preserve"> responsabilità, in primo luogo,</w:t>
      </w:r>
      <w:r w:rsidRPr="005F797E">
        <w:rPr>
          <w:rStyle w:val="TestodomandaCarattere"/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0E73A9">
        <w:rPr>
          <w:rStyle w:val="TestodomandaCarattere"/>
          <w:rFonts w:asciiTheme="minorHAnsi" w:eastAsia="Calibri" w:hAnsiTheme="minorHAnsi" w:cstheme="minorHAnsi"/>
          <w:color w:val="auto"/>
          <w:sz w:val="22"/>
          <w:szCs w:val="22"/>
        </w:rPr>
        <w:t>ai</w:t>
      </w:r>
      <w:r w:rsidRPr="000E73A9">
        <w:rPr>
          <w:rFonts w:asciiTheme="minorHAnsi" w:hAnsiTheme="minorHAnsi" w:cstheme="minorHAnsi"/>
        </w:rPr>
        <w:t xml:space="preserve"> Governi e agli Stati (67,4%), seguiti dalle Istituzioni mondiali (57,3%). Al terzo posto vengono indicati i cittadini e le famiglie (40%), seguite da enti locali che operano sul territorio (37,9%), imprese, aziende</w:t>
      </w:r>
      <w:r w:rsidRPr="005F797E">
        <w:rPr>
          <w:rFonts w:asciiTheme="minorHAnsi" w:hAnsiTheme="minorHAnsi" w:cstheme="minorHAnsi"/>
        </w:rPr>
        <w:t xml:space="preserve"> e loro associazioni (35,7%) e, in ultimo, dalle </w:t>
      </w:r>
      <w:r>
        <w:rPr>
          <w:rFonts w:asciiTheme="minorHAnsi" w:hAnsiTheme="minorHAnsi" w:cstheme="minorHAnsi"/>
        </w:rPr>
        <w:t>o</w:t>
      </w:r>
      <w:r w:rsidRPr="005F797E">
        <w:rPr>
          <w:rFonts w:asciiTheme="minorHAnsi" w:hAnsiTheme="minorHAnsi" w:cstheme="minorHAnsi"/>
        </w:rPr>
        <w:t>rganizzazioni della società civile, gli enti del non profit/del terzo settore (34,1%).</w:t>
      </w:r>
    </w:p>
    <w:p w14:paraId="2A48AEC9" w14:textId="77777777" w:rsidR="002E29DC" w:rsidRDefault="002C0BFB" w:rsidP="001B601C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C0BFB">
        <w:rPr>
          <w:rFonts w:asciiTheme="minorHAnsi" w:hAnsiTheme="minorHAnsi" w:cstheme="minorHAnsi"/>
          <w:b/>
          <w:bCs/>
          <w:color w:val="000000"/>
        </w:rPr>
        <w:t>Qual è quindi il compito di organizzazioni come Greenpeace? Il solito: spingere e costringere governi, istituzioni, aziende – chiunque abbia il potere di cambiare le cose – a fare il proprio dovere.</w:t>
      </w:r>
    </w:p>
    <w:p w14:paraId="5D7272D4" w14:textId="41661A54" w:rsidR="00625B34" w:rsidRPr="002E29DC" w:rsidRDefault="00A60217" w:rsidP="001B601C">
      <w:pPr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1B601C">
        <w:rPr>
          <w:rFonts w:asciiTheme="minorHAnsi" w:hAnsiTheme="minorHAnsi" w:cstheme="minorHAnsi"/>
          <w:color w:val="000000"/>
        </w:rPr>
        <w:t>“</w:t>
      </w:r>
      <w:r w:rsidR="002C0BFB" w:rsidRPr="002E29DC">
        <w:rPr>
          <w:rFonts w:asciiTheme="minorHAnsi" w:hAnsiTheme="minorHAnsi" w:cstheme="minorHAnsi"/>
          <w:i/>
          <w:iCs/>
          <w:color w:val="000000"/>
        </w:rPr>
        <w:t>L</w:t>
      </w:r>
      <w:r w:rsidRPr="002E29DC">
        <w:rPr>
          <w:rFonts w:asciiTheme="minorHAnsi" w:hAnsiTheme="minorHAnsi" w:cstheme="minorHAnsi"/>
          <w:i/>
          <w:iCs/>
          <w:color w:val="000000"/>
        </w:rPr>
        <w:t>a fusione dei ghiacciai montani, la siccità ricorrente, gli eventi estremi del 2023 indicano che la crisi climatica è evidente anche in Italia</w:t>
      </w:r>
      <w:r w:rsidR="002C0BFB">
        <w:rPr>
          <w:rFonts w:asciiTheme="minorHAnsi" w:hAnsiTheme="minorHAnsi" w:cstheme="minorHAnsi"/>
          <w:color w:val="000000"/>
        </w:rPr>
        <w:t>”</w:t>
      </w:r>
      <w:r w:rsidR="002C0BFB" w:rsidRPr="001B601C">
        <w:rPr>
          <w:rFonts w:asciiTheme="minorHAnsi" w:hAnsiTheme="minorHAnsi" w:cstheme="minorHAnsi"/>
          <w:color w:val="000000"/>
        </w:rPr>
        <w:t xml:space="preserve">, </w:t>
      </w:r>
      <w:r w:rsidR="002C0BFB" w:rsidRPr="001B601C">
        <w:rPr>
          <w:rFonts w:asciiTheme="minorHAnsi" w:hAnsiTheme="minorHAnsi" w:cstheme="minorHAnsi"/>
          <w:b/>
          <w:bCs/>
          <w:color w:val="000000"/>
        </w:rPr>
        <w:t xml:space="preserve">commenta Giuseppe Onufrio, </w:t>
      </w:r>
      <w:r w:rsidR="002E29DC">
        <w:rPr>
          <w:rFonts w:asciiTheme="minorHAnsi" w:hAnsiTheme="minorHAnsi" w:cstheme="minorHAnsi"/>
          <w:b/>
          <w:bCs/>
          <w:color w:val="000000"/>
        </w:rPr>
        <w:t>D</w:t>
      </w:r>
      <w:r w:rsidR="002C0BFB" w:rsidRPr="001B601C">
        <w:rPr>
          <w:rFonts w:asciiTheme="minorHAnsi" w:hAnsiTheme="minorHAnsi" w:cstheme="minorHAnsi"/>
          <w:b/>
          <w:bCs/>
          <w:color w:val="000000"/>
        </w:rPr>
        <w:t xml:space="preserve">irettore </w:t>
      </w:r>
      <w:r w:rsidR="002E29DC">
        <w:rPr>
          <w:rFonts w:asciiTheme="minorHAnsi" w:hAnsiTheme="minorHAnsi" w:cstheme="minorHAnsi"/>
          <w:b/>
          <w:bCs/>
          <w:color w:val="000000"/>
        </w:rPr>
        <w:t>E</w:t>
      </w:r>
      <w:r w:rsidR="002C0BFB" w:rsidRPr="001B601C">
        <w:rPr>
          <w:rFonts w:asciiTheme="minorHAnsi" w:hAnsiTheme="minorHAnsi" w:cstheme="minorHAnsi"/>
          <w:b/>
          <w:bCs/>
          <w:color w:val="000000"/>
        </w:rPr>
        <w:t>secutivo di Greenpeace Italia</w:t>
      </w:r>
      <w:r w:rsidR="002C0BFB" w:rsidRPr="001B601C">
        <w:rPr>
          <w:rFonts w:asciiTheme="minorHAnsi" w:hAnsiTheme="minorHAnsi" w:cstheme="minorHAnsi"/>
          <w:color w:val="000000"/>
        </w:rPr>
        <w:t>:</w:t>
      </w:r>
      <w:r w:rsidR="002C0BFB">
        <w:rPr>
          <w:rFonts w:asciiTheme="minorHAnsi" w:hAnsiTheme="minorHAnsi" w:cstheme="minorHAnsi"/>
          <w:color w:val="000000"/>
        </w:rPr>
        <w:t xml:space="preserve"> </w:t>
      </w:r>
      <w:r w:rsidR="002C0BFB" w:rsidRPr="002E29DC">
        <w:rPr>
          <w:rFonts w:asciiTheme="minorHAnsi" w:hAnsiTheme="minorHAnsi" w:cstheme="minorHAnsi"/>
          <w:i/>
          <w:iCs/>
          <w:color w:val="000000"/>
        </w:rPr>
        <w:t>“I segnali ci sono tutti</w:t>
      </w:r>
      <w:r w:rsidRPr="002E29DC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0E73A9" w:rsidRPr="002E29DC">
        <w:rPr>
          <w:rFonts w:asciiTheme="minorHAnsi" w:hAnsiTheme="minorHAnsi" w:cstheme="minorHAnsi"/>
          <w:i/>
          <w:iCs/>
          <w:color w:val="000000"/>
        </w:rPr>
        <w:t>Dobbiamo</w:t>
      </w:r>
      <w:r w:rsidRPr="002E29DC">
        <w:rPr>
          <w:rFonts w:asciiTheme="minorHAnsi" w:hAnsiTheme="minorHAnsi" w:cstheme="minorHAnsi"/>
          <w:i/>
          <w:iCs/>
          <w:color w:val="000000"/>
        </w:rPr>
        <w:t xml:space="preserve"> ascoltare questi campanelli d’allarme non per disperarci</w:t>
      </w:r>
      <w:r w:rsidR="005C656B" w:rsidRPr="002E29DC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2E29DC">
        <w:rPr>
          <w:rFonts w:asciiTheme="minorHAnsi" w:hAnsiTheme="minorHAnsi" w:cstheme="minorHAnsi"/>
          <w:i/>
          <w:iCs/>
          <w:color w:val="000000"/>
        </w:rPr>
        <w:t xml:space="preserve">ma </w:t>
      </w:r>
      <w:r w:rsidR="007A6D5C" w:rsidRPr="002E29DC">
        <w:rPr>
          <w:rFonts w:asciiTheme="minorHAnsi" w:hAnsiTheme="minorHAnsi" w:cstheme="minorHAnsi"/>
          <w:i/>
          <w:iCs/>
          <w:color w:val="000000"/>
        </w:rPr>
        <w:t xml:space="preserve">per investire sulle soluzioni. Dobbiamo </w:t>
      </w:r>
      <w:r w:rsidRPr="002E29DC">
        <w:rPr>
          <w:rFonts w:asciiTheme="minorHAnsi" w:hAnsiTheme="minorHAnsi" w:cstheme="minorHAnsi"/>
          <w:i/>
          <w:iCs/>
          <w:color w:val="000000"/>
        </w:rPr>
        <w:t xml:space="preserve">finalmente invertire la rotta e avviare quella transizione ecologica che è l’unico antidoto possibile alla </w:t>
      </w:r>
      <w:r w:rsidR="00C95EFE" w:rsidRPr="002E29DC">
        <w:rPr>
          <w:rFonts w:asciiTheme="minorHAnsi" w:hAnsiTheme="minorHAnsi" w:cstheme="minorHAnsi"/>
          <w:i/>
          <w:iCs/>
          <w:color w:val="000000"/>
        </w:rPr>
        <w:t>crisi</w:t>
      </w:r>
      <w:r w:rsidRPr="002E29DC">
        <w:rPr>
          <w:rFonts w:asciiTheme="minorHAnsi" w:hAnsiTheme="minorHAnsi" w:cstheme="minorHAnsi"/>
          <w:i/>
          <w:iCs/>
          <w:color w:val="000000"/>
        </w:rPr>
        <w:t xml:space="preserve"> ambientale. Il ruolo di Greenpeace è quello di suggerire la rotta e spingere il mondo politico e quello economico ad andare nella giusta direzione. Lo dobbiamo a noi, e alle generazioni </w:t>
      </w:r>
      <w:r w:rsidR="002E29DC" w:rsidRPr="002E29DC">
        <w:rPr>
          <w:rFonts w:asciiTheme="minorHAnsi" w:hAnsiTheme="minorHAnsi" w:cstheme="minorHAnsi"/>
          <w:i/>
          <w:iCs/>
          <w:color w:val="000000"/>
        </w:rPr>
        <w:t>future “</w:t>
      </w:r>
      <w:r w:rsidRPr="002E29DC">
        <w:rPr>
          <w:rFonts w:asciiTheme="minorHAnsi" w:hAnsiTheme="minorHAnsi" w:cstheme="minorHAnsi"/>
          <w:i/>
          <w:iCs/>
          <w:color w:val="000000"/>
        </w:rPr>
        <w:t>.</w:t>
      </w:r>
    </w:p>
    <w:p w14:paraId="5BC92A10" w14:textId="5E472F2E" w:rsidR="000E73A9" w:rsidRPr="005F797E" w:rsidRDefault="000E73A9" w:rsidP="000E73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F797E">
        <w:rPr>
          <w:rFonts w:asciiTheme="minorHAnsi" w:hAnsiTheme="minorHAnsi" w:cstheme="minorHAnsi"/>
        </w:rPr>
        <w:t xml:space="preserve">Per queste ragioni </w:t>
      </w:r>
      <w:r w:rsidRPr="005F797E">
        <w:rPr>
          <w:rFonts w:asciiTheme="minorHAnsi" w:hAnsiTheme="minorHAnsi" w:cstheme="minorHAnsi"/>
          <w:b/>
          <w:bCs/>
        </w:rPr>
        <w:t>devolvere il 5x1000 a Greenpeace Italia significa fare vela insieme all’organizzazione ambientalista</w:t>
      </w:r>
      <w:r w:rsidRPr="005F797E">
        <w:rPr>
          <w:rFonts w:asciiTheme="minorHAnsi" w:hAnsiTheme="minorHAnsi" w:cstheme="minorHAnsi"/>
        </w:rPr>
        <w:t xml:space="preserve"> </w:t>
      </w:r>
      <w:r w:rsidR="00C95EFE">
        <w:rPr>
          <w:rFonts w:asciiTheme="minorHAnsi" w:hAnsiTheme="minorHAnsi" w:cstheme="minorHAnsi"/>
        </w:rPr>
        <w:t xml:space="preserve">verso la speranza, </w:t>
      </w:r>
      <w:r w:rsidRPr="005F797E">
        <w:rPr>
          <w:rFonts w:asciiTheme="minorHAnsi" w:hAnsiTheme="minorHAnsi" w:cstheme="minorHAnsi"/>
        </w:rPr>
        <w:t>per la protezione del nostro Pianeta</w:t>
      </w:r>
      <w:r w:rsidR="00C95EFE">
        <w:rPr>
          <w:rFonts w:asciiTheme="minorHAnsi" w:hAnsiTheme="minorHAnsi" w:cstheme="minorHAnsi"/>
        </w:rPr>
        <w:t xml:space="preserve"> e di tutte le specie, a partire da quella umana</w:t>
      </w:r>
      <w:r w:rsidRPr="005F797E">
        <w:rPr>
          <w:rFonts w:asciiTheme="minorHAnsi" w:hAnsiTheme="minorHAnsi" w:cstheme="minorHAnsi"/>
        </w:rPr>
        <w:t xml:space="preserve">. </w:t>
      </w:r>
      <w:r w:rsidRPr="005F797E">
        <w:rPr>
          <w:rFonts w:asciiTheme="minorHAnsi" w:hAnsiTheme="minorHAnsi" w:cstheme="minorHAnsi"/>
          <w:b/>
        </w:rPr>
        <w:t>Non un gesto di beneficenza, ma un atto di sopravvivenza, perché l’ambiente siamo noi</w:t>
      </w:r>
      <w:r w:rsidRPr="005F797E">
        <w:rPr>
          <w:rFonts w:asciiTheme="minorHAnsi" w:hAnsiTheme="minorHAnsi" w:cstheme="minorHAnsi"/>
        </w:rPr>
        <w:t xml:space="preserve">. </w:t>
      </w:r>
    </w:p>
    <w:p w14:paraId="438D8F1A" w14:textId="77777777" w:rsidR="004F2A1A" w:rsidRPr="005F797E" w:rsidRDefault="004F2A1A" w:rsidP="001B601C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1F42B35B" w14:textId="77777777" w:rsidR="004F2A1A" w:rsidRPr="005F797E" w:rsidRDefault="004F2A1A" w:rsidP="001B601C">
      <w:pPr>
        <w:spacing w:after="120" w:line="240" w:lineRule="auto"/>
        <w:jc w:val="both"/>
        <w:rPr>
          <w:rFonts w:asciiTheme="minorHAnsi" w:hAnsiTheme="minorHAnsi" w:cstheme="minorHAnsi"/>
          <w:b/>
          <w:color w:val="70AD47"/>
        </w:rPr>
      </w:pPr>
      <w:r w:rsidRPr="005F797E">
        <w:rPr>
          <w:rFonts w:asciiTheme="minorHAnsi" w:hAnsiTheme="minorHAnsi" w:cstheme="minorHAnsi"/>
          <w:b/>
          <w:color w:val="70AD47"/>
        </w:rPr>
        <w:t>NON PER BENEFICENZA MA PER SOPRAVVIVENZA, UN GESTO GRATUITO PER SALVARE IL PIANETA</w:t>
      </w:r>
    </w:p>
    <w:p w14:paraId="7898FECB" w14:textId="04BCB887" w:rsidR="007229F2" w:rsidRPr="005F797E" w:rsidRDefault="004F2A1A" w:rsidP="001B601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F797E">
        <w:rPr>
          <w:rFonts w:asciiTheme="minorHAnsi" w:hAnsiTheme="minorHAnsi" w:cstheme="minorHAnsi"/>
        </w:rPr>
        <w:t xml:space="preserve">Sostenere </w:t>
      </w:r>
      <w:r w:rsidR="00662A08" w:rsidRPr="005F797E">
        <w:rPr>
          <w:rFonts w:asciiTheme="minorHAnsi" w:hAnsiTheme="minorHAnsi" w:cstheme="minorHAnsi"/>
        </w:rPr>
        <w:t>la campagna “</w:t>
      </w:r>
      <w:r w:rsidR="00662A08" w:rsidRPr="005F797E">
        <w:rPr>
          <w:rFonts w:asciiTheme="minorHAnsi" w:hAnsiTheme="minorHAnsi" w:cstheme="minorHAnsi"/>
          <w:b/>
        </w:rPr>
        <w:t>Non per beneficenza ma per sopravvivenza</w:t>
      </w:r>
      <w:r w:rsidR="00662A08" w:rsidRPr="005F797E">
        <w:rPr>
          <w:rFonts w:asciiTheme="minorHAnsi" w:hAnsiTheme="minorHAnsi" w:cstheme="minorHAnsi"/>
        </w:rPr>
        <w:t xml:space="preserve">” di </w:t>
      </w:r>
      <w:r w:rsidRPr="005F797E">
        <w:rPr>
          <w:rFonts w:asciiTheme="minorHAnsi" w:hAnsiTheme="minorHAnsi" w:cstheme="minorHAnsi"/>
        </w:rPr>
        <w:t xml:space="preserve">Greenpeace </w:t>
      </w:r>
      <w:r w:rsidR="00662A08" w:rsidRPr="005F797E">
        <w:rPr>
          <w:rFonts w:asciiTheme="minorHAnsi" w:hAnsiTheme="minorHAnsi" w:cstheme="minorHAnsi"/>
        </w:rPr>
        <w:t xml:space="preserve">Italia </w:t>
      </w:r>
      <w:r w:rsidRPr="005F797E">
        <w:rPr>
          <w:rFonts w:asciiTheme="minorHAnsi" w:hAnsiTheme="minorHAnsi" w:cstheme="minorHAnsi"/>
        </w:rPr>
        <w:t xml:space="preserve">significa </w:t>
      </w:r>
      <w:r w:rsidRPr="005F797E">
        <w:rPr>
          <w:rFonts w:asciiTheme="minorHAnsi" w:hAnsiTheme="minorHAnsi" w:cstheme="minorHAnsi"/>
          <w:bCs/>
        </w:rPr>
        <w:t>agire in modo concreto</w:t>
      </w:r>
      <w:r w:rsidR="007229F2" w:rsidRPr="005F797E">
        <w:rPr>
          <w:rFonts w:asciiTheme="minorHAnsi" w:hAnsiTheme="minorHAnsi" w:cstheme="minorHAnsi"/>
          <w:bCs/>
        </w:rPr>
        <w:t xml:space="preserve"> </w:t>
      </w:r>
      <w:r w:rsidRPr="005F797E">
        <w:rPr>
          <w:rFonts w:asciiTheme="minorHAnsi" w:hAnsiTheme="minorHAnsi" w:cstheme="minorHAnsi"/>
          <w:bCs/>
        </w:rPr>
        <w:t>e promuovere quel senso di responsabilità collettiva per proteggere il Pianeta in cui viviamo.</w:t>
      </w:r>
      <w:r w:rsidR="007229F2" w:rsidRPr="005F797E">
        <w:rPr>
          <w:rFonts w:asciiTheme="minorHAnsi" w:hAnsiTheme="minorHAnsi" w:cstheme="minorHAnsi"/>
          <w:bCs/>
        </w:rPr>
        <w:t xml:space="preserve"> </w:t>
      </w:r>
      <w:r w:rsidR="007229F2" w:rsidRPr="005F797E">
        <w:rPr>
          <w:rFonts w:asciiTheme="minorHAnsi" w:hAnsiTheme="minorHAnsi" w:cstheme="minorHAnsi"/>
        </w:rPr>
        <w:t xml:space="preserve">Grazie </w:t>
      </w:r>
      <w:r w:rsidR="00662A08" w:rsidRPr="005F797E">
        <w:rPr>
          <w:rFonts w:asciiTheme="minorHAnsi" w:hAnsiTheme="minorHAnsi" w:cstheme="minorHAnsi"/>
        </w:rPr>
        <w:t>a</w:t>
      </w:r>
      <w:r w:rsidR="007229F2" w:rsidRPr="005F797E">
        <w:rPr>
          <w:rFonts w:asciiTheme="minorHAnsi" w:hAnsiTheme="minorHAnsi" w:cstheme="minorHAnsi"/>
        </w:rPr>
        <w:t xml:space="preserve"> questo strumento fondamentale, completamente gratuito, </w:t>
      </w:r>
      <w:r w:rsidR="00662A08" w:rsidRPr="005F797E">
        <w:rPr>
          <w:rFonts w:asciiTheme="minorHAnsi" w:hAnsiTheme="minorHAnsi" w:cstheme="minorHAnsi"/>
        </w:rPr>
        <w:t>l’Associazione</w:t>
      </w:r>
      <w:r w:rsidR="007229F2" w:rsidRPr="005F797E">
        <w:rPr>
          <w:rFonts w:asciiTheme="minorHAnsi" w:hAnsiTheme="minorHAnsi" w:cstheme="minorHAnsi"/>
        </w:rPr>
        <w:t xml:space="preserve"> potrà continuare a </w:t>
      </w:r>
      <w:r w:rsidR="007229F2" w:rsidRPr="005F797E">
        <w:rPr>
          <w:rFonts w:asciiTheme="minorHAnsi" w:hAnsiTheme="minorHAnsi" w:cstheme="minorHAnsi"/>
          <w:bCs/>
        </w:rPr>
        <w:t>portare avanti le proprie battaglie,</w:t>
      </w:r>
      <w:r w:rsidR="007229F2" w:rsidRPr="005F797E">
        <w:rPr>
          <w:rFonts w:asciiTheme="minorHAnsi" w:hAnsiTheme="minorHAnsi" w:cstheme="minorHAnsi"/>
        </w:rPr>
        <w:t xml:space="preserve"> continuando a </w:t>
      </w:r>
      <w:r w:rsidR="007229F2" w:rsidRPr="005F797E">
        <w:rPr>
          <w:rFonts w:asciiTheme="minorHAnsi" w:hAnsiTheme="minorHAnsi" w:cstheme="minorHAnsi"/>
          <w:b/>
        </w:rPr>
        <w:t xml:space="preserve">contrastare </w:t>
      </w:r>
      <w:sdt>
        <w:sdtPr>
          <w:rPr>
            <w:rFonts w:asciiTheme="minorHAnsi" w:hAnsiTheme="minorHAnsi" w:cstheme="minorHAnsi"/>
            <w:b/>
          </w:rPr>
          <w:tag w:val="goog_rdk_53"/>
          <w:id w:val="-656544245"/>
        </w:sdtPr>
        <w:sdtContent>
          <w:r w:rsidR="007229F2" w:rsidRPr="005F797E">
            <w:rPr>
              <w:rFonts w:asciiTheme="minorHAnsi" w:hAnsiTheme="minorHAnsi" w:cstheme="minorHAnsi"/>
              <w:b/>
            </w:rPr>
            <w:t>la crisi climatica</w:t>
          </w:r>
        </w:sdtContent>
      </w:sdt>
      <w:r w:rsidR="007229F2" w:rsidRPr="002E29DC">
        <w:rPr>
          <w:rFonts w:asciiTheme="minorHAnsi" w:hAnsiTheme="minorHAnsi" w:cstheme="minorHAnsi"/>
          <w:b/>
        </w:rPr>
        <w:t xml:space="preserve"> e</w:t>
      </w:r>
      <w:r w:rsidR="007229F2" w:rsidRPr="005F797E">
        <w:rPr>
          <w:rFonts w:asciiTheme="minorHAnsi" w:hAnsiTheme="minorHAnsi" w:cstheme="minorHAnsi"/>
        </w:rPr>
        <w:t xml:space="preserve"> a </w:t>
      </w:r>
      <w:r w:rsidR="007229F2" w:rsidRPr="005F797E">
        <w:rPr>
          <w:rFonts w:asciiTheme="minorHAnsi" w:hAnsiTheme="minorHAnsi" w:cstheme="minorHAnsi"/>
          <w:b/>
        </w:rPr>
        <w:t>favorire una rivoluzione energetica, a difendere gli oceani e le ultime foreste primarie</w:t>
      </w:r>
      <w:r w:rsidR="007229F2" w:rsidRPr="005F797E">
        <w:rPr>
          <w:rFonts w:asciiTheme="minorHAnsi" w:hAnsiTheme="minorHAnsi" w:cstheme="minorHAnsi"/>
        </w:rPr>
        <w:t xml:space="preserve">, a </w:t>
      </w:r>
      <w:r w:rsidR="007229F2" w:rsidRPr="005F797E">
        <w:rPr>
          <w:rFonts w:asciiTheme="minorHAnsi" w:hAnsiTheme="minorHAnsi" w:cstheme="minorHAnsi"/>
          <w:b/>
        </w:rPr>
        <w:t>creare un</w:t>
      </w:r>
      <w:r w:rsidR="00C95EFE">
        <w:rPr>
          <w:rFonts w:asciiTheme="minorHAnsi" w:hAnsiTheme="minorHAnsi" w:cstheme="minorHAnsi"/>
          <w:b/>
        </w:rPr>
        <w:t xml:space="preserve"> </w:t>
      </w:r>
      <w:r w:rsidR="007229F2" w:rsidRPr="005F797E">
        <w:rPr>
          <w:rFonts w:asciiTheme="minorHAnsi" w:hAnsiTheme="minorHAnsi" w:cstheme="minorHAnsi"/>
          <w:b/>
        </w:rPr>
        <w:t>futuro libero da sostanze tossiche</w:t>
      </w:r>
      <w:r w:rsidR="007229F2" w:rsidRPr="005F797E">
        <w:rPr>
          <w:rFonts w:asciiTheme="minorHAnsi" w:hAnsiTheme="minorHAnsi" w:cstheme="minorHAnsi"/>
        </w:rPr>
        <w:t xml:space="preserve"> e a </w:t>
      </w:r>
      <w:r w:rsidR="007229F2" w:rsidRPr="005F797E">
        <w:rPr>
          <w:rFonts w:asciiTheme="minorHAnsi" w:hAnsiTheme="minorHAnsi" w:cstheme="minorHAnsi"/>
          <w:b/>
        </w:rPr>
        <w:t>promuovere l'agricoltura sostenibile</w:t>
      </w:r>
      <w:r w:rsidR="007229F2" w:rsidRPr="005F797E">
        <w:rPr>
          <w:rFonts w:asciiTheme="minorHAnsi" w:hAnsiTheme="minorHAnsi" w:cstheme="minorHAnsi"/>
        </w:rPr>
        <w:t xml:space="preserve">. </w:t>
      </w:r>
    </w:p>
    <w:p w14:paraId="602B5AA0" w14:textId="2CAC36C9" w:rsidR="007229F2" w:rsidRDefault="007229F2" w:rsidP="001B601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F797E">
        <w:rPr>
          <w:rFonts w:asciiTheme="minorHAnsi" w:hAnsiTheme="minorHAnsi" w:cstheme="minorHAnsi"/>
        </w:rPr>
        <w:t xml:space="preserve">C’è tempo fino al </w:t>
      </w:r>
      <w:r w:rsidRPr="005F797E">
        <w:rPr>
          <w:rFonts w:asciiTheme="minorHAnsi" w:hAnsiTheme="minorHAnsi" w:cstheme="minorHAnsi"/>
          <w:b/>
          <w:bCs/>
        </w:rPr>
        <w:t>30 settembre</w:t>
      </w:r>
      <w:r w:rsidRPr="005F797E">
        <w:rPr>
          <w:rFonts w:asciiTheme="minorHAnsi" w:hAnsiTheme="minorHAnsi" w:cstheme="minorHAnsi"/>
        </w:rPr>
        <w:t xml:space="preserve"> per poter scegliere di destinare il proprio 5x1000 ad un ente che svolge attività di interesse sociale. Ognuna e ognuno di noi può fare la propria parte per salvare il nostro fragile Pianeta sostenendo di Greenpeace Italia: basta un gesto semplice e gratuito, come apporre una firma sulla propria dichiarazione dei redditi, inserendo il codice fiscale </w:t>
      </w:r>
      <w:r w:rsidRPr="005F797E">
        <w:rPr>
          <w:rFonts w:asciiTheme="minorHAnsi" w:hAnsiTheme="minorHAnsi" w:cstheme="minorHAnsi"/>
          <w:b/>
        </w:rPr>
        <w:t>97046630584</w:t>
      </w:r>
      <w:r w:rsidRPr="005F797E">
        <w:rPr>
          <w:rFonts w:asciiTheme="minorHAnsi" w:hAnsiTheme="minorHAnsi" w:cstheme="minorHAnsi"/>
        </w:rPr>
        <w:t xml:space="preserve">. Maggiori informazioni e approfondimenti su </w:t>
      </w:r>
      <w:hyperlink r:id="rId9">
        <w:r w:rsidRPr="005F797E">
          <w:rPr>
            <w:rFonts w:asciiTheme="minorHAnsi" w:hAnsiTheme="minorHAnsi" w:cstheme="minorHAnsi"/>
            <w:color w:val="0000FF"/>
            <w:u w:val="single"/>
          </w:rPr>
          <w:t>https://5x1000.greenpeace.it/</w:t>
        </w:r>
      </w:hyperlink>
      <w:r w:rsidRPr="005F797E">
        <w:rPr>
          <w:rFonts w:asciiTheme="minorHAnsi" w:hAnsiTheme="minorHAnsi" w:cstheme="minorHAnsi"/>
        </w:rPr>
        <w:t xml:space="preserve"> </w:t>
      </w:r>
    </w:p>
    <w:p w14:paraId="15A905CE" w14:textId="77777777" w:rsidR="001B601C" w:rsidRDefault="001B601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5501DA" w14:textId="77777777" w:rsidR="001B601C" w:rsidRDefault="001B601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371251" w14:textId="77777777" w:rsidR="001B601C" w:rsidRDefault="001B601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58E727" w14:textId="77777777" w:rsidR="001B601C" w:rsidRDefault="001B601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A51E08" w14:textId="77777777" w:rsidR="001B601C" w:rsidRDefault="001B601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9D0928" w14:textId="79016774" w:rsidR="001B601C" w:rsidRDefault="001B601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</w:t>
      </w:r>
    </w:p>
    <w:p w14:paraId="00000025" w14:textId="5E7DEA94" w:rsidR="00200452" w:rsidRPr="005F797E" w:rsidRDefault="00807EB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797E">
        <w:rPr>
          <w:rFonts w:asciiTheme="minorHAnsi" w:hAnsiTheme="minorHAnsi" w:cstheme="minorHAnsi"/>
          <w:b/>
          <w:sz w:val="20"/>
          <w:szCs w:val="20"/>
        </w:rPr>
        <w:t>Informazioni per la stampa // INC Istituto Italiano per la Comunicazione</w:t>
      </w:r>
    </w:p>
    <w:p w14:paraId="00000026" w14:textId="77777777" w:rsidR="00200452" w:rsidRPr="005F797E" w:rsidRDefault="00807EB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797E">
        <w:rPr>
          <w:rFonts w:asciiTheme="minorHAnsi" w:hAnsiTheme="minorHAnsi" w:cstheme="minorHAnsi"/>
          <w:sz w:val="20"/>
          <w:szCs w:val="20"/>
        </w:rPr>
        <w:t xml:space="preserve">Alessandra Dinatolo, </w:t>
      </w:r>
      <w:hyperlink r:id="rId10">
        <w:r w:rsidRPr="005F797E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a.dinatolo@inc-comunicazione.it</w:t>
        </w:r>
      </w:hyperlink>
      <w:r w:rsidRPr="005F797E">
        <w:rPr>
          <w:rFonts w:asciiTheme="minorHAnsi" w:hAnsiTheme="minorHAnsi" w:cstheme="minorHAnsi"/>
          <w:sz w:val="20"/>
          <w:szCs w:val="20"/>
        </w:rPr>
        <w:t xml:space="preserve"> – 348.4151778</w:t>
      </w:r>
    </w:p>
    <w:p w14:paraId="00000027" w14:textId="455F8B1C" w:rsidR="00200452" w:rsidRPr="005F797E" w:rsidRDefault="00807EB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797E">
        <w:rPr>
          <w:rFonts w:asciiTheme="minorHAnsi" w:hAnsiTheme="minorHAnsi" w:cstheme="minorHAnsi"/>
          <w:sz w:val="20"/>
          <w:szCs w:val="20"/>
        </w:rPr>
        <w:t xml:space="preserve">Valeria Venturato, </w:t>
      </w:r>
      <w:hyperlink r:id="rId11">
        <w:r w:rsidRPr="005F797E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v.venturato@inc-comunicazione.it</w:t>
        </w:r>
      </w:hyperlink>
      <w:r w:rsidRPr="005F797E">
        <w:rPr>
          <w:rFonts w:asciiTheme="minorHAnsi" w:hAnsiTheme="minorHAnsi" w:cstheme="minorHAnsi"/>
          <w:sz w:val="20"/>
          <w:szCs w:val="20"/>
        </w:rPr>
        <w:t xml:space="preserve"> – 344.1503164</w:t>
      </w:r>
    </w:p>
    <w:p w14:paraId="00000028" w14:textId="77777777" w:rsidR="00200452" w:rsidRPr="005F797E" w:rsidRDefault="00200452">
      <w:pPr>
        <w:rPr>
          <w:rFonts w:asciiTheme="minorHAnsi" w:hAnsiTheme="minorHAnsi" w:cstheme="minorHAnsi"/>
        </w:rPr>
      </w:pPr>
    </w:p>
    <w:sectPr w:rsidR="00200452" w:rsidRPr="005F797E" w:rsidSect="00774DCB">
      <w:headerReference w:type="default" r:id="rId12"/>
      <w:pgSz w:w="11906" w:h="16838"/>
      <w:pgMar w:top="1701" w:right="1134" w:bottom="1134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F589" w14:textId="77777777" w:rsidR="0008516A" w:rsidRDefault="0008516A">
      <w:pPr>
        <w:spacing w:after="0" w:line="240" w:lineRule="auto"/>
      </w:pPr>
      <w:r>
        <w:separator/>
      </w:r>
    </w:p>
  </w:endnote>
  <w:endnote w:type="continuationSeparator" w:id="0">
    <w:p w14:paraId="52E02686" w14:textId="77777777" w:rsidR="0008516A" w:rsidRDefault="0008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226F" w14:textId="77777777" w:rsidR="0008516A" w:rsidRDefault="0008516A">
      <w:pPr>
        <w:spacing w:after="0" w:line="240" w:lineRule="auto"/>
      </w:pPr>
      <w:r>
        <w:separator/>
      </w:r>
    </w:p>
  </w:footnote>
  <w:footnote w:type="continuationSeparator" w:id="0">
    <w:p w14:paraId="2B0CC840" w14:textId="77777777" w:rsidR="0008516A" w:rsidRDefault="0008516A">
      <w:pPr>
        <w:spacing w:after="0" w:line="240" w:lineRule="auto"/>
      </w:pPr>
      <w:r>
        <w:continuationSeparator/>
      </w:r>
    </w:p>
  </w:footnote>
  <w:footnote w:id="1">
    <w:p w14:paraId="109F01BD" w14:textId="5C1581E9" w:rsidR="00B90554" w:rsidRPr="00B90554" w:rsidRDefault="00B90554" w:rsidP="00B90554">
      <w:pPr>
        <w:spacing w:after="0" w:line="240" w:lineRule="auto"/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A</w:t>
      </w:r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ggiornamento Lista rossa delle specie minacciate dell’IUCN</w:t>
      </w:r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 -</w:t>
      </w:r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XV</w:t>
      </w:r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 conferenza delle parti della Convention on </w:t>
      </w:r>
      <w:proofErr w:type="spellStart"/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B</w:t>
      </w:r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iological</w:t>
      </w:r>
      <w:proofErr w:type="spellEnd"/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D</w:t>
      </w:r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iversity</w:t>
      </w:r>
      <w:proofErr w:type="spellEnd"/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 (Montreal </w:t>
      </w:r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- </w:t>
      </w:r>
      <w:r w:rsidRP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dicembre 2022</w:t>
      </w:r>
      <w:r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).</w:t>
      </w:r>
    </w:p>
  </w:footnote>
  <w:footnote w:id="2">
    <w:p w14:paraId="3656F405" w14:textId="4025C00E" w:rsidR="002C075D" w:rsidRPr="002C075D" w:rsidRDefault="002C075D" w:rsidP="00B90554">
      <w:pPr>
        <w:pStyle w:val="Testonotaapidipagina"/>
        <w:rPr>
          <w:rFonts w:asciiTheme="minorHAnsi" w:hAnsiTheme="minorHAnsi" w:cstheme="minorHAnsi"/>
        </w:rPr>
      </w:pPr>
      <w:r w:rsidRPr="002C075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C075D">
        <w:rPr>
          <w:rFonts w:asciiTheme="minorHAnsi" w:hAnsiTheme="minorHAnsi" w:cstheme="minorHAnsi"/>
          <w:sz w:val="18"/>
          <w:szCs w:val="18"/>
        </w:rPr>
        <w:t xml:space="preserve"> </w:t>
      </w:r>
      <w:r w:rsidRPr="002C075D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 xml:space="preserve">Dati del monitoraggio mensile dell’Osservatorio europeo </w:t>
      </w:r>
      <w:proofErr w:type="spellStart"/>
      <w:r w:rsidRPr="002C075D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Copernicus</w:t>
      </w:r>
      <w:proofErr w:type="spellEnd"/>
      <w:r w:rsidRPr="002C075D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, settembre 2023</w:t>
      </w:r>
      <w:r w:rsidR="00B90554">
        <w:rPr>
          <w:rFonts w:asciiTheme="minorHAnsi" w:hAnsiTheme="minorHAnsi" w:cstheme="minorHAnsi"/>
          <w:color w:val="555555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AE28" w14:textId="32924106" w:rsidR="00774DCB" w:rsidRDefault="00774DCB" w:rsidP="00774DCB">
    <w:pPr>
      <w:pStyle w:val="Intestazione"/>
      <w:jc w:val="center"/>
    </w:pPr>
    <w:r>
      <w:rPr>
        <w:noProof/>
      </w:rPr>
      <w:drawing>
        <wp:inline distT="0" distB="0" distL="0" distR="0" wp14:anchorId="7D92798D" wp14:editId="05CC5D8F">
          <wp:extent cx="2449830" cy="379497"/>
          <wp:effectExtent l="0" t="0" r="0" b="1905"/>
          <wp:docPr id="1394963915" name="Immagine 1394963915" descr="Immagine che contiene Carattere, Elementi grafici, grafic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235496" name="Immagine 1" descr="Immagine che contiene Carattere, Elementi grafici, grafica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698" cy="38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B63"/>
    <w:multiLevelType w:val="hybridMultilevel"/>
    <w:tmpl w:val="5D1A401E"/>
    <w:lvl w:ilvl="0" w:tplc="2BF83798">
      <w:start w:val="1"/>
      <w:numFmt w:val="bullet"/>
      <w:pStyle w:val="Multipla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5570"/>
    <w:multiLevelType w:val="hybridMultilevel"/>
    <w:tmpl w:val="12A2577E"/>
    <w:lvl w:ilvl="0" w:tplc="EF3ECDEA">
      <w:start w:val="1"/>
      <w:numFmt w:val="bullet"/>
      <w:pStyle w:val="Singola"/>
      <w:lvlText w:val=""/>
      <w:lvlJc w:val="left"/>
      <w:pPr>
        <w:ind w:left="242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1477261860">
    <w:abstractNumId w:val="1"/>
  </w:num>
  <w:num w:numId="2" w16cid:durableId="133241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2"/>
    <w:rsid w:val="00003634"/>
    <w:rsid w:val="0008516A"/>
    <w:rsid w:val="000C7A44"/>
    <w:rsid w:val="000E73A9"/>
    <w:rsid w:val="000F2EAC"/>
    <w:rsid w:val="000F46CF"/>
    <w:rsid w:val="00156A5A"/>
    <w:rsid w:val="00161524"/>
    <w:rsid w:val="001B601C"/>
    <w:rsid w:val="001D281D"/>
    <w:rsid w:val="001F039E"/>
    <w:rsid w:val="00200452"/>
    <w:rsid w:val="00216823"/>
    <w:rsid w:val="002B5E03"/>
    <w:rsid w:val="002C075D"/>
    <w:rsid w:val="002C0BFB"/>
    <w:rsid w:val="002C43B2"/>
    <w:rsid w:val="002D3DA3"/>
    <w:rsid w:val="002D4ACC"/>
    <w:rsid w:val="002E29DC"/>
    <w:rsid w:val="002F70B1"/>
    <w:rsid w:val="0030208F"/>
    <w:rsid w:val="00303DC0"/>
    <w:rsid w:val="00322BC1"/>
    <w:rsid w:val="003335F3"/>
    <w:rsid w:val="00375ED4"/>
    <w:rsid w:val="003907B9"/>
    <w:rsid w:val="003D5519"/>
    <w:rsid w:val="003F34F0"/>
    <w:rsid w:val="003F48AE"/>
    <w:rsid w:val="003F5270"/>
    <w:rsid w:val="004600EA"/>
    <w:rsid w:val="00492607"/>
    <w:rsid w:val="004934CD"/>
    <w:rsid w:val="004B3997"/>
    <w:rsid w:val="004F2A1A"/>
    <w:rsid w:val="00511EE1"/>
    <w:rsid w:val="00526038"/>
    <w:rsid w:val="005C656B"/>
    <w:rsid w:val="005F797E"/>
    <w:rsid w:val="00600430"/>
    <w:rsid w:val="00625B34"/>
    <w:rsid w:val="00662A08"/>
    <w:rsid w:val="006D2FB1"/>
    <w:rsid w:val="006D3CE0"/>
    <w:rsid w:val="00720847"/>
    <w:rsid w:val="007229F2"/>
    <w:rsid w:val="00751F04"/>
    <w:rsid w:val="00774DCB"/>
    <w:rsid w:val="00775DBE"/>
    <w:rsid w:val="00792079"/>
    <w:rsid w:val="007A6D5C"/>
    <w:rsid w:val="007C09BF"/>
    <w:rsid w:val="00807EBF"/>
    <w:rsid w:val="008A57E9"/>
    <w:rsid w:val="008C0A75"/>
    <w:rsid w:val="008C5FDF"/>
    <w:rsid w:val="0094281C"/>
    <w:rsid w:val="00952EE3"/>
    <w:rsid w:val="00A60217"/>
    <w:rsid w:val="00A72BE9"/>
    <w:rsid w:val="00AE46A5"/>
    <w:rsid w:val="00B90554"/>
    <w:rsid w:val="00C44768"/>
    <w:rsid w:val="00C52CF6"/>
    <w:rsid w:val="00C940E6"/>
    <w:rsid w:val="00C953F3"/>
    <w:rsid w:val="00C95EFE"/>
    <w:rsid w:val="00D829A0"/>
    <w:rsid w:val="00D82BE8"/>
    <w:rsid w:val="00D924C6"/>
    <w:rsid w:val="00DA40D3"/>
    <w:rsid w:val="00DC375B"/>
    <w:rsid w:val="00E243B9"/>
    <w:rsid w:val="00E761F1"/>
    <w:rsid w:val="00E91C90"/>
    <w:rsid w:val="00EC12CE"/>
    <w:rsid w:val="00EE5AFE"/>
    <w:rsid w:val="00F70E10"/>
    <w:rsid w:val="00F80625"/>
    <w:rsid w:val="00FA2176"/>
    <w:rsid w:val="00FD5DB3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028B2"/>
  <w15:docId w15:val="{FD13438A-77E9-42F6-B99A-20CFB1A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2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30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5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04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429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0B0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00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312"/>
  </w:style>
  <w:style w:type="paragraph" w:styleId="Pidipagina">
    <w:name w:val="footer"/>
    <w:basedOn w:val="Normale"/>
    <w:link w:val="PidipaginaCarattere"/>
    <w:uiPriority w:val="99"/>
    <w:unhideWhenUsed/>
    <w:rsid w:val="007A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312"/>
  </w:style>
  <w:style w:type="paragraph" w:styleId="Revisione">
    <w:name w:val="Revision"/>
    <w:hidden/>
    <w:uiPriority w:val="99"/>
    <w:semiHidden/>
    <w:rsid w:val="00E832EE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E7105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56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E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E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E9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156A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F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2FB1"/>
    <w:rPr>
      <w:b/>
      <w:bCs/>
      <w:sz w:val="20"/>
      <w:szCs w:val="20"/>
    </w:rPr>
  </w:style>
  <w:style w:type="paragraph" w:customStyle="1" w:styleId="Testodomanda">
    <w:name w:val="Testo domanda"/>
    <w:basedOn w:val="Normale"/>
    <w:link w:val="TestodomandaCarattere"/>
    <w:qFormat/>
    <w:rsid w:val="00D924C6"/>
    <w:pPr>
      <w:spacing w:before="120" w:after="120" w:line="320" w:lineRule="exact"/>
      <w:jc w:val="both"/>
    </w:pPr>
    <w:rPr>
      <w:rFonts w:ascii="Bookman Old Style" w:eastAsia="Times New Roman" w:hAnsi="Bookman Old Style" w:cs="Times New Roman"/>
      <w:color w:val="366B82"/>
      <w:sz w:val="24"/>
      <w:szCs w:val="24"/>
      <w:lang w:eastAsia="en-US"/>
    </w:rPr>
  </w:style>
  <w:style w:type="paragraph" w:customStyle="1" w:styleId="Singola">
    <w:name w:val="Singola"/>
    <w:basedOn w:val="Normale"/>
    <w:link w:val="SingolaCarattere"/>
    <w:qFormat/>
    <w:rsid w:val="00D924C6"/>
    <w:pPr>
      <w:numPr>
        <w:numId w:val="1"/>
      </w:numPr>
      <w:tabs>
        <w:tab w:val="left" w:pos="567"/>
      </w:tabs>
      <w:spacing w:before="40" w:after="40" w:line="320" w:lineRule="exact"/>
      <w:ind w:left="567" w:hanging="567"/>
      <w:jc w:val="both"/>
    </w:pPr>
    <w:rPr>
      <w:rFonts w:ascii="Bookman Old Style" w:eastAsia="Times New Roman" w:hAnsi="Bookman Old Style" w:cs="Arial"/>
      <w:color w:val="212121"/>
      <w:sz w:val="24"/>
      <w:szCs w:val="24"/>
      <w:lang w:eastAsia="en-US"/>
    </w:rPr>
  </w:style>
  <w:style w:type="character" w:customStyle="1" w:styleId="TestodomandaCarattere">
    <w:name w:val="Testo domanda Carattere"/>
    <w:link w:val="Testodomanda"/>
    <w:rsid w:val="00D924C6"/>
    <w:rPr>
      <w:rFonts w:ascii="Bookman Old Style" w:eastAsia="Times New Roman" w:hAnsi="Bookman Old Style" w:cs="Times New Roman"/>
      <w:color w:val="366B82"/>
      <w:sz w:val="24"/>
      <w:szCs w:val="24"/>
      <w:lang w:eastAsia="en-US"/>
    </w:rPr>
  </w:style>
  <w:style w:type="character" w:customStyle="1" w:styleId="SingolaCarattere">
    <w:name w:val="Singola Carattere"/>
    <w:link w:val="Singola"/>
    <w:rsid w:val="00D924C6"/>
    <w:rPr>
      <w:rFonts w:ascii="Bookman Old Style" w:eastAsia="Times New Roman" w:hAnsi="Bookman Old Style" w:cs="Arial"/>
      <w:color w:val="212121"/>
      <w:sz w:val="24"/>
      <w:szCs w:val="24"/>
      <w:lang w:eastAsia="en-US"/>
    </w:rPr>
  </w:style>
  <w:style w:type="paragraph" w:customStyle="1" w:styleId="Multipla">
    <w:name w:val="Multipla"/>
    <w:basedOn w:val="Normale"/>
    <w:link w:val="MultiplaCarattere"/>
    <w:qFormat/>
    <w:rsid w:val="00C44768"/>
    <w:pPr>
      <w:numPr>
        <w:numId w:val="2"/>
      </w:numPr>
      <w:tabs>
        <w:tab w:val="left" w:pos="567"/>
      </w:tabs>
      <w:spacing w:before="40" w:after="40" w:line="320" w:lineRule="exact"/>
      <w:ind w:left="567" w:hanging="567"/>
      <w:jc w:val="both"/>
    </w:pPr>
    <w:rPr>
      <w:rFonts w:ascii="Bookman Old Style" w:eastAsia="Times New Roman" w:hAnsi="Bookman Old Style" w:cs="Arial"/>
      <w:color w:val="212121"/>
      <w:sz w:val="24"/>
      <w:szCs w:val="24"/>
      <w:lang w:eastAsia="en-US"/>
    </w:rPr>
  </w:style>
  <w:style w:type="character" w:customStyle="1" w:styleId="MultiplaCarattere">
    <w:name w:val="Multipla Carattere"/>
    <w:link w:val="Multipla"/>
    <w:rsid w:val="00C44768"/>
    <w:rPr>
      <w:rFonts w:ascii="Bookman Old Style" w:eastAsia="Times New Roman" w:hAnsi="Bookman Old Style" w:cs="Arial"/>
      <w:color w:val="212121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8A5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venturato@inc-comunica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dinatolo@inc-comunicazione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5x1000.greenpeac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HUReM0369bVsn6ZI5TeOaDJEw==">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4274B7-891A-42E5-BBDC-6AF86C37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INC-2 Srl</dc:creator>
  <cp:keywords/>
  <dc:description/>
  <cp:lastModifiedBy>Valeria Venturato</cp:lastModifiedBy>
  <cp:revision>2</cp:revision>
  <dcterms:created xsi:type="dcterms:W3CDTF">2023-09-13T08:36:00Z</dcterms:created>
  <dcterms:modified xsi:type="dcterms:W3CDTF">2023-09-13T08:36:00Z</dcterms:modified>
</cp:coreProperties>
</file>