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9115" w14:textId="77777777" w:rsidR="0061287C" w:rsidRPr="00494CF8" w:rsidRDefault="0061287C" w:rsidP="00494CF8">
      <w:pPr>
        <w:spacing w:after="0"/>
        <w:jc w:val="both"/>
        <w:rPr>
          <w:b/>
          <w:sz w:val="24"/>
          <w:szCs w:val="24"/>
        </w:rPr>
      </w:pPr>
    </w:p>
    <w:p w14:paraId="379D620E" w14:textId="769AA7D0" w:rsidR="0061287C" w:rsidRPr="00DF0BF7" w:rsidRDefault="0061287C" w:rsidP="00494CF8">
      <w:pPr>
        <w:spacing w:after="0"/>
        <w:jc w:val="center"/>
        <w:rPr>
          <w:b/>
          <w:bCs/>
          <w:i/>
          <w:sz w:val="28"/>
          <w:szCs w:val="28"/>
        </w:rPr>
      </w:pPr>
      <w:r w:rsidRPr="00DF0BF7">
        <w:rPr>
          <w:b/>
          <w:bCs/>
          <w:i/>
          <w:sz w:val="28"/>
          <w:szCs w:val="28"/>
        </w:rPr>
        <w:t xml:space="preserve">Nasce il primo </w:t>
      </w:r>
      <w:r w:rsidR="00766C95" w:rsidRPr="00DF0BF7">
        <w:rPr>
          <w:b/>
          <w:bCs/>
          <w:i/>
          <w:sz w:val="28"/>
          <w:szCs w:val="28"/>
        </w:rPr>
        <w:t>team</w:t>
      </w:r>
      <w:r w:rsidRPr="00DF0BF7">
        <w:rPr>
          <w:b/>
          <w:bCs/>
          <w:i/>
          <w:sz w:val="28"/>
          <w:szCs w:val="28"/>
        </w:rPr>
        <w:t xml:space="preserve"> di esperti di comunicazione con </w:t>
      </w:r>
      <w:r w:rsidR="00494CF8" w:rsidRPr="00DF0BF7">
        <w:rPr>
          <w:b/>
          <w:bCs/>
          <w:i/>
          <w:sz w:val="28"/>
          <w:szCs w:val="28"/>
        </w:rPr>
        <w:t xml:space="preserve">il “placet” </w:t>
      </w:r>
      <w:r w:rsidRPr="00DF0BF7">
        <w:rPr>
          <w:b/>
          <w:bCs/>
          <w:i/>
          <w:sz w:val="28"/>
          <w:szCs w:val="28"/>
        </w:rPr>
        <w:t>dell’Associazione Consumatori e Utenti e il supporto di Strategy Innovation</w:t>
      </w:r>
      <w:r w:rsidR="00494CF8" w:rsidRPr="00DF0BF7">
        <w:rPr>
          <w:b/>
          <w:bCs/>
          <w:i/>
          <w:sz w:val="28"/>
          <w:szCs w:val="28"/>
        </w:rPr>
        <w:t>,</w:t>
      </w:r>
      <w:r w:rsidRPr="00DF0BF7">
        <w:rPr>
          <w:b/>
          <w:bCs/>
          <w:i/>
          <w:sz w:val="28"/>
          <w:szCs w:val="28"/>
        </w:rPr>
        <w:t xml:space="preserve"> spin off di Ca’ Foscari</w:t>
      </w:r>
    </w:p>
    <w:p w14:paraId="1CB32D40" w14:textId="77777777" w:rsidR="0061287C" w:rsidRPr="00494CF8" w:rsidRDefault="0061287C" w:rsidP="00494CF8">
      <w:pPr>
        <w:spacing w:after="0"/>
        <w:jc w:val="center"/>
        <w:rPr>
          <w:sz w:val="24"/>
          <w:szCs w:val="24"/>
        </w:rPr>
      </w:pPr>
    </w:p>
    <w:p w14:paraId="7F662F30" w14:textId="77777777" w:rsidR="008B2F69" w:rsidRDefault="008B2F69" w:rsidP="00494CF8">
      <w:pPr>
        <w:spacing w:after="0"/>
        <w:jc w:val="center"/>
        <w:rPr>
          <w:bCs/>
          <w:sz w:val="32"/>
          <w:szCs w:val="32"/>
        </w:rPr>
      </w:pPr>
    </w:p>
    <w:p w14:paraId="2FCFDA3D" w14:textId="51DF5254" w:rsidR="00F30696" w:rsidRPr="008B2F69" w:rsidRDefault="00DE0EC5" w:rsidP="00494CF8">
      <w:pPr>
        <w:spacing w:after="0"/>
        <w:jc w:val="center"/>
        <w:rPr>
          <w:b/>
          <w:sz w:val="32"/>
          <w:szCs w:val="32"/>
        </w:rPr>
      </w:pPr>
      <w:r w:rsidRPr="008B2F69">
        <w:rPr>
          <w:b/>
          <w:sz w:val="32"/>
          <w:szCs w:val="32"/>
        </w:rPr>
        <w:t xml:space="preserve">Nasce </w:t>
      </w:r>
      <w:r w:rsidR="00243213" w:rsidRPr="008B2F69">
        <w:rPr>
          <w:b/>
          <w:sz w:val="32"/>
          <w:szCs w:val="32"/>
        </w:rPr>
        <w:t>Comunicabile-Sostenibile</w:t>
      </w:r>
    </w:p>
    <w:p w14:paraId="49C9104A" w14:textId="6C0E0906" w:rsidR="00243213" w:rsidRPr="008B2F69" w:rsidRDefault="00243213" w:rsidP="008B2F69">
      <w:pPr>
        <w:spacing w:after="0"/>
        <w:jc w:val="center"/>
        <w:rPr>
          <w:b/>
          <w:sz w:val="32"/>
          <w:szCs w:val="32"/>
        </w:rPr>
      </w:pPr>
      <w:r w:rsidRPr="008B2F69">
        <w:rPr>
          <w:b/>
          <w:sz w:val="32"/>
          <w:szCs w:val="32"/>
        </w:rPr>
        <w:t xml:space="preserve">Il </w:t>
      </w:r>
      <w:r w:rsidR="00B20430" w:rsidRPr="008B2F69">
        <w:rPr>
          <w:b/>
          <w:sz w:val="32"/>
          <w:szCs w:val="32"/>
        </w:rPr>
        <w:t xml:space="preserve">primo </w:t>
      </w:r>
      <w:r w:rsidRPr="008B2F69">
        <w:rPr>
          <w:b/>
          <w:sz w:val="32"/>
          <w:szCs w:val="32"/>
        </w:rPr>
        <w:t xml:space="preserve">pool di comunicatori </w:t>
      </w:r>
      <w:r w:rsidR="00785C09" w:rsidRPr="008B2F69">
        <w:rPr>
          <w:b/>
          <w:sz w:val="32"/>
          <w:szCs w:val="32"/>
        </w:rPr>
        <w:t>uniti a</w:t>
      </w:r>
      <w:r w:rsidR="00B20430" w:rsidRPr="008B2F69">
        <w:rPr>
          <w:b/>
          <w:sz w:val="32"/>
          <w:szCs w:val="32"/>
        </w:rPr>
        <w:t xml:space="preserve"> </w:t>
      </w:r>
      <w:r w:rsidR="00785C09" w:rsidRPr="008B2F69">
        <w:rPr>
          <w:b/>
          <w:sz w:val="32"/>
          <w:szCs w:val="32"/>
        </w:rPr>
        <w:t xml:space="preserve">legali e tecnici </w:t>
      </w:r>
      <w:r w:rsidRPr="008B2F69">
        <w:rPr>
          <w:b/>
          <w:sz w:val="32"/>
          <w:szCs w:val="32"/>
        </w:rPr>
        <w:t>anti- greenwashing</w:t>
      </w:r>
    </w:p>
    <w:p w14:paraId="22C44AE2" w14:textId="77777777" w:rsidR="008B2F69" w:rsidRPr="008B2F69" w:rsidRDefault="008B2F69" w:rsidP="008B2F69">
      <w:pPr>
        <w:spacing w:after="0" w:line="240" w:lineRule="auto"/>
        <w:jc w:val="center"/>
        <w:rPr>
          <w:b/>
          <w:sz w:val="32"/>
          <w:szCs w:val="32"/>
          <w:lang w:eastAsia="en-US"/>
          <w14:ligatures w14:val="standardContextual"/>
        </w:rPr>
      </w:pPr>
      <w:r w:rsidRPr="008B2F69">
        <w:rPr>
          <w:b/>
          <w:sz w:val="32"/>
          <w:szCs w:val="32"/>
          <w:lang w:eastAsia="en-US"/>
          <w14:ligatures w14:val="standardContextual"/>
        </w:rPr>
        <w:t>dell’Associazione Consumatori e Utenti</w:t>
      </w:r>
    </w:p>
    <w:p w14:paraId="08F25FB0" w14:textId="77777777" w:rsidR="00243213" w:rsidRPr="00DF0BF7" w:rsidRDefault="00243213" w:rsidP="00B20430">
      <w:pPr>
        <w:spacing w:after="0"/>
        <w:rPr>
          <w:bCs/>
          <w:sz w:val="48"/>
          <w:szCs w:val="48"/>
        </w:rPr>
      </w:pPr>
    </w:p>
    <w:p w14:paraId="5F83BE6A" w14:textId="257D2893" w:rsidR="00F30F24" w:rsidRPr="008B2F69" w:rsidRDefault="002602C0" w:rsidP="00F30F24">
      <w:pPr>
        <w:jc w:val="center"/>
        <w:rPr>
          <w:b/>
          <w:sz w:val="24"/>
          <w:szCs w:val="24"/>
        </w:rPr>
      </w:pPr>
      <w:r w:rsidRPr="008B2F69">
        <w:rPr>
          <w:b/>
          <w:sz w:val="24"/>
          <w:szCs w:val="24"/>
        </w:rPr>
        <w:t>R</w:t>
      </w:r>
      <w:r w:rsidR="00F30F24" w:rsidRPr="008B2F69">
        <w:rPr>
          <w:b/>
          <w:sz w:val="24"/>
          <w:szCs w:val="24"/>
        </w:rPr>
        <w:t>elatori pubblici, pubblicitari e lobbisti insieme a tecnici</w:t>
      </w:r>
      <w:r w:rsidR="00390906" w:rsidRPr="008B2F69">
        <w:rPr>
          <w:b/>
          <w:sz w:val="24"/>
          <w:szCs w:val="24"/>
        </w:rPr>
        <w:t xml:space="preserve"> e giuristi</w:t>
      </w:r>
      <w:r w:rsidR="00F30F24" w:rsidRPr="008B2F69">
        <w:rPr>
          <w:b/>
          <w:sz w:val="24"/>
          <w:szCs w:val="24"/>
        </w:rPr>
        <w:t xml:space="preserve"> ambientali per garantire un approccio interdisciplinare alla sostenibilità prevenire il greenwashing e dare corrette informazioni a consumatori e istituzioni</w:t>
      </w:r>
    </w:p>
    <w:p w14:paraId="6B239306" w14:textId="77777777" w:rsidR="00B20430" w:rsidRDefault="00B20430" w:rsidP="00283C06">
      <w:pPr>
        <w:rPr>
          <w:sz w:val="24"/>
          <w:szCs w:val="24"/>
        </w:rPr>
      </w:pPr>
    </w:p>
    <w:p w14:paraId="0D2C2CA9" w14:textId="3402A7D4" w:rsidR="00B20430" w:rsidRPr="00283C06" w:rsidRDefault="00B20430" w:rsidP="00390906">
      <w:pPr>
        <w:jc w:val="both"/>
      </w:pPr>
      <w:r>
        <w:rPr>
          <w:sz w:val="24"/>
          <w:szCs w:val="24"/>
        </w:rPr>
        <w:t>Comunicare sostenibilità pu</w:t>
      </w:r>
      <w:r w:rsidR="00E23566">
        <w:rPr>
          <w:sz w:val="24"/>
          <w:szCs w:val="24"/>
        </w:rPr>
        <w:t>ò</w:t>
      </w:r>
      <w:r>
        <w:rPr>
          <w:sz w:val="24"/>
          <w:szCs w:val="24"/>
        </w:rPr>
        <w:t xml:space="preserve"> costare multe salate</w:t>
      </w:r>
      <w:r w:rsidR="00484CF3" w:rsidRPr="00484CF3">
        <w:rPr>
          <w:sz w:val="24"/>
          <w:szCs w:val="24"/>
        </w:rPr>
        <w:t xml:space="preserve"> </w:t>
      </w:r>
      <w:r w:rsidR="00484CF3">
        <w:rPr>
          <w:sz w:val="24"/>
          <w:szCs w:val="24"/>
        </w:rPr>
        <w:t xml:space="preserve">se le aziende – anche se spinte da un genuino desiderio di mostrare gli sforzi per proteggere il pianeta, poi sconfinano nel greenwhasing. </w:t>
      </w:r>
      <w:r w:rsidR="00484CF3" w:rsidRPr="00484CF3">
        <w:rPr>
          <w:sz w:val="24"/>
          <w:szCs w:val="24"/>
        </w:rPr>
        <w:t xml:space="preserve"> </w:t>
      </w:r>
      <w:r w:rsidR="00484CF3">
        <w:rPr>
          <w:sz w:val="24"/>
          <w:szCs w:val="24"/>
        </w:rPr>
        <w:t>U</w:t>
      </w:r>
      <w:r w:rsidR="00484CF3" w:rsidRPr="00494CF8">
        <w:rPr>
          <w:sz w:val="24"/>
          <w:szCs w:val="24"/>
        </w:rPr>
        <w:t>na comunicazione non corretta infatti potrebbe portare a gravi danni reputazionali, accuse di concorrenza sleale e di pubblicità ingannevole</w:t>
      </w:r>
      <w:r>
        <w:rPr>
          <w:sz w:val="24"/>
          <w:szCs w:val="24"/>
        </w:rPr>
        <w:t xml:space="preserve">. Meglio </w:t>
      </w:r>
      <w:r w:rsidR="00785C09">
        <w:rPr>
          <w:sz w:val="24"/>
          <w:szCs w:val="24"/>
        </w:rPr>
        <w:t>avvalersi dell’</w:t>
      </w:r>
      <w:r>
        <w:rPr>
          <w:sz w:val="24"/>
          <w:szCs w:val="24"/>
        </w:rPr>
        <w:t xml:space="preserve">aiuto </w:t>
      </w:r>
      <w:r w:rsidR="00785C09">
        <w:rPr>
          <w:sz w:val="24"/>
          <w:szCs w:val="24"/>
        </w:rPr>
        <w:t>di</w:t>
      </w:r>
      <w:r>
        <w:rPr>
          <w:sz w:val="24"/>
          <w:szCs w:val="24"/>
        </w:rPr>
        <w:t xml:space="preserve"> esperti</w:t>
      </w:r>
      <w:r w:rsidR="00785C09">
        <w:rPr>
          <w:sz w:val="24"/>
          <w:szCs w:val="24"/>
        </w:rPr>
        <w:t xml:space="preserve"> per garantire corrette informazioni a consumatori e istituzioni</w:t>
      </w:r>
      <w:r>
        <w:rPr>
          <w:sz w:val="24"/>
          <w:szCs w:val="24"/>
        </w:rPr>
        <w:t>.</w:t>
      </w:r>
    </w:p>
    <w:p w14:paraId="0DC09ACA" w14:textId="6351178A" w:rsidR="004436BD" w:rsidRPr="00494CF8" w:rsidRDefault="00121E2D" w:rsidP="004436BD">
      <w:pPr>
        <w:jc w:val="both"/>
        <w:rPr>
          <w:sz w:val="24"/>
          <w:szCs w:val="24"/>
        </w:rPr>
      </w:pPr>
      <w:r w:rsidRPr="00494CF8">
        <w:rPr>
          <w:b/>
          <w:bCs/>
          <w:sz w:val="24"/>
          <w:szCs w:val="24"/>
        </w:rPr>
        <w:t>Encanto Public Relations, Welcome e Noesi</w:t>
      </w:r>
      <w:r w:rsidR="00503B0A" w:rsidRPr="00494CF8">
        <w:rPr>
          <w:b/>
          <w:bCs/>
          <w:sz w:val="24"/>
          <w:szCs w:val="24"/>
        </w:rPr>
        <w:t xml:space="preserve"> Public Affairs Lobbying &amp; Communication</w:t>
      </w:r>
      <w:r w:rsidR="00503B0A" w:rsidRPr="00494CF8">
        <w:rPr>
          <w:sz w:val="24"/>
          <w:szCs w:val="24"/>
        </w:rPr>
        <w:t xml:space="preserve"> </w:t>
      </w:r>
      <w:r w:rsidRPr="00494CF8">
        <w:rPr>
          <w:sz w:val="24"/>
          <w:szCs w:val="24"/>
        </w:rPr>
        <w:t xml:space="preserve">- tre agenzie di comunicazione in Pr, Marketing e Lobby – </w:t>
      </w:r>
      <w:r w:rsidR="002602C0">
        <w:rPr>
          <w:sz w:val="24"/>
          <w:szCs w:val="24"/>
        </w:rPr>
        <w:t>i</w:t>
      </w:r>
      <w:r w:rsidR="002602C0" w:rsidRPr="00494CF8">
        <w:rPr>
          <w:sz w:val="24"/>
          <w:szCs w:val="24"/>
        </w:rPr>
        <w:t>nsieme</w:t>
      </w:r>
      <w:r w:rsidR="002602C0">
        <w:rPr>
          <w:sz w:val="24"/>
          <w:szCs w:val="24"/>
        </w:rPr>
        <w:t xml:space="preserve"> </w:t>
      </w:r>
      <w:r w:rsidRPr="00494CF8">
        <w:rPr>
          <w:sz w:val="24"/>
          <w:szCs w:val="24"/>
        </w:rPr>
        <w:t xml:space="preserve">danno vita al progetto </w:t>
      </w:r>
      <w:r w:rsidRPr="00494CF8">
        <w:rPr>
          <w:b/>
          <w:bCs/>
          <w:sz w:val="24"/>
          <w:szCs w:val="24"/>
        </w:rPr>
        <w:t>“</w:t>
      </w:r>
      <w:r w:rsidR="00B96437">
        <w:rPr>
          <w:b/>
          <w:bCs/>
          <w:sz w:val="24"/>
          <w:szCs w:val="24"/>
        </w:rPr>
        <w:t>Comunicabile-Sostenibile</w:t>
      </w:r>
      <w:r w:rsidRPr="00494CF8">
        <w:rPr>
          <w:b/>
          <w:bCs/>
          <w:sz w:val="24"/>
          <w:szCs w:val="24"/>
        </w:rPr>
        <w:t>”</w:t>
      </w:r>
      <w:r w:rsidRPr="00494CF8">
        <w:rPr>
          <w:sz w:val="24"/>
          <w:szCs w:val="24"/>
        </w:rPr>
        <w:t xml:space="preserve"> per offrire il primo team di esperti per tutti i servizi di comunicazione</w:t>
      </w:r>
      <w:r w:rsidR="00F30696" w:rsidRPr="00494CF8">
        <w:rPr>
          <w:sz w:val="24"/>
          <w:szCs w:val="24"/>
        </w:rPr>
        <w:t xml:space="preserve"> con la supervisione di tecnici e legali</w:t>
      </w:r>
      <w:r w:rsidR="004436BD">
        <w:rPr>
          <w:sz w:val="24"/>
          <w:szCs w:val="24"/>
        </w:rPr>
        <w:t xml:space="preserve"> </w:t>
      </w:r>
      <w:hyperlink r:id="rId6" w:history="1">
        <w:r w:rsidR="00390906" w:rsidRPr="004B38AA">
          <w:rPr>
            <w:rStyle w:val="Collegamentoipertestuale"/>
            <w:sz w:val="24"/>
            <w:szCs w:val="24"/>
          </w:rPr>
          <w:t>info@comunicabilesostenibile.it</w:t>
        </w:r>
      </w:hyperlink>
      <w:r w:rsidR="00390906">
        <w:rPr>
          <w:rStyle w:val="Collegamentoipertestuale"/>
          <w:sz w:val="24"/>
          <w:szCs w:val="24"/>
        </w:rPr>
        <w:t xml:space="preserve"> </w:t>
      </w:r>
      <w:r w:rsidR="00390906">
        <w:rPr>
          <w:sz w:val="24"/>
          <w:szCs w:val="24"/>
        </w:rPr>
        <w:t xml:space="preserve"> .</w:t>
      </w:r>
    </w:p>
    <w:p w14:paraId="3CE37999" w14:textId="23788A31" w:rsidR="00F30F24" w:rsidRPr="00D60849" w:rsidRDefault="00F30F24" w:rsidP="00F30F24">
      <w:pPr>
        <w:jc w:val="both"/>
        <w:rPr>
          <w:b/>
          <w:bCs/>
          <w:sz w:val="24"/>
          <w:szCs w:val="24"/>
        </w:rPr>
      </w:pPr>
      <w:r w:rsidRPr="00494CF8">
        <w:rPr>
          <w:sz w:val="24"/>
          <w:szCs w:val="24"/>
        </w:rPr>
        <w:t xml:space="preserve">Al progetto aderiscono </w:t>
      </w:r>
      <w:r w:rsidRPr="00494CF8">
        <w:rPr>
          <w:b/>
          <w:bCs/>
          <w:sz w:val="24"/>
          <w:szCs w:val="24"/>
        </w:rPr>
        <w:t>Giusto&amp;Sostenibile</w:t>
      </w:r>
      <w:r w:rsidR="00D60849">
        <w:rPr>
          <w:sz w:val="24"/>
          <w:szCs w:val="24"/>
        </w:rPr>
        <w:t xml:space="preserve"> </w:t>
      </w:r>
      <w:r w:rsidRPr="00494CF8">
        <w:rPr>
          <w:sz w:val="24"/>
          <w:szCs w:val="24"/>
        </w:rPr>
        <w:t xml:space="preserve">società benefit emanazione </w:t>
      </w:r>
      <w:r w:rsidRPr="00494CF8">
        <w:rPr>
          <w:b/>
          <w:bCs/>
          <w:sz w:val="24"/>
          <w:szCs w:val="24"/>
        </w:rPr>
        <w:t xml:space="preserve">dell’Associazione Consumatori e Utenti </w:t>
      </w:r>
      <w:r w:rsidR="00D60849">
        <w:rPr>
          <w:sz w:val="24"/>
          <w:szCs w:val="24"/>
        </w:rPr>
        <w:t xml:space="preserve">e </w:t>
      </w:r>
      <w:r w:rsidR="00D60849" w:rsidRPr="00494CF8">
        <w:rPr>
          <w:b/>
          <w:bCs/>
          <w:sz w:val="24"/>
          <w:szCs w:val="24"/>
        </w:rPr>
        <w:t>Strategy Innovation</w:t>
      </w:r>
      <w:r w:rsidR="00D60849">
        <w:rPr>
          <w:b/>
          <w:bCs/>
          <w:sz w:val="24"/>
          <w:szCs w:val="24"/>
        </w:rPr>
        <w:t xml:space="preserve"> </w:t>
      </w:r>
      <w:r w:rsidR="00D60849" w:rsidRPr="00494CF8">
        <w:rPr>
          <w:sz w:val="24"/>
          <w:szCs w:val="24"/>
        </w:rPr>
        <w:t xml:space="preserve"> </w:t>
      </w:r>
      <w:r w:rsidR="00D60849" w:rsidRPr="0080669C">
        <w:rPr>
          <w:sz w:val="24"/>
          <w:szCs w:val="24"/>
        </w:rPr>
        <w:t>spin-off</w:t>
      </w:r>
      <w:r w:rsidR="00D60849" w:rsidRPr="00494CF8">
        <w:rPr>
          <w:b/>
          <w:bCs/>
          <w:sz w:val="24"/>
          <w:szCs w:val="24"/>
        </w:rPr>
        <w:t xml:space="preserve"> dell’Università Ca’ Foscari</w:t>
      </w:r>
      <w:r w:rsidR="00D60849">
        <w:rPr>
          <w:b/>
          <w:bCs/>
          <w:sz w:val="24"/>
          <w:szCs w:val="24"/>
        </w:rPr>
        <w:t xml:space="preserve">. Il primo </w:t>
      </w:r>
      <w:r w:rsidRPr="00494CF8">
        <w:rPr>
          <w:sz w:val="24"/>
          <w:szCs w:val="24"/>
        </w:rPr>
        <w:t>fornisce una consulenza</w:t>
      </w:r>
      <w:r>
        <w:rPr>
          <w:sz w:val="24"/>
          <w:szCs w:val="24"/>
        </w:rPr>
        <w:t xml:space="preserve"> professionale</w:t>
      </w:r>
      <w:r w:rsidRPr="00494CF8">
        <w:rPr>
          <w:sz w:val="24"/>
          <w:szCs w:val="24"/>
        </w:rPr>
        <w:t xml:space="preserve"> </w:t>
      </w:r>
      <w:r>
        <w:rPr>
          <w:sz w:val="24"/>
          <w:szCs w:val="24"/>
        </w:rPr>
        <w:t>in materia di tutela dell’ambi</w:t>
      </w:r>
      <w:r w:rsidR="00785C09">
        <w:rPr>
          <w:sz w:val="24"/>
          <w:szCs w:val="24"/>
        </w:rPr>
        <w:t>e</w:t>
      </w:r>
      <w:r>
        <w:rPr>
          <w:sz w:val="24"/>
          <w:szCs w:val="24"/>
        </w:rPr>
        <w:t>nte</w:t>
      </w:r>
      <w:r w:rsidR="002602C0">
        <w:rPr>
          <w:sz w:val="24"/>
          <w:szCs w:val="24"/>
        </w:rPr>
        <w:t xml:space="preserve"> con</w:t>
      </w:r>
      <w:r>
        <w:rPr>
          <w:sz w:val="24"/>
          <w:szCs w:val="24"/>
        </w:rPr>
        <w:t xml:space="preserve"> un team legale</w:t>
      </w:r>
      <w:r w:rsidRPr="00494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esperto </w:t>
      </w:r>
      <w:r w:rsidR="00D60849">
        <w:rPr>
          <w:sz w:val="24"/>
          <w:szCs w:val="24"/>
        </w:rPr>
        <w:t xml:space="preserve">di </w:t>
      </w:r>
      <w:r>
        <w:rPr>
          <w:sz w:val="24"/>
          <w:szCs w:val="24"/>
        </w:rPr>
        <w:t>diritto ambi</w:t>
      </w:r>
      <w:r w:rsidR="00785C09">
        <w:rPr>
          <w:sz w:val="24"/>
          <w:szCs w:val="24"/>
        </w:rPr>
        <w:t>e</w:t>
      </w:r>
      <w:r>
        <w:rPr>
          <w:sz w:val="24"/>
          <w:szCs w:val="24"/>
        </w:rPr>
        <w:t>ntale</w:t>
      </w:r>
      <w:r w:rsidR="00D60849">
        <w:rPr>
          <w:sz w:val="24"/>
          <w:szCs w:val="24"/>
        </w:rPr>
        <w:t>, g</w:t>
      </w:r>
      <w:r>
        <w:rPr>
          <w:sz w:val="24"/>
          <w:szCs w:val="24"/>
        </w:rPr>
        <w:t xml:space="preserve">reenwashing, </w:t>
      </w:r>
      <w:r w:rsidR="00EE4ED7" w:rsidRPr="00EE4ED7">
        <w:rPr>
          <w:sz w:val="24"/>
          <w:szCs w:val="24"/>
        </w:rPr>
        <w:t>DNF Disclosure not financial; ESG Environmental, Social Governance; LCA Life Cycle Assessment</w:t>
      </w:r>
      <w:r w:rsidR="00D60849">
        <w:rPr>
          <w:b/>
          <w:bCs/>
          <w:sz w:val="24"/>
          <w:szCs w:val="24"/>
        </w:rPr>
        <w:t xml:space="preserve">. Il secondo </w:t>
      </w:r>
      <w:r w:rsidRPr="00494CF8">
        <w:rPr>
          <w:sz w:val="24"/>
          <w:szCs w:val="24"/>
        </w:rPr>
        <w:t>si occupa di pianificazione strategica della sostenibilità e di modelli di business sostenibili.</w:t>
      </w:r>
    </w:p>
    <w:p w14:paraId="0000000D" w14:textId="64ED2E47" w:rsidR="00A62392" w:rsidRPr="00494CF8" w:rsidRDefault="00121E2D" w:rsidP="00494CF8">
      <w:pPr>
        <w:jc w:val="both"/>
        <w:rPr>
          <w:sz w:val="24"/>
          <w:szCs w:val="24"/>
        </w:rPr>
      </w:pPr>
      <w:r w:rsidRPr="00494CF8">
        <w:rPr>
          <w:sz w:val="24"/>
          <w:szCs w:val="24"/>
        </w:rPr>
        <w:t xml:space="preserve">Con “Giusto </w:t>
      </w:r>
      <w:r w:rsidR="00B96437">
        <w:rPr>
          <w:sz w:val="24"/>
          <w:szCs w:val="24"/>
        </w:rPr>
        <w:t>&amp;</w:t>
      </w:r>
      <w:r w:rsidRPr="00494CF8">
        <w:rPr>
          <w:sz w:val="24"/>
          <w:szCs w:val="24"/>
        </w:rPr>
        <w:t xml:space="preserve"> Sostenibile”</w:t>
      </w:r>
      <w:r w:rsidR="00B96437">
        <w:rPr>
          <w:sz w:val="24"/>
          <w:szCs w:val="24"/>
        </w:rPr>
        <w:t xml:space="preserve"> e “Strategy Innovation”</w:t>
      </w:r>
      <w:r w:rsidRPr="00494CF8">
        <w:rPr>
          <w:sz w:val="24"/>
          <w:szCs w:val="24"/>
        </w:rPr>
        <w:t>,</w:t>
      </w:r>
      <w:r w:rsidR="00484CF3">
        <w:rPr>
          <w:sz w:val="24"/>
          <w:szCs w:val="24"/>
        </w:rPr>
        <w:t xml:space="preserve"> le 3 agenzie</w:t>
      </w:r>
      <w:r w:rsidR="00390906">
        <w:rPr>
          <w:sz w:val="24"/>
          <w:szCs w:val="24"/>
        </w:rPr>
        <w:t xml:space="preserve"> -</w:t>
      </w:r>
      <w:r w:rsidRPr="00494CF8">
        <w:rPr>
          <w:sz w:val="24"/>
          <w:szCs w:val="24"/>
        </w:rPr>
        <w:t xml:space="preserve"> Encanto</w:t>
      </w:r>
      <w:r w:rsidR="00484CF3">
        <w:rPr>
          <w:sz w:val="24"/>
          <w:szCs w:val="24"/>
        </w:rPr>
        <w:t xml:space="preserve"> Pr</w:t>
      </w:r>
      <w:r w:rsidRPr="00494CF8">
        <w:rPr>
          <w:sz w:val="24"/>
          <w:szCs w:val="24"/>
        </w:rPr>
        <w:t xml:space="preserve">, Welcome e Noesi </w:t>
      </w:r>
      <w:r w:rsidR="00390906">
        <w:rPr>
          <w:sz w:val="24"/>
          <w:szCs w:val="24"/>
        </w:rPr>
        <w:t xml:space="preserve">- </w:t>
      </w:r>
      <w:r w:rsidRPr="00494CF8">
        <w:rPr>
          <w:sz w:val="24"/>
          <w:szCs w:val="24"/>
        </w:rPr>
        <w:t xml:space="preserve">garantiscono </w:t>
      </w:r>
      <w:r w:rsidRPr="00494CF8">
        <w:rPr>
          <w:b/>
          <w:bCs/>
          <w:sz w:val="24"/>
          <w:szCs w:val="24"/>
        </w:rPr>
        <w:t>un approccio</w:t>
      </w:r>
      <w:r w:rsidR="00484CF3">
        <w:rPr>
          <w:b/>
          <w:bCs/>
          <w:sz w:val="24"/>
          <w:szCs w:val="24"/>
        </w:rPr>
        <w:t xml:space="preserve"> </w:t>
      </w:r>
      <w:r w:rsidRPr="00494CF8">
        <w:rPr>
          <w:b/>
          <w:bCs/>
          <w:sz w:val="24"/>
          <w:szCs w:val="24"/>
        </w:rPr>
        <w:t xml:space="preserve">interdisciplinare </w:t>
      </w:r>
      <w:r w:rsidR="00484CF3">
        <w:rPr>
          <w:b/>
          <w:bCs/>
          <w:sz w:val="24"/>
          <w:szCs w:val="24"/>
        </w:rPr>
        <w:t xml:space="preserve">qualificato </w:t>
      </w:r>
      <w:r w:rsidRPr="00494CF8">
        <w:rPr>
          <w:b/>
          <w:bCs/>
          <w:sz w:val="24"/>
          <w:szCs w:val="24"/>
        </w:rPr>
        <w:t>alla comunicazione di sostenibilità</w:t>
      </w:r>
      <w:r w:rsidRPr="00494CF8">
        <w:rPr>
          <w:sz w:val="24"/>
          <w:szCs w:val="24"/>
        </w:rPr>
        <w:t xml:space="preserve"> </w:t>
      </w:r>
      <w:r w:rsidRPr="00494CF8">
        <w:rPr>
          <w:b/>
          <w:bCs/>
          <w:sz w:val="24"/>
          <w:szCs w:val="24"/>
        </w:rPr>
        <w:t>che eviti il rischio di greenwashing</w:t>
      </w:r>
      <w:r w:rsidRPr="00494CF8">
        <w:rPr>
          <w:sz w:val="24"/>
          <w:szCs w:val="24"/>
        </w:rPr>
        <w:t>.</w:t>
      </w:r>
      <w:r w:rsidR="00390906">
        <w:rPr>
          <w:sz w:val="24"/>
          <w:szCs w:val="24"/>
        </w:rPr>
        <w:t xml:space="preserve"> </w:t>
      </w:r>
      <w:r w:rsidR="00494CF8" w:rsidRPr="00494CF8">
        <w:rPr>
          <w:sz w:val="24"/>
          <w:szCs w:val="24"/>
        </w:rPr>
        <w:t>Il team di “</w:t>
      </w:r>
      <w:r w:rsidR="00B96437">
        <w:rPr>
          <w:sz w:val="24"/>
          <w:szCs w:val="24"/>
        </w:rPr>
        <w:t>Comunicabile-Sostenibile</w:t>
      </w:r>
      <w:r w:rsidR="00494CF8" w:rsidRPr="00494CF8">
        <w:rPr>
          <w:sz w:val="24"/>
          <w:szCs w:val="24"/>
        </w:rPr>
        <w:t>”</w:t>
      </w:r>
      <w:r w:rsidRPr="00494CF8">
        <w:rPr>
          <w:sz w:val="24"/>
          <w:szCs w:val="24"/>
        </w:rPr>
        <w:t xml:space="preserve"> con il placet </w:t>
      </w:r>
      <w:r w:rsidR="00484CF3">
        <w:rPr>
          <w:sz w:val="24"/>
          <w:szCs w:val="24"/>
        </w:rPr>
        <w:t xml:space="preserve">degli esperti </w:t>
      </w:r>
      <w:r w:rsidR="00494CF8" w:rsidRPr="00494CF8">
        <w:rPr>
          <w:sz w:val="24"/>
          <w:szCs w:val="24"/>
        </w:rPr>
        <w:t>validerà i contenuti</w:t>
      </w:r>
      <w:r w:rsidR="00484CF3">
        <w:rPr>
          <w:sz w:val="24"/>
          <w:szCs w:val="24"/>
        </w:rPr>
        <w:t xml:space="preserve"> e </w:t>
      </w:r>
      <w:r w:rsidR="00484CF3" w:rsidRPr="00494CF8">
        <w:rPr>
          <w:sz w:val="24"/>
          <w:szCs w:val="24"/>
        </w:rPr>
        <w:t>valorizz</w:t>
      </w:r>
      <w:r w:rsidR="00484CF3">
        <w:rPr>
          <w:sz w:val="24"/>
          <w:szCs w:val="24"/>
        </w:rPr>
        <w:t>e</w:t>
      </w:r>
      <w:r w:rsidR="00484CF3" w:rsidRPr="00494CF8">
        <w:rPr>
          <w:sz w:val="24"/>
          <w:szCs w:val="24"/>
        </w:rPr>
        <w:t>r</w:t>
      </w:r>
      <w:r w:rsidR="00484CF3">
        <w:rPr>
          <w:sz w:val="24"/>
          <w:szCs w:val="24"/>
        </w:rPr>
        <w:t>à</w:t>
      </w:r>
      <w:r w:rsidR="00494CF8" w:rsidRPr="00494CF8">
        <w:rPr>
          <w:sz w:val="24"/>
          <w:szCs w:val="24"/>
        </w:rPr>
        <w:t xml:space="preserve"> gli sforzi di ogni azienda </w:t>
      </w:r>
      <w:r w:rsidR="00484CF3">
        <w:rPr>
          <w:sz w:val="24"/>
          <w:szCs w:val="24"/>
        </w:rPr>
        <w:t>perché possano essere raccontati.</w:t>
      </w:r>
    </w:p>
    <w:p w14:paraId="37FE07F3" w14:textId="59A32C0D" w:rsidR="00F30F24" w:rsidRPr="00E50B55" w:rsidRDefault="00F30F24" w:rsidP="00F30F24">
      <w:pPr>
        <w:jc w:val="both"/>
        <w:rPr>
          <w:sz w:val="24"/>
          <w:szCs w:val="24"/>
        </w:rPr>
      </w:pPr>
      <w:r w:rsidRPr="00E50B55">
        <w:rPr>
          <w:sz w:val="24"/>
          <w:szCs w:val="24"/>
        </w:rPr>
        <w:t xml:space="preserve">Il </w:t>
      </w:r>
      <w:r w:rsidRPr="00E50B55">
        <w:rPr>
          <w:b/>
          <w:bCs/>
          <w:sz w:val="24"/>
          <w:szCs w:val="24"/>
        </w:rPr>
        <w:t xml:space="preserve">Presidente </w:t>
      </w:r>
      <w:r w:rsidRPr="00E50B55">
        <w:rPr>
          <w:sz w:val="24"/>
          <w:szCs w:val="24"/>
        </w:rPr>
        <w:t>di</w:t>
      </w:r>
      <w:r w:rsidRPr="00E50B55">
        <w:rPr>
          <w:b/>
          <w:bCs/>
          <w:sz w:val="24"/>
          <w:szCs w:val="24"/>
        </w:rPr>
        <w:t xml:space="preserve"> Giusto&amp;Sostenibile</w:t>
      </w:r>
      <w:r w:rsidRPr="00E50B55">
        <w:rPr>
          <w:sz w:val="24"/>
          <w:szCs w:val="24"/>
        </w:rPr>
        <w:t xml:space="preserve">, </w:t>
      </w:r>
      <w:r w:rsidRPr="00E50B55">
        <w:rPr>
          <w:b/>
          <w:bCs/>
          <w:sz w:val="24"/>
          <w:szCs w:val="24"/>
        </w:rPr>
        <w:t>Giuseppe d’Ippolito</w:t>
      </w:r>
      <w:r w:rsidRPr="00E50B55">
        <w:rPr>
          <w:sz w:val="24"/>
          <w:szCs w:val="24"/>
        </w:rPr>
        <w:t>, cassazionista e giurista ambientale, ricorda che le pratiche di greenwashing sono sempre più condannate in Italia e all’estero, dai tribunali nazionali, dalle Autorità di Vigilanza e dalle istituzioni dell’Unione Europea. “</w:t>
      </w:r>
      <w:r w:rsidRPr="00E50B55">
        <w:rPr>
          <w:i/>
          <w:iCs/>
          <w:sz w:val="24"/>
          <w:szCs w:val="24"/>
        </w:rPr>
        <w:t xml:space="preserve">La corretta comunicazione dei requisiti ambientali e dei report di sostenibilità (DNF Disclosure not financial; ESG Environmental, Social Governance; LCA Life Cycle Assessment) è già oggi molto consigliata ma diventerà obbligatoria, a partire dal 2024 e costituirà elemento di prevalutazione per la </w:t>
      </w:r>
      <w:r w:rsidRPr="00E50B55">
        <w:rPr>
          <w:i/>
          <w:iCs/>
          <w:sz w:val="24"/>
          <w:szCs w:val="24"/>
        </w:rPr>
        <w:lastRenderedPageBreak/>
        <w:t>partecipazione a bandi e gare pubbliche, nazionali ed europee. I consumatori sono sempre più attenti e sensibili al “green marketing”, ma esso rischia di diventare un disvalore in termini di reputazione e immagine aziendale, quando non è realizzato in modo assolutamente corretto</w:t>
      </w:r>
      <w:r w:rsidRPr="00E50B55">
        <w:rPr>
          <w:sz w:val="24"/>
          <w:szCs w:val="24"/>
        </w:rPr>
        <w:t>”.</w:t>
      </w:r>
    </w:p>
    <w:p w14:paraId="00000010" w14:textId="7BCA1509" w:rsidR="00A62392" w:rsidRPr="00494CF8" w:rsidRDefault="00121E2D" w:rsidP="00494CF8">
      <w:pPr>
        <w:jc w:val="both"/>
        <w:rPr>
          <w:sz w:val="24"/>
          <w:szCs w:val="24"/>
        </w:rPr>
      </w:pPr>
      <w:r w:rsidRPr="00494CF8">
        <w:rPr>
          <w:sz w:val="24"/>
          <w:szCs w:val="24"/>
        </w:rPr>
        <w:t xml:space="preserve">“Comunicare </w:t>
      </w:r>
      <w:r w:rsidR="00494CF8" w:rsidRPr="00494CF8">
        <w:rPr>
          <w:sz w:val="24"/>
          <w:szCs w:val="24"/>
        </w:rPr>
        <w:t xml:space="preserve">la </w:t>
      </w:r>
      <w:r w:rsidRPr="00494CF8">
        <w:rPr>
          <w:sz w:val="24"/>
          <w:szCs w:val="24"/>
        </w:rPr>
        <w:t xml:space="preserve">sostenibilità non è solo una leva reputazionale – </w:t>
      </w:r>
      <w:r w:rsidR="009C52C9">
        <w:rPr>
          <w:sz w:val="24"/>
          <w:szCs w:val="24"/>
        </w:rPr>
        <w:t xml:space="preserve">spiega </w:t>
      </w:r>
      <w:r w:rsidRPr="00494CF8">
        <w:rPr>
          <w:b/>
          <w:bCs/>
          <w:sz w:val="24"/>
          <w:szCs w:val="24"/>
        </w:rPr>
        <w:t xml:space="preserve">Roberto Gazzini </w:t>
      </w:r>
      <w:r w:rsidRPr="00494CF8">
        <w:rPr>
          <w:sz w:val="24"/>
          <w:szCs w:val="24"/>
        </w:rPr>
        <w:t>di</w:t>
      </w:r>
      <w:r w:rsidRPr="00494CF8">
        <w:rPr>
          <w:b/>
          <w:bCs/>
          <w:sz w:val="24"/>
          <w:szCs w:val="24"/>
        </w:rPr>
        <w:t xml:space="preserve"> Encanto Pr</w:t>
      </w:r>
      <w:r w:rsidRPr="00494CF8">
        <w:rPr>
          <w:sz w:val="24"/>
          <w:szCs w:val="24"/>
        </w:rPr>
        <w:t xml:space="preserve"> - ma un’azione concreta </w:t>
      </w:r>
      <w:r w:rsidR="009C52C9">
        <w:rPr>
          <w:sz w:val="24"/>
          <w:szCs w:val="24"/>
        </w:rPr>
        <w:t>per</w:t>
      </w:r>
      <w:r w:rsidRPr="00494CF8">
        <w:rPr>
          <w:sz w:val="24"/>
          <w:szCs w:val="24"/>
        </w:rPr>
        <w:t xml:space="preserve"> fare business</w:t>
      </w:r>
      <w:r w:rsidR="009C52C9">
        <w:rPr>
          <w:sz w:val="24"/>
          <w:szCs w:val="24"/>
        </w:rPr>
        <w:t xml:space="preserve"> in modo nuovo</w:t>
      </w:r>
      <w:r w:rsidRPr="00494CF8">
        <w:rPr>
          <w:sz w:val="24"/>
          <w:szCs w:val="24"/>
        </w:rPr>
        <w:t>, a partire dal cambiamento che</w:t>
      </w:r>
      <w:r w:rsidR="009C52C9">
        <w:rPr>
          <w:sz w:val="24"/>
          <w:szCs w:val="24"/>
        </w:rPr>
        <w:t xml:space="preserve"> le parole </w:t>
      </w:r>
      <w:r w:rsidRPr="00494CF8">
        <w:rPr>
          <w:sz w:val="24"/>
          <w:szCs w:val="24"/>
        </w:rPr>
        <w:t>possono veicolare</w:t>
      </w:r>
      <w:r w:rsidR="00DE22AD">
        <w:rPr>
          <w:sz w:val="24"/>
          <w:szCs w:val="24"/>
        </w:rPr>
        <w:t>. Alla sostenibilità oggi sono pi</w:t>
      </w:r>
      <w:r w:rsidR="00E23566">
        <w:rPr>
          <w:sz w:val="24"/>
          <w:szCs w:val="24"/>
        </w:rPr>
        <w:t>ù</w:t>
      </w:r>
      <w:r w:rsidR="00DE22AD">
        <w:rPr>
          <w:sz w:val="24"/>
          <w:szCs w:val="24"/>
        </w:rPr>
        <w:t xml:space="preserve"> attenti tutti: il consumatore, le istituzioni, ma anche il legislatore</w:t>
      </w:r>
      <w:r w:rsidRPr="00494CF8">
        <w:rPr>
          <w:sz w:val="24"/>
          <w:szCs w:val="24"/>
        </w:rPr>
        <w:t>”.</w:t>
      </w:r>
    </w:p>
    <w:p w14:paraId="00000011" w14:textId="1D0C6649" w:rsidR="00A62392" w:rsidRPr="00494CF8" w:rsidRDefault="00121E2D" w:rsidP="00494CF8">
      <w:pPr>
        <w:jc w:val="both"/>
        <w:rPr>
          <w:sz w:val="24"/>
          <w:szCs w:val="24"/>
        </w:rPr>
      </w:pPr>
      <w:r w:rsidRPr="00494CF8">
        <w:rPr>
          <w:sz w:val="24"/>
          <w:szCs w:val="24"/>
        </w:rPr>
        <w:t xml:space="preserve">“La sostenibilità è un percorso che coinvolge l’azienda nel suo complesso e tende sempre più a rappresentare un asset strategico. – afferma </w:t>
      </w:r>
      <w:r w:rsidRPr="00494CF8">
        <w:rPr>
          <w:b/>
          <w:bCs/>
          <w:sz w:val="24"/>
          <w:szCs w:val="24"/>
        </w:rPr>
        <w:t xml:space="preserve">Giorgio Cortella </w:t>
      </w:r>
      <w:r w:rsidRPr="00494CF8">
        <w:rPr>
          <w:sz w:val="24"/>
          <w:szCs w:val="24"/>
        </w:rPr>
        <w:t>di</w:t>
      </w:r>
      <w:r w:rsidRPr="00494CF8">
        <w:rPr>
          <w:b/>
          <w:bCs/>
          <w:sz w:val="24"/>
          <w:szCs w:val="24"/>
        </w:rPr>
        <w:t xml:space="preserve"> Welcome</w:t>
      </w:r>
      <w:r w:rsidRPr="00494CF8">
        <w:rPr>
          <w:sz w:val="24"/>
          <w:szCs w:val="24"/>
        </w:rPr>
        <w:t xml:space="preserve"> – Vi sono diversi gradi di approccio alla sostenibilità: è importante acquisire consapevolezza sul proprio livello e comunicarlo correttamente, sia all’interno della propria organizzazione </w:t>
      </w:r>
      <w:r w:rsidR="00DE22AD">
        <w:rPr>
          <w:sz w:val="24"/>
          <w:szCs w:val="24"/>
        </w:rPr>
        <w:t>sia</w:t>
      </w:r>
      <w:r w:rsidRPr="00494CF8">
        <w:rPr>
          <w:sz w:val="24"/>
          <w:szCs w:val="24"/>
        </w:rPr>
        <w:t xml:space="preserve"> all’esterno</w:t>
      </w:r>
      <w:r w:rsidR="00DE22AD">
        <w:rPr>
          <w:sz w:val="24"/>
          <w:szCs w:val="24"/>
        </w:rPr>
        <w:t>.</w:t>
      </w:r>
      <w:r w:rsidR="00494CF8" w:rsidRPr="00494CF8">
        <w:rPr>
          <w:sz w:val="24"/>
          <w:szCs w:val="24"/>
        </w:rPr>
        <w:t xml:space="preserve"> Farsi accompagnare in una corretta ed efficace comunicazione di sostenibilità non solo è indispensabile per vedersi riconosciuto il giusto vantaggio competitivo, ma anche per </w:t>
      </w:r>
      <w:r w:rsidR="00DE22AD">
        <w:rPr>
          <w:sz w:val="24"/>
          <w:szCs w:val="24"/>
        </w:rPr>
        <w:t>evitare</w:t>
      </w:r>
      <w:r w:rsidR="00494CF8" w:rsidRPr="00494CF8">
        <w:rPr>
          <w:sz w:val="24"/>
          <w:szCs w:val="24"/>
        </w:rPr>
        <w:t xml:space="preserve"> il rischio di greenwashing”.</w:t>
      </w:r>
    </w:p>
    <w:p w14:paraId="4DA31B73" w14:textId="621F5363" w:rsidR="00D73AF8" w:rsidRPr="00494CF8" w:rsidRDefault="00D73AF8" w:rsidP="00494CF8">
      <w:pPr>
        <w:jc w:val="both"/>
        <w:rPr>
          <w:sz w:val="24"/>
          <w:szCs w:val="24"/>
        </w:rPr>
      </w:pPr>
      <w:r w:rsidRPr="00494CF8">
        <w:rPr>
          <w:sz w:val="24"/>
          <w:szCs w:val="24"/>
        </w:rPr>
        <w:t xml:space="preserve">Per </w:t>
      </w:r>
      <w:r w:rsidRPr="00494CF8">
        <w:rPr>
          <w:b/>
          <w:sz w:val="24"/>
          <w:szCs w:val="24"/>
        </w:rPr>
        <w:t>Claudio Sestili</w:t>
      </w:r>
      <w:r w:rsidRPr="00494CF8">
        <w:rPr>
          <w:sz w:val="24"/>
          <w:szCs w:val="24"/>
        </w:rPr>
        <w:t xml:space="preserve">, </w:t>
      </w:r>
      <w:r w:rsidRPr="00494CF8">
        <w:rPr>
          <w:b/>
          <w:bCs/>
          <w:sz w:val="24"/>
          <w:szCs w:val="24"/>
        </w:rPr>
        <w:t>fondatore</w:t>
      </w:r>
      <w:r w:rsidRPr="00494CF8">
        <w:rPr>
          <w:sz w:val="24"/>
          <w:szCs w:val="24"/>
        </w:rPr>
        <w:t xml:space="preserve"> </w:t>
      </w:r>
      <w:r w:rsidRPr="00494CF8">
        <w:rPr>
          <w:b/>
          <w:bCs/>
          <w:sz w:val="24"/>
          <w:szCs w:val="24"/>
        </w:rPr>
        <w:t xml:space="preserve">e direttore </w:t>
      </w:r>
      <w:r w:rsidRPr="00494CF8">
        <w:rPr>
          <w:sz w:val="24"/>
          <w:szCs w:val="24"/>
        </w:rPr>
        <w:t>di</w:t>
      </w:r>
      <w:r w:rsidRPr="00494CF8">
        <w:rPr>
          <w:b/>
          <w:bCs/>
          <w:sz w:val="24"/>
          <w:szCs w:val="24"/>
        </w:rPr>
        <w:t xml:space="preserve"> Noesi</w:t>
      </w:r>
      <w:r w:rsidRPr="00494CF8">
        <w:rPr>
          <w:sz w:val="24"/>
          <w:szCs w:val="24"/>
        </w:rPr>
        <w:t>, “</w:t>
      </w:r>
      <w:r w:rsidR="00F30F24">
        <w:rPr>
          <w:sz w:val="24"/>
          <w:szCs w:val="24"/>
        </w:rPr>
        <w:t>C</w:t>
      </w:r>
      <w:r w:rsidRPr="00494CF8">
        <w:rPr>
          <w:sz w:val="24"/>
          <w:szCs w:val="24"/>
        </w:rPr>
        <w:t>omunicare la sostenibilità è diventata ormai un’opportunità e una sfida per ogni azienda che va strutturata attraverso una vera e propria strategia di comunicazione integrata rivolta a clienti e stakeholder, elaborata da professionisti del settore. Affinché questo processo risulti effettivamente efficace esso deve seguire una parola d’ordine: informare. Cosa significa? Tre cose principalmente: evita</w:t>
      </w:r>
      <w:r w:rsidR="00DE22AD">
        <w:rPr>
          <w:sz w:val="24"/>
          <w:szCs w:val="24"/>
        </w:rPr>
        <w:t>re</w:t>
      </w:r>
      <w:r w:rsidRPr="00494CF8">
        <w:rPr>
          <w:sz w:val="24"/>
          <w:szCs w:val="24"/>
        </w:rPr>
        <w:t xml:space="preserve"> il greenwashing, evitare la comunicazione commerciale</w:t>
      </w:r>
      <w:r w:rsidR="00DE22AD">
        <w:rPr>
          <w:sz w:val="24"/>
          <w:szCs w:val="24"/>
        </w:rPr>
        <w:t xml:space="preserve"> e</w:t>
      </w:r>
      <w:r w:rsidRPr="00494CF8">
        <w:rPr>
          <w:sz w:val="24"/>
          <w:szCs w:val="24"/>
        </w:rPr>
        <w:t xml:space="preserve"> offrire dati certi ed affidabili, verificabili”.  </w:t>
      </w:r>
    </w:p>
    <w:p w14:paraId="5B43CBD3" w14:textId="77777777" w:rsidR="00241E47" w:rsidRPr="00494CF8" w:rsidRDefault="00241E47" w:rsidP="00494CF8">
      <w:pPr>
        <w:jc w:val="both"/>
        <w:rPr>
          <w:sz w:val="24"/>
          <w:szCs w:val="24"/>
        </w:rPr>
      </w:pPr>
    </w:p>
    <w:p w14:paraId="049CB060" w14:textId="60C72F92" w:rsidR="005B7C2D" w:rsidRPr="005B7C2D" w:rsidRDefault="00390906" w:rsidP="00494CF8">
      <w:pPr>
        <w:jc w:val="both"/>
        <w:rPr>
          <w:b/>
          <w:bCs/>
          <w:sz w:val="24"/>
          <w:szCs w:val="24"/>
        </w:rPr>
      </w:pPr>
      <w:r w:rsidRPr="005B7C2D">
        <w:rPr>
          <w:b/>
          <w:bCs/>
          <w:sz w:val="24"/>
          <w:szCs w:val="24"/>
        </w:rPr>
        <w:t>Ufficio stampa</w:t>
      </w:r>
      <w:r w:rsidR="005B7C2D" w:rsidRPr="005B7C2D">
        <w:rPr>
          <w:b/>
          <w:bCs/>
          <w:sz w:val="24"/>
          <w:szCs w:val="24"/>
        </w:rPr>
        <w:t>: Encanto Public Relation</w:t>
      </w:r>
    </w:p>
    <w:p w14:paraId="3EA946EC" w14:textId="7FD02416" w:rsidR="005B7C2D" w:rsidRDefault="005B7C2D" w:rsidP="00494CF8">
      <w:pPr>
        <w:jc w:val="both"/>
        <w:rPr>
          <w:sz w:val="24"/>
          <w:szCs w:val="24"/>
        </w:rPr>
      </w:pPr>
      <w:r w:rsidRPr="005B7C2D">
        <w:rPr>
          <w:b/>
          <w:bCs/>
          <w:sz w:val="24"/>
          <w:szCs w:val="24"/>
        </w:rPr>
        <w:t>Cristina Cobildi</w:t>
      </w:r>
      <w:r>
        <w:rPr>
          <w:sz w:val="24"/>
          <w:szCs w:val="24"/>
        </w:rPr>
        <w:t xml:space="preserve">, </w:t>
      </w:r>
      <w:hyperlink r:id="rId7" w:history="1">
        <w:r w:rsidRPr="007E2D0C">
          <w:rPr>
            <w:rStyle w:val="Collegamentoipertestuale"/>
            <w:sz w:val="24"/>
            <w:szCs w:val="24"/>
          </w:rPr>
          <w:t>cristina.cobildi@encantopr.it</w:t>
        </w:r>
      </w:hyperlink>
    </w:p>
    <w:p w14:paraId="647AF110" w14:textId="417E3743" w:rsidR="005B7C2D" w:rsidRDefault="005B7C2D" w:rsidP="00494CF8">
      <w:pPr>
        <w:jc w:val="both"/>
        <w:rPr>
          <w:sz w:val="24"/>
          <w:szCs w:val="24"/>
        </w:rPr>
      </w:pPr>
      <w:r w:rsidRPr="005B7C2D">
        <w:rPr>
          <w:b/>
          <w:bCs/>
          <w:sz w:val="24"/>
          <w:szCs w:val="24"/>
        </w:rPr>
        <w:t>Maria Cristina Cadario</w:t>
      </w:r>
      <w:r>
        <w:rPr>
          <w:sz w:val="24"/>
          <w:szCs w:val="24"/>
        </w:rPr>
        <w:t xml:space="preserve">, </w:t>
      </w:r>
      <w:hyperlink r:id="rId8" w:history="1">
        <w:r w:rsidRPr="007E2D0C">
          <w:rPr>
            <w:rStyle w:val="Collegamentoipertestuale"/>
            <w:sz w:val="24"/>
            <w:szCs w:val="24"/>
          </w:rPr>
          <w:t>mariacristina.cadario@encanto.it</w:t>
        </w:r>
      </w:hyperlink>
      <w:r>
        <w:rPr>
          <w:sz w:val="24"/>
          <w:szCs w:val="24"/>
        </w:rPr>
        <w:t xml:space="preserve"> -348.5430217</w:t>
      </w:r>
    </w:p>
    <w:p w14:paraId="647043CA" w14:textId="77777777" w:rsidR="00390906" w:rsidRPr="00494CF8" w:rsidRDefault="00390906" w:rsidP="00494CF8">
      <w:pPr>
        <w:jc w:val="both"/>
        <w:rPr>
          <w:sz w:val="24"/>
          <w:szCs w:val="24"/>
        </w:rPr>
      </w:pPr>
    </w:p>
    <w:sectPr w:rsidR="00390906" w:rsidRPr="00494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2714" w14:textId="77777777" w:rsidR="00AE4AB0" w:rsidRDefault="00AE4AB0" w:rsidP="00247F50">
      <w:pPr>
        <w:spacing w:after="0" w:line="240" w:lineRule="auto"/>
      </w:pPr>
      <w:r>
        <w:separator/>
      </w:r>
    </w:p>
  </w:endnote>
  <w:endnote w:type="continuationSeparator" w:id="0">
    <w:p w14:paraId="082ACEE6" w14:textId="77777777" w:rsidR="00AE4AB0" w:rsidRDefault="00AE4AB0" w:rsidP="0024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C66B" w14:textId="77777777" w:rsidR="00247F50" w:rsidRDefault="00247F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C7DD" w14:textId="22E14BCE" w:rsidR="00247F50" w:rsidRDefault="00247F50">
    <w:pPr>
      <w:pStyle w:val="Pidipagina"/>
    </w:pPr>
    <w:r w:rsidRPr="00E03294">
      <w:rPr>
        <w:noProof/>
      </w:rPr>
      <w:drawing>
        <wp:inline distT="0" distB="0" distL="0" distR="0" wp14:anchorId="58AE37A4" wp14:editId="2E996DF7">
          <wp:extent cx="413518" cy="413518"/>
          <wp:effectExtent l="0" t="0" r="5715" b="5715"/>
          <wp:docPr id="7" name="Picture 4" descr="https://media.licdn.com/mpr/mpr/shrink_200_200/AAEAAQAAAAAAAAhnAAAAJDQ4YzZiNDY0LTI1N2EtNDgwMi1iY2EyLTE2OTc1ZjY3NmQyYw.png">
            <a:extLst xmlns:a="http://schemas.openxmlformats.org/drawingml/2006/main">
              <a:ext uri="{FF2B5EF4-FFF2-40B4-BE49-F238E27FC236}">
                <a16:creationId xmlns:a16="http://schemas.microsoft.com/office/drawing/2014/main" id="{D6E19D18-B19F-EDE0-0236-3AA92B53F6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https://media.licdn.com/mpr/mpr/shrink_200_200/AAEAAQAAAAAAAAhnAAAAJDQ4YzZiNDY0LTI1N2EtNDgwMi1iY2EyLTE2OTc1ZjY3NmQyYw.png">
                    <a:extLst>
                      <a:ext uri="{FF2B5EF4-FFF2-40B4-BE49-F238E27FC236}">
                        <a16:creationId xmlns:a16="http://schemas.microsoft.com/office/drawing/2014/main" id="{D6E19D18-B19F-EDE0-0236-3AA92B53F6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392" cy="41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E03294">
      <w:rPr>
        <w:noProof/>
      </w:rPr>
      <w:drawing>
        <wp:inline distT="0" distB="0" distL="0" distR="0" wp14:anchorId="73550947" wp14:editId="2051CCE6">
          <wp:extent cx="1000451" cy="413519"/>
          <wp:effectExtent l="0" t="0" r="9525" b="5715"/>
          <wp:docPr id="8" name="Picture 2" descr="NOESI Public Affairs, Lobbying &amp; Communication">
            <a:extLst xmlns:a="http://schemas.openxmlformats.org/drawingml/2006/main">
              <a:ext uri="{FF2B5EF4-FFF2-40B4-BE49-F238E27FC236}">
                <a16:creationId xmlns:a16="http://schemas.microsoft.com/office/drawing/2014/main" id="{651F9D1A-9583-E6FE-949B-06E698AA03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NOESI Public Affairs, Lobbying &amp; Communication">
                    <a:extLst>
                      <a:ext uri="{FF2B5EF4-FFF2-40B4-BE49-F238E27FC236}">
                        <a16:creationId xmlns:a16="http://schemas.microsoft.com/office/drawing/2014/main" id="{651F9D1A-9583-E6FE-949B-06E698AA03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460" cy="418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1A2A6AED" wp14:editId="6854B42D">
          <wp:extent cx="1396443" cy="451663"/>
          <wp:effectExtent l="0" t="0" r="0" b="5715"/>
          <wp:docPr id="995848015" name="Immagine 2" descr="Welcome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lcome - YouTub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503" b="30153"/>
                  <a:stretch/>
                </pic:blipFill>
                <pic:spPr bwMode="auto">
                  <a:xfrm>
                    <a:off x="0" y="0"/>
                    <a:ext cx="1417414" cy="458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444AE816" wp14:editId="08B67135">
          <wp:extent cx="959784" cy="454288"/>
          <wp:effectExtent l="0" t="0" r="0" b="3175"/>
          <wp:docPr id="185540993" name="Immagine 185540993" descr="Immagine che contiene testo, logo, Elementi grafici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697682" name="Immagine 2" descr="Immagine che contiene testo, logo, Elementi grafici, Carattere&#10;&#10;Descrizione generata automaticamente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9" t="31287" r="26030" b="23797"/>
                  <a:stretch/>
                </pic:blipFill>
                <pic:spPr bwMode="auto">
                  <a:xfrm>
                    <a:off x="0" y="0"/>
                    <a:ext cx="1024980" cy="4851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6B3EC4A8" wp14:editId="620B3FD0">
          <wp:extent cx="1118554" cy="377618"/>
          <wp:effectExtent l="0" t="0" r="5715" b="3810"/>
          <wp:docPr id="679768419" name="Immagine 1" descr="Home | Strategy Innov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| Strategy Innovati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196" cy="38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04B3" w14:textId="77777777" w:rsidR="00247F50" w:rsidRDefault="00247F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712D" w14:textId="77777777" w:rsidR="00AE4AB0" w:rsidRDefault="00AE4AB0" w:rsidP="00247F50">
      <w:pPr>
        <w:spacing w:after="0" w:line="240" w:lineRule="auto"/>
      </w:pPr>
      <w:r>
        <w:separator/>
      </w:r>
    </w:p>
  </w:footnote>
  <w:footnote w:type="continuationSeparator" w:id="0">
    <w:p w14:paraId="18E88668" w14:textId="77777777" w:rsidR="00AE4AB0" w:rsidRDefault="00AE4AB0" w:rsidP="0024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3669" w14:textId="77777777" w:rsidR="00247F50" w:rsidRDefault="00247F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7D3" w14:textId="77777777" w:rsidR="00247F50" w:rsidRDefault="00247F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CCDF" w14:textId="77777777" w:rsidR="00247F50" w:rsidRDefault="00247F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92"/>
    <w:rsid w:val="000F7D23"/>
    <w:rsid w:val="00121E2D"/>
    <w:rsid w:val="001C4A27"/>
    <w:rsid w:val="0020461F"/>
    <w:rsid w:val="00206542"/>
    <w:rsid w:val="00241E47"/>
    <w:rsid w:val="00243213"/>
    <w:rsid w:val="00247F50"/>
    <w:rsid w:val="002602C0"/>
    <w:rsid w:val="00283C06"/>
    <w:rsid w:val="00390906"/>
    <w:rsid w:val="004436BD"/>
    <w:rsid w:val="00484CF3"/>
    <w:rsid w:val="00494CF8"/>
    <w:rsid w:val="00503B0A"/>
    <w:rsid w:val="005B48D4"/>
    <w:rsid w:val="005B7C2D"/>
    <w:rsid w:val="0061287C"/>
    <w:rsid w:val="00627881"/>
    <w:rsid w:val="00766C95"/>
    <w:rsid w:val="00785C09"/>
    <w:rsid w:val="00834626"/>
    <w:rsid w:val="008B2F69"/>
    <w:rsid w:val="009C52C9"/>
    <w:rsid w:val="00A62392"/>
    <w:rsid w:val="00AE4AB0"/>
    <w:rsid w:val="00B129B1"/>
    <w:rsid w:val="00B20430"/>
    <w:rsid w:val="00B52C72"/>
    <w:rsid w:val="00B96437"/>
    <w:rsid w:val="00BE70EC"/>
    <w:rsid w:val="00D02264"/>
    <w:rsid w:val="00D2083D"/>
    <w:rsid w:val="00D60849"/>
    <w:rsid w:val="00D73AF8"/>
    <w:rsid w:val="00DE0EC5"/>
    <w:rsid w:val="00DE22AD"/>
    <w:rsid w:val="00DF0BF7"/>
    <w:rsid w:val="00E23566"/>
    <w:rsid w:val="00EE4ED7"/>
    <w:rsid w:val="00F30696"/>
    <w:rsid w:val="00F30F24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039C"/>
  <w15:docId w15:val="{EBF212D7-CF7C-184B-9AC5-2C653DC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436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36B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47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F50"/>
  </w:style>
  <w:style w:type="paragraph" w:styleId="Pidipagina">
    <w:name w:val="footer"/>
    <w:basedOn w:val="Normale"/>
    <w:link w:val="PidipaginaCarattere"/>
    <w:uiPriority w:val="99"/>
    <w:unhideWhenUsed/>
    <w:rsid w:val="00247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ristina.cadario@encanto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ristina.cobildi@encantopr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comunicabilesostenibil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Postazione10</dc:creator>
  <cp:lastModifiedBy>Postazione 8</cp:lastModifiedBy>
  <cp:revision>4</cp:revision>
  <cp:lastPrinted>2023-09-12T14:34:00Z</cp:lastPrinted>
  <dcterms:created xsi:type="dcterms:W3CDTF">2023-09-13T09:06:00Z</dcterms:created>
  <dcterms:modified xsi:type="dcterms:W3CDTF">2023-09-13T09:47:00Z</dcterms:modified>
</cp:coreProperties>
</file>