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BB2C" w14:textId="77777777" w:rsidR="00E10749" w:rsidRDefault="00E10749" w:rsidP="003622A0">
      <w:pPr>
        <w:rPr>
          <w:rFonts w:ascii="Proxima Nova" w:eastAsia="Proxima Nova" w:hAnsi="Proxima Nova" w:cs="Proxima Nova"/>
          <w:b/>
          <w:sz w:val="30"/>
          <w:szCs w:val="30"/>
        </w:rPr>
      </w:pPr>
    </w:p>
    <w:p w14:paraId="18CA0AD7" w14:textId="77777777" w:rsidR="00E10749" w:rsidRDefault="00FB2B7E">
      <w:pPr>
        <w:spacing w:line="308" w:lineRule="auto"/>
        <w:jc w:val="center"/>
        <w:rPr>
          <w:rFonts w:ascii="Proxima Nova" w:eastAsia="Proxima Nova" w:hAnsi="Proxima Nova" w:cs="Proxima Nova"/>
          <w:b/>
          <w:sz w:val="30"/>
          <w:szCs w:val="30"/>
        </w:rPr>
      </w:pPr>
      <w:r>
        <w:rPr>
          <w:rFonts w:ascii="Proxima Nova" w:eastAsia="Proxima Nova" w:hAnsi="Proxima Nova" w:cs="Proxima Nova"/>
          <w:b/>
          <w:sz w:val="30"/>
          <w:szCs w:val="30"/>
        </w:rPr>
        <w:t>COME USCIRE PER IL PRIMO APPUNTAMENTO “SENZA DISTRAZIONI” CON I SUGGERIMENTI DI HINGE</w:t>
      </w:r>
    </w:p>
    <w:p w14:paraId="1A0E8DF5" w14:textId="77777777" w:rsidR="00E10749" w:rsidRDefault="00E10749">
      <w:pPr>
        <w:spacing w:line="308" w:lineRule="auto"/>
        <w:rPr>
          <w:rFonts w:ascii="Work Sans" w:eastAsia="Work Sans" w:hAnsi="Work Sans" w:cs="Work Sans"/>
          <w:i/>
          <w:highlight w:val="white"/>
        </w:rPr>
      </w:pPr>
    </w:p>
    <w:p w14:paraId="3B68BE28" w14:textId="77777777" w:rsidR="00E10749" w:rsidRDefault="00FB2B7E">
      <w:pPr>
        <w:spacing w:line="308" w:lineRule="auto"/>
        <w:jc w:val="center"/>
        <w:rPr>
          <w:rFonts w:ascii="Proxima Nova" w:eastAsia="Proxima Nova" w:hAnsi="Proxima Nova" w:cs="Proxima Nova"/>
          <w:i/>
        </w:rPr>
      </w:pPr>
      <w:r>
        <w:rPr>
          <w:rFonts w:ascii="Proxima Nova" w:eastAsia="Proxima Nova" w:hAnsi="Proxima Nova" w:cs="Proxima Nova"/>
          <w:i/>
        </w:rPr>
        <w:t>8 utenti su 10 preferiscono che non si guardi il telefono ad un appuntamento e i single della Gen Z sono in cerca di creatività. Hinge, l'app di  dating  pensata per essere cancellata, condivide 5 suggerimenti per trovare il proprio partner</w:t>
      </w:r>
    </w:p>
    <w:p w14:paraId="3C53C951" w14:textId="77777777" w:rsidR="00E10749" w:rsidRDefault="00E10749">
      <w:pPr>
        <w:rPr>
          <w:rFonts w:ascii="Proxima Nova" w:eastAsia="Proxima Nova" w:hAnsi="Proxima Nova" w:cs="Proxima Nova"/>
        </w:rPr>
      </w:pPr>
    </w:p>
    <w:p w14:paraId="2713C27B" w14:textId="07B669B3" w:rsidR="00E10749" w:rsidRDefault="00FB2B7E" w:rsidP="003622A0">
      <w:pPr>
        <w:jc w:val="both"/>
        <w:rPr>
          <w:rFonts w:ascii="Proxima Nova" w:eastAsia="Proxima Nova" w:hAnsi="Proxima Nova" w:cs="Proxima Nova"/>
        </w:rPr>
      </w:pPr>
      <w:r>
        <w:rPr>
          <w:rFonts w:ascii="Proxima Nova" w:eastAsia="Proxima Nova" w:hAnsi="Proxima Nova" w:cs="Proxima Nova"/>
          <w:b/>
        </w:rPr>
        <w:t>Milano - 12 settembre 2023</w:t>
      </w:r>
      <w:r>
        <w:rPr>
          <w:rFonts w:ascii="Proxima Nova" w:eastAsia="Proxima Nova" w:hAnsi="Proxima Nova" w:cs="Proxima Nova"/>
        </w:rPr>
        <w:t xml:space="preserve"> –  L’estate sta per volgere al termine e la cosiddetta “cuffing season” è all’orizzonte. </w:t>
      </w:r>
      <w:hyperlink r:id="rId7">
        <w:r>
          <w:rPr>
            <w:rFonts w:ascii="Proxima Nova" w:eastAsia="Proxima Nova" w:hAnsi="Proxima Nova" w:cs="Proxima Nova"/>
            <w:color w:val="1155CC"/>
            <w:u w:val="single"/>
          </w:rPr>
          <w:t>Hinge</w:t>
        </w:r>
      </w:hyperlink>
      <w:r>
        <w:rPr>
          <w:rFonts w:ascii="Proxima Nova" w:eastAsia="Proxima Nova" w:hAnsi="Proxima Nova" w:cs="Proxima Nova"/>
        </w:rPr>
        <w:t>, l'app di  dating  pensata per essere cancellata, propone quindi una guida per vivere appuntamenti "senza distrazioni", con alcuni suggerimenti per creare legami davvero significativi nelle prossime settimane. In particolare, la guida rivela come, senza continue notifiche, ad esempio mettendo via il telefono, si potrebbero favorire la connessione e la chimica al primo appuntamento.</w:t>
      </w:r>
      <w:r w:rsidR="003622A0">
        <w:rPr>
          <w:rFonts w:ascii="Proxima Nova" w:eastAsia="Proxima Nova" w:hAnsi="Proxima Nova" w:cs="Proxima Nova"/>
        </w:rPr>
        <w:t xml:space="preserve"> </w:t>
      </w:r>
      <w:r>
        <w:rPr>
          <w:rFonts w:ascii="Proxima Nova" w:eastAsia="Proxima Nova" w:hAnsi="Proxima Nova" w:cs="Proxima Nova"/>
        </w:rPr>
        <w:t>Gli esperti di relazioni di Hinge forniscono quindi 5 consigli per vivere al meglio un appuntamento in questa stagione F/W 2023.</w:t>
      </w:r>
    </w:p>
    <w:p w14:paraId="3C18AC92" w14:textId="77777777" w:rsidR="00E10749" w:rsidRDefault="00E10749">
      <w:pPr>
        <w:spacing w:line="308" w:lineRule="auto"/>
        <w:jc w:val="both"/>
        <w:rPr>
          <w:rFonts w:ascii="Proxima Nova" w:eastAsia="Proxima Nova" w:hAnsi="Proxima Nova" w:cs="Proxima Nova"/>
        </w:rPr>
      </w:pPr>
    </w:p>
    <w:p w14:paraId="19A1263F" w14:textId="77777777" w:rsidR="00E10749" w:rsidRDefault="00FB2B7E">
      <w:pPr>
        <w:keepLines/>
        <w:spacing w:line="308" w:lineRule="auto"/>
        <w:jc w:val="both"/>
        <w:rPr>
          <w:rFonts w:ascii="Proxima Nova" w:eastAsia="Proxima Nova" w:hAnsi="Proxima Nova" w:cs="Proxima Nova"/>
          <w:b/>
          <w:color w:val="202124"/>
          <w:sz w:val="42"/>
          <w:szCs w:val="42"/>
          <w:shd w:val="clear" w:color="auto" w:fill="F8F9FA"/>
        </w:rPr>
      </w:pPr>
      <w:r>
        <w:rPr>
          <w:rFonts w:ascii="Proxima Nova" w:eastAsia="Proxima Nova" w:hAnsi="Proxima Nova" w:cs="Proxima Nova"/>
          <w:b/>
        </w:rPr>
        <w:t>Giù le mani da telefono e altri  dispositivi</w:t>
      </w:r>
    </w:p>
    <w:p w14:paraId="30BBECCF" w14:textId="488BDD7B" w:rsidR="00E10749" w:rsidRDefault="00FB2B7E" w:rsidP="003622A0">
      <w:pPr>
        <w:keepLines/>
        <w:spacing w:line="308" w:lineRule="auto"/>
        <w:jc w:val="both"/>
        <w:rPr>
          <w:rFonts w:ascii="Proxima Nova" w:eastAsia="Proxima Nova" w:hAnsi="Proxima Nova" w:cs="Proxima Nova"/>
        </w:rPr>
      </w:pPr>
      <w:r>
        <w:rPr>
          <w:rFonts w:ascii="Proxima Nova" w:eastAsia="Proxima Nova" w:hAnsi="Proxima Nova" w:cs="Proxima Nova"/>
        </w:rPr>
        <w:t>Meglio quindi evitare di controllare il telefono o qualsiasi dispositivo quando si esce per un appuntamento. Non solo potrebbe sembrare scortese, ma potrebbe anche compromettere la chimica. Qualche dubbio? Più dell'80%  degli utenti di Hinge preferisce  appuntamenti "phone away", per creare legami più profondi. Tre utenti su quattro credono che continuare a guardare il telefono impedisca una buona conversazione, e sono più riluttanti ad aprirsi se l'altra persona è distratta dal telefono. Il 78%  presume inoltre che l’altra persona non sia interessata se durante  l’appuntamento è continuamente concentrata su uno schermo.</w:t>
      </w:r>
      <w:r w:rsidR="003622A0">
        <w:rPr>
          <w:rFonts w:ascii="Proxima Nova" w:eastAsia="Proxima Nova" w:hAnsi="Proxima Nova" w:cs="Proxima Nova"/>
        </w:rPr>
        <w:t xml:space="preserve"> </w:t>
      </w:r>
      <w:r>
        <w:rPr>
          <w:rFonts w:ascii="Proxima Nova" w:eastAsia="Proxima Nova" w:hAnsi="Proxima Nova" w:cs="Proxima Nova"/>
        </w:rPr>
        <w:t>Quindi, il primo consiglio è molto semplice: silenziare il telefono, lasciare a casa i dispositivi indossabili, o disattivare le notifiche per non essere tentati di guardarle. Anche quelli sono schermi!</w:t>
      </w:r>
    </w:p>
    <w:p w14:paraId="347888FB" w14:textId="77777777" w:rsidR="00E10749" w:rsidRDefault="00E10749">
      <w:pPr>
        <w:keepLines/>
        <w:jc w:val="both"/>
        <w:rPr>
          <w:rFonts w:ascii="Proxima Nova" w:eastAsia="Proxima Nova" w:hAnsi="Proxima Nova" w:cs="Proxima Nova"/>
        </w:rPr>
      </w:pPr>
    </w:p>
    <w:p w14:paraId="0F2BDF7A" w14:textId="77777777" w:rsidR="00E10749" w:rsidRDefault="00FB2B7E">
      <w:pPr>
        <w:keepLines/>
        <w:spacing w:line="308" w:lineRule="auto"/>
        <w:jc w:val="both"/>
        <w:rPr>
          <w:rFonts w:ascii="Proxima Nova" w:eastAsia="Proxima Nova" w:hAnsi="Proxima Nova" w:cs="Proxima Nova"/>
          <w:b/>
        </w:rPr>
      </w:pPr>
      <w:r>
        <w:rPr>
          <w:rFonts w:ascii="Proxima Nova" w:eastAsia="Proxima Nova" w:hAnsi="Proxima Nova" w:cs="Proxima Nova"/>
          <w:b/>
        </w:rPr>
        <w:t xml:space="preserve"> “Dare spazio” all’appuntamento e smetterla di essere multitasking </w:t>
      </w:r>
    </w:p>
    <w:p w14:paraId="2128FA14" w14:textId="77777777" w:rsidR="00E10749" w:rsidRDefault="00FB2B7E">
      <w:pPr>
        <w:keepLines/>
        <w:spacing w:line="308" w:lineRule="auto"/>
        <w:jc w:val="both"/>
        <w:rPr>
          <w:rFonts w:ascii="Proxima Nova" w:eastAsia="Proxima Nova" w:hAnsi="Proxima Nova" w:cs="Proxima Nova"/>
        </w:rPr>
      </w:pPr>
      <w:r>
        <w:rPr>
          <w:rFonts w:ascii="Proxima Nova" w:eastAsia="Proxima Nova" w:hAnsi="Proxima Nova" w:cs="Proxima Nova"/>
        </w:rPr>
        <w:t>Non importa quanto sia fitta l’agenda, è essenziale trovare tempo di qualità per uscire con qualcuno. Se possibile, evitare di prendere impegni  subito dopo, in modo da consentire al potenziale partner di avere tempo per aprirsi…Se invece si hanno altri programmi per il post appuntamento, meglio organizzarli e prendere tutti gli accordi in anticipo, incluso l'orario e il luogo dell'incontro, in modo da non dover essere multitasking proprio in quel momento e concentrarsi sulla persona che si ha di fronte.</w:t>
      </w:r>
    </w:p>
    <w:p w14:paraId="66FB51AB" w14:textId="77777777" w:rsidR="003622A0" w:rsidRDefault="003622A0">
      <w:pPr>
        <w:spacing w:line="308" w:lineRule="auto"/>
        <w:jc w:val="both"/>
        <w:rPr>
          <w:rFonts w:ascii="Proxima Nova" w:eastAsia="Proxima Nova" w:hAnsi="Proxima Nova" w:cs="Proxima Nova"/>
          <w:b/>
        </w:rPr>
      </w:pPr>
    </w:p>
    <w:p w14:paraId="160127F0" w14:textId="16E4EA40" w:rsidR="00E10749" w:rsidRDefault="00FB2B7E">
      <w:pPr>
        <w:spacing w:line="308" w:lineRule="auto"/>
        <w:jc w:val="both"/>
        <w:rPr>
          <w:rFonts w:ascii="Proxima Nova" w:eastAsia="Proxima Nova" w:hAnsi="Proxima Nova" w:cs="Proxima Nova"/>
          <w:b/>
        </w:rPr>
      </w:pPr>
      <w:r>
        <w:rPr>
          <w:rFonts w:ascii="Proxima Nova" w:eastAsia="Proxima Nova" w:hAnsi="Proxima Nova" w:cs="Proxima Nova"/>
          <w:b/>
        </w:rPr>
        <w:t xml:space="preserve"> Essere davvero presenti</w:t>
      </w:r>
    </w:p>
    <w:p w14:paraId="4565D8CF" w14:textId="77777777" w:rsidR="00E10749" w:rsidRDefault="00FB2B7E">
      <w:pPr>
        <w:spacing w:after="240"/>
        <w:jc w:val="both"/>
        <w:rPr>
          <w:rFonts w:ascii="Proxima Nova" w:eastAsia="Proxima Nova" w:hAnsi="Proxima Nova" w:cs="Proxima Nova"/>
        </w:rPr>
      </w:pPr>
      <w:r>
        <w:rPr>
          <w:rFonts w:ascii="Proxima Nova" w:eastAsia="Proxima Nova" w:hAnsi="Proxima Nova" w:cs="Proxima Nova"/>
        </w:rPr>
        <w:t>È importante vivere il momento quando si incontra per la prima volta una persona, poiché è un'opportunità per aprirsi  con l’altro e capire come ci si sente a stare in sua compagnia.</w:t>
      </w:r>
    </w:p>
    <w:p w14:paraId="6F3B66FF" w14:textId="77777777" w:rsidR="00E10749" w:rsidRDefault="00FB2B7E">
      <w:pPr>
        <w:spacing w:line="308" w:lineRule="auto"/>
        <w:jc w:val="both"/>
        <w:rPr>
          <w:rFonts w:ascii="Proxima Nova" w:eastAsia="Proxima Nova" w:hAnsi="Proxima Nova" w:cs="Proxima Nova"/>
        </w:rPr>
      </w:pPr>
      <w:r>
        <w:rPr>
          <w:rFonts w:ascii="Proxima Nova" w:eastAsia="Proxima Nova" w:hAnsi="Proxima Nova" w:cs="Proxima Nova"/>
        </w:rPr>
        <w:t xml:space="preserve">Subito prima dell’appuntamento, quindi, è meglio cercare di non intavolare conversazioni intense o di leggere le e-mail di lavoro, poiché ciò può distrarre e far sentire come se si avesse </w:t>
      </w:r>
      <w:r>
        <w:rPr>
          <w:rFonts w:ascii="Proxima Nova" w:eastAsia="Proxima Nova" w:hAnsi="Proxima Nova" w:cs="Proxima Nova"/>
        </w:rPr>
        <w:lastRenderedPageBreak/>
        <w:t>bisogno di tornare su quegli argomenti o da quell’interlocutore. Quando escono con qualcuno che è distratto, le persone tendono a perdere interesse. E solo 1 utente su 5 chiederebbe a qualcuno un secondo appuntamento se  non si sente sicuro del suo interesse.</w:t>
      </w:r>
    </w:p>
    <w:p w14:paraId="54EB30C2" w14:textId="77777777" w:rsidR="00E10749" w:rsidRDefault="00E10749">
      <w:pPr>
        <w:spacing w:line="308" w:lineRule="auto"/>
        <w:jc w:val="both"/>
        <w:rPr>
          <w:rFonts w:ascii="Proxima Nova" w:eastAsia="Proxima Nova" w:hAnsi="Proxima Nova" w:cs="Proxima Nova"/>
        </w:rPr>
      </w:pPr>
    </w:p>
    <w:p w14:paraId="5DBA6083" w14:textId="77777777" w:rsidR="00E10749" w:rsidRDefault="00FB2B7E">
      <w:pPr>
        <w:spacing w:line="308" w:lineRule="auto"/>
        <w:jc w:val="both"/>
        <w:rPr>
          <w:rFonts w:ascii="Proxima Nova" w:eastAsia="Proxima Nova" w:hAnsi="Proxima Nova" w:cs="Proxima Nova"/>
        </w:rPr>
      </w:pPr>
      <w:r>
        <w:rPr>
          <w:rFonts w:ascii="Proxima Nova" w:eastAsia="Proxima Nova" w:hAnsi="Proxima Nova" w:cs="Proxima Nova"/>
          <w:b/>
        </w:rPr>
        <w:t>Curiosità, ma senza giudizi affrettati</w:t>
      </w:r>
    </w:p>
    <w:p w14:paraId="521559DB" w14:textId="77777777" w:rsidR="00E10749" w:rsidRDefault="00FB2B7E">
      <w:pPr>
        <w:spacing w:line="308" w:lineRule="auto"/>
        <w:jc w:val="both"/>
        <w:rPr>
          <w:rFonts w:ascii="Proxima Nova" w:eastAsia="Proxima Nova" w:hAnsi="Proxima Nova" w:cs="Proxima Nova"/>
        </w:rPr>
      </w:pPr>
      <w:r>
        <w:rPr>
          <w:rFonts w:ascii="Proxima Nova" w:eastAsia="Proxima Nova" w:hAnsi="Proxima Nova" w:cs="Proxima Nova"/>
        </w:rPr>
        <w:t>Entrambi si è ad un appuntamento per conoscersi. L’ideale è quindi stabilire un buon contatto visivo, usare un linguaggio del corpo positivo, ascoltare attivamente e, soprattutto, fare domande. Spesso durante un appuntamento,  si cerca "la scintilla", ma è molto meglio invece evitare di prendere decisioni improvvise, e forse sbagliate. Al contrario, il consiglio è dare al potenziale legame il tempo di crescere.</w:t>
      </w:r>
    </w:p>
    <w:p w14:paraId="1824FF5A" w14:textId="77777777" w:rsidR="00E10749" w:rsidRDefault="00FB2B7E">
      <w:pPr>
        <w:spacing w:before="240"/>
        <w:jc w:val="both"/>
        <w:rPr>
          <w:rFonts w:ascii="Proxima Nova" w:eastAsia="Proxima Nova" w:hAnsi="Proxima Nova" w:cs="Proxima Nova"/>
          <w:b/>
        </w:rPr>
      </w:pPr>
      <w:r>
        <w:rPr>
          <w:rFonts w:ascii="Proxima Nova" w:eastAsia="Proxima Nova" w:hAnsi="Proxima Nova" w:cs="Proxima Nova"/>
          <w:b/>
        </w:rPr>
        <w:t>Creatività</w:t>
      </w:r>
    </w:p>
    <w:p w14:paraId="5E64DC89" w14:textId="77777777" w:rsidR="00E10749" w:rsidRDefault="00FB2B7E">
      <w:pPr>
        <w:spacing w:line="308" w:lineRule="auto"/>
        <w:jc w:val="both"/>
        <w:rPr>
          <w:rFonts w:ascii="Proxima Nova" w:eastAsia="Proxima Nova" w:hAnsi="Proxima Nova" w:cs="Proxima Nova"/>
        </w:rPr>
      </w:pPr>
      <w:r>
        <w:rPr>
          <w:rFonts w:ascii="Proxima Nova" w:eastAsia="Proxima Nova" w:hAnsi="Proxima Nova" w:cs="Proxima Nova"/>
        </w:rPr>
        <w:t>Annoiati dai primi appuntamenti in un bar? Non  siete soli. Il 65% degli utenti - in particolare Gen Z - di Hinge vorrebbe appuntamenti più creativi. Alcune idee originali per un appuntamento in cui rompere gli schemi del tradizionale drink potrebbero essere infatti un’occasione per mostrare meglio la propria personalità. Ad esempio, se si è sempre in cerca di qualcosa di nuovo, si potrebbe andare insieme al supermercato, comprare qualcosa mai provato prima e sfidarsi a cucinarlo a casa. Per le persone particolarmente riflessive  e che vogliono vedere se c’è feeling e complicità con il potenziale partner,  una escape room è un'ottima opzione, poiché si cercheranno insieme tutti gli indizi nascosti lavorando fianco a fianco per scappare! Sensibili alle tematiche ambientali e all'educazione civica? Si potrebbe scegliere qualcosa di pratico, ad esempio un programma di pulizia per le spiagge, i parchi cittadini o un altro  progetto che coinvolga nella tutela di un luogo che sta a cuore.</w:t>
      </w:r>
    </w:p>
    <w:p w14:paraId="5E6D607D" w14:textId="77777777" w:rsidR="00E10749" w:rsidRDefault="00E10749">
      <w:pPr>
        <w:spacing w:line="308" w:lineRule="auto"/>
        <w:jc w:val="both"/>
        <w:rPr>
          <w:rFonts w:ascii="Proxima Nova" w:eastAsia="Proxima Nova" w:hAnsi="Proxima Nova" w:cs="Proxima Nova"/>
        </w:rPr>
      </w:pPr>
    </w:p>
    <w:p w14:paraId="251B8AC1" w14:textId="77777777" w:rsidR="00E10749" w:rsidRDefault="00FB2B7E">
      <w:pPr>
        <w:spacing w:line="308" w:lineRule="auto"/>
        <w:jc w:val="both"/>
        <w:rPr>
          <w:rFonts w:ascii="Proxima Nova" w:eastAsia="Proxima Nova" w:hAnsi="Proxima Nova" w:cs="Proxima Nova"/>
        </w:rPr>
      </w:pPr>
      <w:r>
        <w:rPr>
          <w:rFonts w:ascii="Proxima Nova" w:eastAsia="Proxima Nova" w:hAnsi="Proxima Nova" w:cs="Proxima Nova"/>
          <w:b/>
        </w:rPr>
        <w:t>Consigli per il primo appuntamento</w:t>
      </w:r>
    </w:p>
    <w:p w14:paraId="2CA6E4CF" w14:textId="77777777" w:rsidR="00E10749" w:rsidRDefault="00FB2B7E">
      <w:pPr>
        <w:spacing w:line="308" w:lineRule="auto"/>
        <w:jc w:val="both"/>
        <w:rPr>
          <w:rFonts w:ascii="Proxima Nova" w:eastAsia="Proxima Nova" w:hAnsi="Proxima Nova" w:cs="Proxima Nova"/>
          <w:i/>
        </w:rPr>
      </w:pPr>
      <w:r>
        <w:rPr>
          <w:rFonts w:ascii="Proxima Nova" w:eastAsia="Proxima Nova" w:hAnsi="Proxima Nova" w:cs="Proxima Nova"/>
          <w:i/>
        </w:rPr>
        <w:t xml:space="preserve">“Andare al primo appuntamento a volte può sembrare non facile. Molte persone si sentono nervose o possono essere distratte, cosa che accade più spesso di quanto pensiamo” </w:t>
      </w:r>
      <w:r>
        <w:rPr>
          <w:rFonts w:ascii="Proxima Nova" w:eastAsia="Proxima Nova" w:hAnsi="Proxima Nova" w:cs="Proxima Nova"/>
        </w:rPr>
        <w:t xml:space="preserve">dichiara </w:t>
      </w:r>
      <w:r>
        <w:rPr>
          <w:rFonts w:ascii="Proxima Nova" w:eastAsia="Proxima Nova" w:hAnsi="Proxima Nova" w:cs="Proxima Nova"/>
          <w:b/>
        </w:rPr>
        <w:t>Logan Ury,</w:t>
      </w:r>
      <w:r>
        <w:rPr>
          <w:rFonts w:ascii="Proxima Nova" w:eastAsia="Proxima Nova" w:hAnsi="Proxima Nova" w:cs="Proxima Nova"/>
        </w:rPr>
        <w:t xml:space="preserve"> </w:t>
      </w:r>
      <w:r>
        <w:rPr>
          <w:rFonts w:ascii="Proxima Nova" w:eastAsia="Proxima Nova" w:hAnsi="Proxima Nova" w:cs="Proxima Nova"/>
          <w:b/>
        </w:rPr>
        <w:t>Director of Relationship Science di Hinge</w:t>
      </w:r>
      <w:r>
        <w:rPr>
          <w:rFonts w:ascii="Proxima Nova" w:eastAsia="Proxima Nova" w:hAnsi="Proxima Nova" w:cs="Proxima Nova"/>
        </w:rPr>
        <w:t xml:space="preserve">. </w:t>
      </w:r>
      <w:r>
        <w:rPr>
          <w:rFonts w:ascii="Proxima Nova" w:eastAsia="Proxima Nova" w:hAnsi="Proxima Nova" w:cs="Proxima Nova"/>
          <w:i/>
        </w:rPr>
        <w:t>"I migliori primi appuntamenti si vivono quando c’è apertura, si crea un legame, si raccontano storie che rivelano sé stessi e, soprattutto, si spiega e si condivide con l’altro che cosa si prova".</w:t>
      </w:r>
    </w:p>
    <w:p w14:paraId="19A492BF" w14:textId="77777777" w:rsidR="00E10749" w:rsidRDefault="00E10749">
      <w:pPr>
        <w:jc w:val="both"/>
        <w:rPr>
          <w:rFonts w:ascii="Proxima Nova" w:eastAsia="Proxima Nova" w:hAnsi="Proxima Nova" w:cs="Proxima Nova"/>
        </w:rPr>
      </w:pPr>
    </w:p>
    <w:p w14:paraId="599E700B" w14:textId="77777777" w:rsidR="00E10749" w:rsidRPr="003622A0" w:rsidRDefault="00FB2B7E">
      <w:pPr>
        <w:jc w:val="both"/>
        <w:rPr>
          <w:rFonts w:ascii="Proxima Nova" w:eastAsia="Proxima Nova" w:hAnsi="Proxima Nova" w:cs="Proxima Nova"/>
          <w:b/>
          <w:sz w:val="18"/>
          <w:szCs w:val="18"/>
        </w:rPr>
      </w:pPr>
      <w:r w:rsidRPr="003622A0">
        <w:rPr>
          <w:rFonts w:ascii="Proxima Nova" w:eastAsia="Proxima Nova" w:hAnsi="Proxima Nova" w:cs="Proxima Nova"/>
          <w:b/>
          <w:sz w:val="18"/>
          <w:szCs w:val="18"/>
        </w:rPr>
        <w:t>Hinge</w:t>
      </w:r>
    </w:p>
    <w:p w14:paraId="7E078366" w14:textId="7C01B89D" w:rsidR="00E10749" w:rsidRPr="003622A0" w:rsidRDefault="00FB2B7E" w:rsidP="003622A0">
      <w:pPr>
        <w:pBdr>
          <w:top w:val="nil"/>
          <w:left w:val="nil"/>
          <w:bottom w:val="nil"/>
          <w:right w:val="nil"/>
          <w:between w:val="nil"/>
        </w:pBdr>
        <w:jc w:val="both"/>
        <w:rPr>
          <w:rFonts w:ascii="Proxima Nova" w:eastAsia="Proxima Nova" w:hAnsi="Proxima Nova" w:cs="Proxima Nova"/>
          <w:sz w:val="18"/>
          <w:szCs w:val="18"/>
        </w:rPr>
      </w:pPr>
      <w:r w:rsidRPr="003622A0">
        <w:rPr>
          <w:rFonts w:ascii="Proxima Nova" w:eastAsia="Proxima Nova" w:hAnsi="Proxima Nova" w:cs="Proxima Nova"/>
          <w:sz w:val="18"/>
          <w:szCs w:val="18"/>
        </w:rPr>
        <w:t xml:space="preserve">Hinge è un’app di dating che punta a proporre match di qualità favorendo relazioni durature: è pensata per chi non vuole più ricorrere al dating, con l’obiettivo di essere cancellata appena possibile. Utilizzata in più di 20 Paesi, dal 2023 è disponibile in Italia. Grazie alla veste grafica accattivante, al machine learning e alla completezza delle funzionalità, Hinge garantisce agli utenti una user experience di alto livello. Fondata nel 2012 da Justin McLeod, founder e CEO, Hinge è parte di Match Group. Maggiori informazioni alla pagina: </w:t>
      </w:r>
      <w:hyperlink r:id="rId8">
        <w:r w:rsidRPr="003622A0">
          <w:rPr>
            <w:rFonts w:ascii="Proxima Nova" w:eastAsia="Proxima Nova" w:hAnsi="Proxima Nova" w:cs="Proxima Nova"/>
            <w:color w:val="1155CC"/>
            <w:sz w:val="18"/>
            <w:szCs w:val="18"/>
            <w:u w:val="single"/>
          </w:rPr>
          <w:t>https://hinge.co/</w:t>
        </w:r>
      </w:hyperlink>
      <w:r w:rsidRPr="003622A0">
        <w:rPr>
          <w:rFonts w:ascii="Proxima Nova" w:eastAsia="Proxima Nova" w:hAnsi="Proxima Nova" w:cs="Proxima Nova"/>
          <w:sz w:val="18"/>
          <w:szCs w:val="18"/>
        </w:rPr>
        <w:t xml:space="preserve"> </w:t>
      </w:r>
    </w:p>
    <w:p w14:paraId="4B23D519" w14:textId="77777777" w:rsidR="003622A0" w:rsidRPr="003622A0" w:rsidRDefault="003622A0">
      <w:pPr>
        <w:jc w:val="both"/>
        <w:rPr>
          <w:rFonts w:ascii="Proxima Nova" w:eastAsia="Proxima Nova" w:hAnsi="Proxima Nova" w:cs="Proxima Nova"/>
          <w:b/>
          <w:sz w:val="18"/>
          <w:szCs w:val="18"/>
        </w:rPr>
      </w:pPr>
    </w:p>
    <w:p w14:paraId="0148E7D4" w14:textId="69144EE7" w:rsidR="00E10749" w:rsidRPr="003622A0" w:rsidRDefault="00FB2B7E">
      <w:pPr>
        <w:jc w:val="both"/>
        <w:rPr>
          <w:rFonts w:ascii="Proxima Nova" w:eastAsia="Proxima Nova" w:hAnsi="Proxima Nova" w:cs="Proxima Nova"/>
          <w:b/>
          <w:sz w:val="18"/>
          <w:szCs w:val="18"/>
        </w:rPr>
      </w:pPr>
      <w:r w:rsidRPr="003622A0">
        <w:rPr>
          <w:rFonts w:ascii="Proxima Nova" w:eastAsia="Proxima Nova" w:hAnsi="Proxima Nova" w:cs="Proxima Nova"/>
          <w:b/>
          <w:sz w:val="18"/>
          <w:szCs w:val="18"/>
        </w:rPr>
        <w:t>Contatti stampa</w:t>
      </w:r>
    </w:p>
    <w:p w14:paraId="64F26896" w14:textId="77777777" w:rsidR="00E10749" w:rsidRPr="003622A0" w:rsidRDefault="00FB2B7E">
      <w:pPr>
        <w:jc w:val="both"/>
        <w:rPr>
          <w:rFonts w:ascii="Proxima Nova" w:eastAsia="Proxima Nova" w:hAnsi="Proxima Nova" w:cs="Proxima Nova"/>
          <w:sz w:val="18"/>
          <w:szCs w:val="18"/>
        </w:rPr>
      </w:pPr>
      <w:r w:rsidRPr="003622A0">
        <w:rPr>
          <w:rFonts w:ascii="Proxima Nova" w:eastAsia="Proxima Nova" w:hAnsi="Proxima Nova" w:cs="Proxima Nova"/>
          <w:sz w:val="18"/>
          <w:szCs w:val="18"/>
        </w:rPr>
        <w:t>Competence Communication</w:t>
      </w:r>
    </w:p>
    <w:p w14:paraId="4E609586" w14:textId="3F5F1EC9" w:rsidR="00E10749" w:rsidRPr="003622A0" w:rsidRDefault="00FB2B7E" w:rsidP="003622A0">
      <w:pPr>
        <w:jc w:val="both"/>
        <w:rPr>
          <w:rFonts w:ascii="Proxima Nova" w:eastAsia="Proxima Nova" w:hAnsi="Proxima Nova" w:cs="Proxima Nova"/>
          <w:sz w:val="18"/>
          <w:szCs w:val="18"/>
        </w:rPr>
      </w:pPr>
      <w:r w:rsidRPr="003622A0">
        <w:rPr>
          <w:rFonts w:ascii="Proxima Nova" w:eastAsia="Proxima Nova" w:hAnsi="Proxima Nova" w:cs="Proxima Nova"/>
          <w:sz w:val="18"/>
          <w:szCs w:val="18"/>
        </w:rPr>
        <w:t>02.36.74.78.20 </w:t>
      </w:r>
    </w:p>
    <w:sectPr w:rsidR="00E10749" w:rsidRPr="003622A0">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C265" w14:textId="77777777" w:rsidR="00FB2B7E" w:rsidRDefault="00FB2B7E">
      <w:pPr>
        <w:spacing w:line="240" w:lineRule="auto"/>
      </w:pPr>
      <w:r>
        <w:separator/>
      </w:r>
    </w:p>
  </w:endnote>
  <w:endnote w:type="continuationSeparator" w:id="0">
    <w:p w14:paraId="7931E142" w14:textId="77777777" w:rsidR="00FB2B7E" w:rsidRDefault="00FB2B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Work Sans">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3DD9" w14:textId="77777777" w:rsidR="00E06C2A" w:rsidRDefault="00E06C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641F" w14:textId="77777777" w:rsidR="00E06C2A" w:rsidRDefault="00E06C2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40F3" w14:textId="77777777" w:rsidR="00E06C2A" w:rsidRDefault="00E06C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A3EE" w14:textId="77777777" w:rsidR="00FB2B7E" w:rsidRDefault="00FB2B7E">
      <w:pPr>
        <w:spacing w:line="240" w:lineRule="auto"/>
      </w:pPr>
      <w:r>
        <w:separator/>
      </w:r>
    </w:p>
  </w:footnote>
  <w:footnote w:type="continuationSeparator" w:id="0">
    <w:p w14:paraId="348866A3" w14:textId="77777777" w:rsidR="00FB2B7E" w:rsidRDefault="00FB2B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1256" w14:textId="77777777" w:rsidR="00E06C2A" w:rsidRDefault="00E06C2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8E9E" w14:textId="77777777" w:rsidR="00E10749" w:rsidRDefault="00FB2B7E">
    <w:pPr>
      <w:jc w:val="center"/>
    </w:pPr>
    <w:r>
      <w:rPr>
        <w:noProof/>
      </w:rPr>
      <w:drawing>
        <wp:inline distT="114300" distB="114300" distL="114300" distR="114300" wp14:anchorId="36580C0B" wp14:editId="6AD2C97A">
          <wp:extent cx="1066800" cy="4572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6800" cy="4572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8ECE" w14:textId="77777777" w:rsidR="00E06C2A" w:rsidRDefault="00E06C2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749"/>
    <w:rsid w:val="003622A0"/>
    <w:rsid w:val="00643F5B"/>
    <w:rsid w:val="00E06C2A"/>
    <w:rsid w:val="00E10749"/>
    <w:rsid w:val="00FB2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CEC3"/>
  <w15:docId w15:val="{24D43D43-BE0C-4C6F-8F81-4D4741B7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after="320"/>
    </w:pPr>
    <w:rPr>
      <w:color w:val="666666"/>
      <w:sz w:val="30"/>
      <w:szCs w:val="30"/>
    </w:rPr>
  </w:style>
  <w:style w:type="paragraph" w:styleId="Testonotaapidipagina">
    <w:name w:val="footnote text"/>
    <w:basedOn w:val="Normale"/>
    <w:link w:val="TestonotaapidipaginaCarattere"/>
    <w:uiPriority w:val="99"/>
    <w:semiHidden/>
    <w:unhideWhenUsed/>
    <w:rsid w:val="00655682"/>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55682"/>
    <w:rPr>
      <w:sz w:val="20"/>
      <w:szCs w:val="20"/>
    </w:rPr>
  </w:style>
  <w:style w:type="character" w:styleId="Rimandonotaapidipagina">
    <w:name w:val="footnote reference"/>
    <w:basedOn w:val="Carpredefinitoparagrafo"/>
    <w:uiPriority w:val="99"/>
    <w:semiHidden/>
    <w:unhideWhenUsed/>
    <w:rsid w:val="00655682"/>
    <w:rPr>
      <w:vertAlign w:val="superscript"/>
    </w:rPr>
  </w:style>
  <w:style w:type="character" w:styleId="Collegamentoipertestuale">
    <w:name w:val="Hyperlink"/>
    <w:basedOn w:val="Carpredefinitoparagrafo"/>
    <w:uiPriority w:val="99"/>
    <w:unhideWhenUsed/>
    <w:rsid w:val="009D1DF9"/>
    <w:rPr>
      <w:color w:val="0000FF" w:themeColor="hyperlink"/>
      <w:u w:val="single"/>
    </w:rPr>
  </w:style>
  <w:style w:type="character" w:styleId="Menzionenonrisolta">
    <w:name w:val="Unresolved Mention"/>
    <w:basedOn w:val="Carpredefinitoparagrafo"/>
    <w:uiPriority w:val="99"/>
    <w:semiHidden/>
    <w:unhideWhenUsed/>
    <w:rsid w:val="009D1DF9"/>
    <w:rPr>
      <w:color w:val="605E5C"/>
      <w:shd w:val="clear" w:color="auto" w:fill="E1DFDD"/>
    </w:rPr>
  </w:style>
  <w:style w:type="paragraph" w:styleId="Intestazione">
    <w:name w:val="header"/>
    <w:basedOn w:val="Normale"/>
    <w:link w:val="IntestazioneCarattere"/>
    <w:uiPriority w:val="99"/>
    <w:unhideWhenUsed/>
    <w:rsid w:val="00E06C2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06C2A"/>
  </w:style>
  <w:style w:type="paragraph" w:styleId="Pidipagina">
    <w:name w:val="footer"/>
    <w:basedOn w:val="Normale"/>
    <w:link w:val="PidipaginaCarattere"/>
    <w:uiPriority w:val="99"/>
    <w:unhideWhenUsed/>
    <w:rsid w:val="00E06C2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0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inge.c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hinge.co/it-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XD0XsiedBtn09QDyvNYjcLOz/A==">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Tremolada</dc:creator>
  <cp:lastModifiedBy>Barbara Tornese</cp:lastModifiedBy>
  <cp:revision>4</cp:revision>
  <dcterms:created xsi:type="dcterms:W3CDTF">2023-09-11T11:52:00Z</dcterms:created>
  <dcterms:modified xsi:type="dcterms:W3CDTF">2023-09-12T11:12:00Z</dcterms:modified>
</cp:coreProperties>
</file>