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5C7" w:rsidRDefault="000235C7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235947" w:rsidRDefault="00235947" w:rsidP="0030667D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Roma, l’impero infinito: </w:t>
      </w:r>
    </w:p>
    <w:p w:rsidR="0030667D" w:rsidRDefault="00235947" w:rsidP="0030667D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Aldo Cazzullo domenica a Modena col suo nuovo libro</w:t>
      </w:r>
    </w:p>
    <w:p w:rsidR="00235947" w:rsidRDefault="00235947">
      <w:pPr>
        <w:jc w:val="both"/>
        <w:rPr>
          <w:rFonts w:ascii="Verdana" w:hAnsi="Verdana"/>
          <w:i/>
          <w:iCs/>
          <w:color w:val="333333"/>
          <w:shd w:val="clear" w:color="auto" w:fill="FFFFFF"/>
        </w:rPr>
      </w:pPr>
    </w:p>
    <w:p w:rsidR="000235C7" w:rsidRPr="00235947" w:rsidRDefault="00235947">
      <w:pPr>
        <w:jc w:val="both"/>
        <w:rPr>
          <w:rFonts w:ascii="Verdana" w:eastAsia="Verdana" w:hAnsi="Verdana" w:cs="Verdana"/>
          <w:i/>
          <w:iCs/>
        </w:rPr>
      </w:pPr>
      <w:r w:rsidRPr="00235947">
        <w:rPr>
          <w:rFonts w:ascii="Verdana" w:hAnsi="Verdana"/>
          <w:i/>
          <w:iCs/>
          <w:shd w:val="clear" w:color="auto" w:fill="FFFFFF"/>
        </w:rPr>
        <w:t>Roma è davvero un «impero infinito», come racconta Aldo Cazzullo nel suo ultimo libro «Quando eravamo i padroni del mondo» che muove dal mito fondativo, quello del pio Enea, e arriva alla dissoluzione dell’Impero passando per i sette re, Spartaco e Catilina, Cesare e Cleopatra, Augusto e Costantino, dimostrandoci che «quello che oggi chiamiamo Occidente è una costruzione eretta sulle fondamenta dell’antica Roma».</w:t>
      </w:r>
      <w:r w:rsidRPr="00235947">
        <w:rPr>
          <w:rFonts w:ascii="Verdana" w:hAnsi="Verdana"/>
          <w:b/>
          <w:bCs/>
          <w:i/>
          <w:iCs/>
          <w:shd w:val="clear" w:color="auto" w:fill="FFFFFF"/>
        </w:rPr>
        <w:t xml:space="preserve"> </w:t>
      </w:r>
      <w:r w:rsidRPr="00235947">
        <w:rPr>
          <w:rFonts w:ascii="Verdana" w:hAnsi="Verdana"/>
          <w:i/>
          <w:iCs/>
          <w:shd w:val="clear" w:color="auto" w:fill="FFFFFF"/>
        </w:rPr>
        <w:t>Cazzullo presenta il libro domani al</w:t>
      </w:r>
      <w:r w:rsidRPr="00235947">
        <w:rPr>
          <w:rFonts w:ascii="Verdana" w:hAnsi="Verdana"/>
          <w:b/>
          <w:bCs/>
          <w:i/>
          <w:iCs/>
          <w:shd w:val="clear" w:color="auto" w:fill="FFFFFF"/>
        </w:rPr>
        <w:t xml:space="preserve"> </w:t>
      </w:r>
      <w:r w:rsidRPr="00235947">
        <w:rPr>
          <w:rFonts w:ascii="Verdana" w:eastAsia="Verdana" w:hAnsi="Verdana" w:cs="Verdana"/>
          <w:i/>
          <w:iCs/>
        </w:rPr>
        <w:t>BPER Banca Forum Monzani di Modena</w:t>
      </w:r>
      <w:r w:rsidRPr="00235947">
        <w:rPr>
          <w:rFonts w:ascii="Verdana" w:eastAsia="Verdana" w:hAnsi="Verdana" w:cs="Verdana"/>
          <w:i/>
          <w:iCs/>
        </w:rPr>
        <w:t>. L’appuntamento è visibile</w:t>
      </w:r>
      <w:r w:rsidR="00000000" w:rsidRPr="00235947">
        <w:rPr>
          <w:rFonts w:ascii="Verdana" w:eastAsia="Verdana" w:hAnsi="Verdana" w:cs="Verdana"/>
          <w:i/>
          <w:iCs/>
        </w:rPr>
        <w:t xml:space="preserve"> anche in streaming sulla pagina Facebook e sul canale YouTube del BPER Banca Forum Monzani</w:t>
      </w:r>
    </w:p>
    <w:p w:rsidR="000235C7" w:rsidRDefault="000235C7">
      <w:pPr>
        <w:jc w:val="both"/>
        <w:rPr>
          <w:rFonts w:ascii="Verdana" w:eastAsia="Verdana" w:hAnsi="Verdana" w:cs="Verdana"/>
        </w:rPr>
      </w:pPr>
    </w:p>
    <w:p w:rsidR="00235947" w:rsidRPr="00235947" w:rsidRDefault="00235947" w:rsidP="00235947">
      <w:pPr>
        <w:jc w:val="both"/>
        <w:rPr>
          <w:rFonts w:ascii="Verdana" w:eastAsia="Verdana" w:hAnsi="Verdana" w:cs="Verdana"/>
          <w:iCs/>
        </w:rPr>
      </w:pPr>
      <w:r w:rsidRPr="00235947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L’Impero romano non è mai caduto. Parte da questa certezza l’ultimo libro di </w:t>
      </w:r>
      <w:r w:rsidRPr="00235947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Aldo Cazzullo</w:t>
      </w:r>
      <w:r w:rsidRPr="00235947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“Quando eravamo i padroni del mondo” (HarperCollins), che il giornalista presenta </w:t>
      </w:r>
      <w:r w:rsidRPr="00235947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domenica 22 ottobre alle 17.30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al </w:t>
      </w:r>
      <w:r w:rsidRPr="00235947">
        <w:rPr>
          <w:rFonts w:ascii="Verdana" w:eastAsia="Verdana" w:hAnsi="Verdana" w:cs="Verdana"/>
          <w:iCs/>
        </w:rPr>
        <w:t>BPER Banca Forum Monzani</w:t>
      </w:r>
      <w:r w:rsidRPr="00235947">
        <w:rPr>
          <w:rFonts w:ascii="Verdana" w:eastAsia="Verdana" w:hAnsi="Verdana" w:cs="Verdana"/>
          <w:iCs/>
        </w:rPr>
        <w:t xml:space="preserve"> di Modena (via Aristotele 33).</w:t>
      </w:r>
    </w:p>
    <w:p w:rsidR="00235947" w:rsidRDefault="00235947" w:rsidP="00235947">
      <w:pPr>
        <w:jc w:val="both"/>
        <w:rPr>
          <w:rFonts w:ascii="Verdana" w:eastAsia="Verdana" w:hAnsi="Verdana" w:cs="Verdana"/>
          <w:i/>
        </w:rPr>
      </w:pPr>
    </w:p>
    <w:p w:rsidR="00235947" w:rsidRPr="00235947" w:rsidRDefault="00235947" w:rsidP="0023594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47">
        <w:rPr>
          <w:rFonts w:ascii="Verdana" w:eastAsia="Times New Roman" w:hAnsi="Verdana" w:cs="Times New Roman"/>
          <w:color w:val="000000"/>
          <w:shd w:val="clear" w:color="auto" w:fill="FFFFFF"/>
        </w:rPr>
        <w:t>Attraverso un racconto pieno di dettagli e curiosità l’autore ricostruisce il mito di Roma: tutti gli imperi della storia si sono presentati come eredi degli antichi romani. In tutto il mondo le parole della politica vengono dal latino: popolo, re, Senato, Repubblica, pace, legge, giustizia. I romani hanno dato i nomi ai giorni e ai mesi, hanno dettato le regole della guerra, dell’architettura, del diritto che vigono ancora oggi. Hanno affrontato questioni che sono le stesse della nostra quotidianità: il razzismo e l’integrazione, la schiavitù e la cittadinanza. Il libro racconta la fondazione mitica di Roma, dal mito letterario di Enea a quello di Romolo. L’età repubblicana, con gli eroi – tra cui molte donne – disposti a morire per la patria. La straordinaria storia di Giulio Cesare e di Ottaviano Augusto, due tra i più grandi uomini mai esistiti. E la vicenda di Costantino: perché se oggi l’Occidente è cristiano, se preghiamo Gesù, se il Papa è a Roma, è perché l’impero divenne cristiano. </w:t>
      </w:r>
    </w:p>
    <w:p w:rsidR="00235947" w:rsidRPr="00235947" w:rsidRDefault="00235947" w:rsidP="00235947">
      <w:pPr>
        <w:widowControl/>
        <w:autoSpaceDE/>
        <w:autoSpaceDN/>
        <w:adjustRightInd/>
        <w:jc w:val="both"/>
        <w:rPr>
          <w:rFonts w:ascii="Verdana" w:eastAsia="Times New Roman" w:hAnsi="Verdana" w:cs="Times New Roman"/>
        </w:rPr>
      </w:pPr>
    </w:p>
    <w:p w:rsidR="00235947" w:rsidRPr="00235947" w:rsidRDefault="00235947" w:rsidP="00235947">
      <w:pPr>
        <w:widowControl/>
        <w:autoSpaceDE/>
        <w:autoSpaceDN/>
        <w:adjustRightInd/>
        <w:jc w:val="both"/>
        <w:rPr>
          <w:rFonts w:ascii="Verdana" w:eastAsia="Times New Roman" w:hAnsi="Verdana" w:cs="Times New Roman"/>
        </w:rPr>
      </w:pPr>
      <w:r w:rsidRPr="00235947">
        <w:rPr>
          <w:rFonts w:ascii="Verdana" w:hAnsi="Verdana"/>
          <w:shd w:val="clear" w:color="auto" w:fill="FFFFFF"/>
        </w:rPr>
        <w:t xml:space="preserve">Il nuovo libro di Aldo Cazzullo sarà pubblicato da HarperCollins </w:t>
      </w:r>
      <w:r w:rsidRPr="00235947">
        <w:rPr>
          <w:rFonts w:ascii="Verdana" w:hAnsi="Verdana"/>
          <w:shd w:val="clear" w:color="auto" w:fill="FFFFFF"/>
        </w:rPr>
        <w:t xml:space="preserve">anche </w:t>
      </w:r>
      <w:r w:rsidRPr="00235947">
        <w:rPr>
          <w:rFonts w:ascii="Verdana" w:hAnsi="Verdana"/>
          <w:shd w:val="clear" w:color="auto" w:fill="FFFFFF"/>
        </w:rPr>
        <w:t>in Francia, Germania, Spagna e America Latina, Brasile nel 2024</w:t>
      </w:r>
      <w:r w:rsidRPr="00235947">
        <w:rPr>
          <w:rFonts w:ascii="Verdana" w:hAnsi="Verdana"/>
          <w:shd w:val="clear" w:color="auto" w:fill="FFFFFF"/>
        </w:rPr>
        <w:t>: l</w:t>
      </w:r>
      <w:r w:rsidRPr="00235947">
        <w:rPr>
          <w:rFonts w:ascii="Verdana" w:hAnsi="Verdana"/>
          <w:shd w:val="clear" w:color="auto" w:fill="FFFFFF"/>
        </w:rPr>
        <w:t xml:space="preserve">o ha annunciato </w:t>
      </w:r>
      <w:r w:rsidRPr="00235947">
        <w:rPr>
          <w:rFonts w:ascii="Verdana" w:hAnsi="Verdana"/>
          <w:shd w:val="clear" w:color="auto" w:fill="FFFFFF"/>
        </w:rPr>
        <w:t xml:space="preserve">nei giorni scorsi l’editore, </w:t>
      </w:r>
      <w:r w:rsidRPr="00235947">
        <w:rPr>
          <w:rFonts w:ascii="Verdana" w:hAnsi="Verdana"/>
          <w:shd w:val="clear" w:color="auto" w:fill="FFFFFF"/>
        </w:rPr>
        <w:t xml:space="preserve">precisando i primi paesi che hanno ufficializzato le traduzioni estere del </w:t>
      </w:r>
      <w:r w:rsidRPr="00235947">
        <w:rPr>
          <w:rFonts w:ascii="Verdana" w:hAnsi="Verdana"/>
          <w:shd w:val="clear" w:color="auto" w:fill="FFFFFF"/>
        </w:rPr>
        <w:t xml:space="preserve">libro </w:t>
      </w:r>
      <w:r w:rsidRPr="00235947">
        <w:rPr>
          <w:rFonts w:ascii="Verdana" w:hAnsi="Verdana"/>
          <w:shd w:val="clear" w:color="auto" w:fill="FFFFFF"/>
        </w:rPr>
        <w:t>già in testa alle classifiche dei più venduti, dove si è collocato al primo posto della saggistica, "ricevendo una straordinaria accoglienza da parte dei lettori italiani", scrive l'editore in un comunicato.</w:t>
      </w:r>
    </w:p>
    <w:p w:rsidR="0030667D" w:rsidRPr="0030667D" w:rsidRDefault="0030667D">
      <w:pPr>
        <w:jc w:val="both"/>
        <w:rPr>
          <w:rFonts w:ascii="Verdana" w:eastAsia="Verdana" w:hAnsi="Verdana" w:cs="Verdana"/>
          <w:highlight w:val="white"/>
        </w:rPr>
      </w:pPr>
    </w:p>
    <w:p w:rsidR="000235C7" w:rsidRDefault="000235C7">
      <w:pPr>
        <w:jc w:val="both"/>
        <w:rPr>
          <w:rFonts w:ascii="Verdana" w:eastAsia="Verdana" w:hAnsi="Verdana" w:cs="Verdana"/>
        </w:rPr>
      </w:pPr>
    </w:p>
    <w:p w:rsidR="000235C7" w:rsidRDefault="00000000">
      <w:pPr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Tutti gli incontri sono a ingresso gratuito con possibilità di prenotazione sul sito forumguidomonzani.it. Gli appuntamenti sono visibili anche in streaming sulla pagina Facebook e sul canale YouTube del BPER Banca Forum Monzani</w:t>
      </w:r>
    </w:p>
    <w:p w:rsidR="000235C7" w:rsidRDefault="000235C7">
      <w:pPr>
        <w:jc w:val="both"/>
      </w:pPr>
    </w:p>
    <w:p w:rsidR="000235C7" w:rsidRDefault="000235C7">
      <w:pPr>
        <w:jc w:val="both"/>
        <w:rPr>
          <w:rFonts w:ascii="Verdana" w:eastAsia="Verdana" w:hAnsi="Verdana" w:cs="Verdana"/>
        </w:rPr>
      </w:pPr>
    </w:p>
    <w:p w:rsidR="000235C7" w:rsidRDefault="00000000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Infoline:</w:t>
      </w:r>
      <w:r>
        <w:rPr>
          <w:rFonts w:ascii="Verdana" w:eastAsia="Verdana" w:hAnsi="Verdana" w:cs="Verdana"/>
        </w:rPr>
        <w:t xml:space="preserve"> BPER Banca Forum Monzani, tel. 059 2021093</w:t>
      </w:r>
    </w:p>
    <w:p w:rsidR="000235C7" w:rsidRDefault="000235C7">
      <w:pPr>
        <w:jc w:val="both"/>
        <w:rPr>
          <w:rFonts w:ascii="Verdana" w:eastAsia="Verdana" w:hAnsi="Verdana" w:cs="Verdana"/>
        </w:rPr>
      </w:pPr>
    </w:p>
    <w:p w:rsidR="000235C7" w:rsidRDefault="000235C7">
      <w:pPr>
        <w:rPr>
          <w:rFonts w:ascii="Verdana" w:eastAsia="Verdana" w:hAnsi="Verdana" w:cs="Verdana"/>
          <w:b/>
          <w:color w:val="000000"/>
        </w:rPr>
      </w:pPr>
    </w:p>
    <w:p w:rsidR="000235C7" w:rsidRDefault="00000000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eastAsia="Verdana" w:hAnsi="Verdana" w:cs="Verdana"/>
          <w:b/>
          <w:color w:val="000000"/>
        </w:rPr>
        <w:t>MediaMente</w:t>
      </w:r>
      <w:proofErr w:type="spellEnd"/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0235C7" w:rsidRDefault="00000000">
      <w:pPr>
        <w:ind w:righ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Silvia Gibellini cell.339.8850143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0235C7" w:rsidRDefault="00000000">
      <w:pPr>
        <w:ind w:right="-13"/>
        <w:jc w:val="both"/>
      </w:pPr>
      <w:hyperlink r:id="rId7">
        <w:r>
          <w:rPr>
            <w:rFonts w:ascii="Verdana" w:eastAsia="Verdana" w:hAnsi="Verdana" w:cs="Verdana"/>
            <w:color w:val="0000FF"/>
            <w:u w:val="single"/>
          </w:rPr>
          <w:t>stampa@mediamentecomunicazione.it</w:t>
        </w:r>
      </w:hyperlink>
    </w:p>
    <w:sectPr w:rsidR="000235C7">
      <w:headerReference w:type="default" r:id="rId8"/>
      <w:footerReference w:type="even" r:id="rId9"/>
      <w:pgSz w:w="11909" w:h="16834"/>
      <w:pgMar w:top="1661" w:right="1134" w:bottom="1276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553" w:rsidRDefault="00451553">
      <w:r>
        <w:separator/>
      </w:r>
    </w:p>
  </w:endnote>
  <w:endnote w:type="continuationSeparator" w:id="0">
    <w:p w:rsidR="00451553" w:rsidRDefault="0045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0235C7" w:rsidRDefault="000235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553" w:rsidRDefault="00451553">
      <w:r>
        <w:separator/>
      </w:r>
    </w:p>
  </w:footnote>
  <w:footnote w:type="continuationSeparator" w:id="0">
    <w:p w:rsidR="00451553" w:rsidRDefault="0045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29740" cy="8591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740" cy="85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C7"/>
    <w:rsid w:val="000235C7"/>
    <w:rsid w:val="00235947"/>
    <w:rsid w:val="0030667D"/>
    <w:rsid w:val="00451553"/>
    <w:rsid w:val="00754566"/>
    <w:rsid w:val="009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2365E"/>
  <w15:docId w15:val="{6001E93C-E8D8-7E45-A749-B0B6A9F8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chiaro-Colore31">
    <w:name w:val="Elenco chiaro - Colore 31"/>
    <w:hidden/>
    <w:uiPriority w:val="99"/>
    <w:semiHidden/>
    <w:rsid w:val="00DC188D"/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suppressAutoHyphens/>
      <w:autoSpaceDE w:val="0"/>
    </w:pPr>
    <w:rPr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mediamente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rD3Y4vz6KFpycr14ePAR2ZtORg==">CgMxLjA4AHIhMUtEZ0t1cFFGVC1KWVV3aUl6ckJrY0JVaG1kdEh3ZFFl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GBBPER</dc:creator>
  <cp:lastModifiedBy>Silvia Gibellini</cp:lastModifiedBy>
  <cp:revision>3</cp:revision>
  <dcterms:created xsi:type="dcterms:W3CDTF">2023-10-13T17:26:00Z</dcterms:created>
  <dcterms:modified xsi:type="dcterms:W3CDTF">2023-10-20T14:14:00Z</dcterms:modified>
</cp:coreProperties>
</file>