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C70" w:rsidRDefault="00B62C70" w:rsidP="00B62C70"/>
    <w:p w:rsidR="00F43A78" w:rsidRDefault="00B62C70" w:rsidP="00B62C70">
      <w:pPr>
        <w:jc w:val="center"/>
        <w:rPr>
          <w:rFonts w:ascii="Verdana" w:hAnsi="Verdana"/>
          <w:b/>
          <w:bCs/>
          <w:color w:val="000000"/>
        </w:rPr>
      </w:pPr>
      <w:r w:rsidRPr="00B62C70">
        <w:rPr>
          <w:rFonts w:ascii="Verdana" w:hAnsi="Verdana"/>
          <w:b/>
          <w:bCs/>
          <w:color w:val="000000"/>
        </w:rPr>
        <w:t xml:space="preserve">Festa del </w:t>
      </w:r>
      <w:r>
        <w:rPr>
          <w:rFonts w:ascii="Verdana" w:hAnsi="Verdana"/>
          <w:b/>
          <w:bCs/>
          <w:color w:val="000000"/>
        </w:rPr>
        <w:t>R</w:t>
      </w:r>
      <w:r w:rsidRPr="00B62C70">
        <w:rPr>
          <w:rFonts w:ascii="Verdana" w:hAnsi="Verdana"/>
          <w:b/>
          <w:bCs/>
          <w:color w:val="000000"/>
        </w:rPr>
        <w:t xml:space="preserve">acconto </w:t>
      </w:r>
      <w:r w:rsidR="00B3213D">
        <w:rPr>
          <w:rFonts w:ascii="Verdana" w:hAnsi="Verdana"/>
          <w:b/>
          <w:bCs/>
          <w:color w:val="000000"/>
        </w:rPr>
        <w:t>da tutto esaurito</w:t>
      </w:r>
      <w:r w:rsidRPr="00B62C70">
        <w:rPr>
          <w:rFonts w:ascii="Verdana" w:hAnsi="Verdana"/>
          <w:b/>
          <w:bCs/>
          <w:color w:val="000000"/>
        </w:rPr>
        <w:t>: </w:t>
      </w:r>
    </w:p>
    <w:p w:rsidR="00B62C70" w:rsidRPr="00B62C70" w:rsidRDefault="00E20261" w:rsidP="00B62C70">
      <w:pPr>
        <w:jc w:val="center"/>
      </w:pPr>
      <w:r>
        <w:rPr>
          <w:rFonts w:ascii="Verdana" w:hAnsi="Verdana"/>
          <w:b/>
          <w:bCs/>
          <w:color w:val="000000"/>
        </w:rPr>
        <w:t>1</w:t>
      </w:r>
      <w:r w:rsidR="00495ED6">
        <w:rPr>
          <w:rFonts w:ascii="Verdana" w:hAnsi="Verdana"/>
          <w:b/>
          <w:bCs/>
          <w:color w:val="000000"/>
        </w:rPr>
        <w:t>4</w:t>
      </w:r>
      <w:r>
        <w:rPr>
          <w:rFonts w:ascii="Verdana" w:hAnsi="Verdana"/>
          <w:b/>
          <w:bCs/>
          <w:color w:val="000000"/>
        </w:rPr>
        <w:t xml:space="preserve">mila presenze </w:t>
      </w:r>
      <w:r w:rsidR="00F43A78">
        <w:rPr>
          <w:rFonts w:ascii="Verdana" w:hAnsi="Verdana"/>
          <w:b/>
          <w:bCs/>
          <w:color w:val="000000"/>
        </w:rPr>
        <w:t>in sei giornate di eventi</w:t>
      </w:r>
    </w:p>
    <w:p w:rsidR="00B62C70" w:rsidRPr="00B62C70" w:rsidRDefault="00B62C70" w:rsidP="00B62C70"/>
    <w:p w:rsidR="00B62C70" w:rsidRPr="00B62C70" w:rsidRDefault="00B62C70" w:rsidP="00B62C70">
      <w:pPr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B62C70">
        <w:rPr>
          <w:rFonts w:ascii="Verdana" w:hAnsi="Verdana"/>
          <w:i/>
          <w:iCs/>
          <w:color w:val="000000"/>
          <w:sz w:val="20"/>
          <w:szCs w:val="20"/>
        </w:rPr>
        <w:t xml:space="preserve">A Carpi, Soliera, Campogalliano e Novi di Modena migliaia di persone in questi </w:t>
      </w:r>
      <w:r>
        <w:rPr>
          <w:rFonts w:ascii="Verdana" w:hAnsi="Verdana"/>
          <w:i/>
          <w:iCs/>
          <w:color w:val="000000"/>
          <w:sz w:val="20"/>
          <w:szCs w:val="20"/>
        </w:rPr>
        <w:t>sei</w:t>
      </w:r>
      <w:r w:rsidRPr="00B62C70">
        <w:rPr>
          <w:rFonts w:ascii="Verdana" w:hAnsi="Verdana"/>
          <w:i/>
          <w:iCs/>
          <w:color w:val="000000"/>
          <w:sz w:val="20"/>
          <w:szCs w:val="20"/>
        </w:rPr>
        <w:t xml:space="preserve"> giorni si sono fermate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in ascolto, per “esplorare mondi, intrecciare storie”. </w:t>
      </w:r>
      <w:r w:rsidRPr="00B62C70">
        <w:rPr>
          <w:rFonts w:ascii="Verdana" w:hAnsi="Verdana"/>
          <w:i/>
          <w:iCs/>
          <w:color w:val="000000"/>
          <w:sz w:val="20"/>
          <w:szCs w:val="20"/>
        </w:rPr>
        <w:t xml:space="preserve">La Festa del </w:t>
      </w:r>
      <w:r>
        <w:rPr>
          <w:rFonts w:ascii="Verdana" w:hAnsi="Verdana"/>
          <w:i/>
          <w:iCs/>
          <w:color w:val="000000"/>
          <w:sz w:val="20"/>
          <w:szCs w:val="20"/>
        </w:rPr>
        <w:t>R</w:t>
      </w:r>
      <w:r w:rsidRPr="00B62C70">
        <w:rPr>
          <w:rFonts w:ascii="Verdana" w:hAnsi="Verdana"/>
          <w:i/>
          <w:iCs/>
          <w:color w:val="000000"/>
          <w:sz w:val="20"/>
          <w:szCs w:val="20"/>
        </w:rPr>
        <w:t xml:space="preserve">acconto, ancora in corso, ha portato nelle quattro città oltre </w:t>
      </w:r>
      <w:r>
        <w:rPr>
          <w:rFonts w:ascii="Verdana" w:hAnsi="Verdana"/>
          <w:i/>
          <w:iCs/>
          <w:color w:val="000000"/>
          <w:sz w:val="20"/>
          <w:szCs w:val="20"/>
        </w:rPr>
        <w:t>50</w:t>
      </w:r>
      <w:r w:rsidRPr="00B62C70">
        <w:rPr>
          <w:rFonts w:ascii="Verdana" w:hAnsi="Verdana"/>
          <w:i/>
          <w:iCs/>
          <w:color w:val="000000"/>
          <w:sz w:val="20"/>
          <w:szCs w:val="20"/>
        </w:rPr>
        <w:t xml:space="preserve"> protagonisti della cultura italiana e internazionale che hanno declinato </w:t>
      </w:r>
      <w:r>
        <w:rPr>
          <w:rFonts w:ascii="Verdana" w:hAnsi="Verdana"/>
          <w:i/>
          <w:iCs/>
          <w:color w:val="000000"/>
          <w:sz w:val="20"/>
          <w:szCs w:val="20"/>
        </w:rPr>
        <w:t>il racconto nelle sue diverse forme</w:t>
      </w:r>
      <w:r w:rsidRPr="00B62C70">
        <w:rPr>
          <w:rFonts w:ascii="Verdana" w:hAnsi="Verdana"/>
          <w:i/>
          <w:iCs/>
          <w:color w:val="000000"/>
          <w:sz w:val="20"/>
          <w:szCs w:val="20"/>
        </w:rPr>
        <w:t>. Soddisfatti gli organizzatori: “</w:t>
      </w:r>
      <w:r>
        <w:rPr>
          <w:rFonts w:ascii="Verdana" w:hAnsi="Verdana"/>
          <w:i/>
          <w:iCs/>
          <w:color w:val="000000"/>
          <w:sz w:val="20"/>
          <w:szCs w:val="20"/>
        </w:rPr>
        <w:t>Diciotto</w:t>
      </w:r>
      <w:r w:rsidRPr="00B62C70">
        <w:rPr>
          <w:rFonts w:ascii="Verdana" w:hAnsi="Verdana"/>
          <w:i/>
          <w:iCs/>
          <w:color w:val="000000"/>
          <w:sz w:val="20"/>
          <w:szCs w:val="20"/>
        </w:rPr>
        <w:t xml:space="preserve"> anni di Festa del racconto sono sinonimo di una manifestazione attesa e consolidata, che continua a sviluppare stimoli e partecipazione”</w:t>
      </w:r>
    </w:p>
    <w:p w:rsidR="00B62C70" w:rsidRPr="00B62C70" w:rsidRDefault="00B62C70" w:rsidP="00B62C70"/>
    <w:p w:rsidR="00F43A78" w:rsidRDefault="00B3213D" w:rsidP="00F43A78">
      <w:pPr>
        <w:jc w:val="both"/>
        <w:rPr>
          <w:rFonts w:ascii="Verdana" w:hAnsi="Verdana"/>
          <w:color w:val="000000"/>
          <w:sz w:val="20"/>
          <w:szCs w:val="20"/>
        </w:rPr>
      </w:pPr>
      <w:r w:rsidRPr="00F43A78">
        <w:rPr>
          <w:rFonts w:ascii="Verdana" w:hAnsi="Verdana"/>
          <w:color w:val="000000"/>
          <w:sz w:val="20"/>
          <w:szCs w:val="20"/>
        </w:rPr>
        <w:t xml:space="preserve">Scritto e orale, in musica e per immagini, come genere letterario e come spettacolo: </w:t>
      </w:r>
      <w:r w:rsidR="00A54592">
        <w:rPr>
          <w:rFonts w:ascii="Verdana" w:hAnsi="Verdana"/>
          <w:color w:val="000000"/>
          <w:sz w:val="20"/>
          <w:szCs w:val="20"/>
        </w:rPr>
        <w:t xml:space="preserve">il racconto chiude </w:t>
      </w:r>
      <w:r w:rsidR="00F43A78">
        <w:rPr>
          <w:rFonts w:ascii="Verdana" w:hAnsi="Verdana"/>
          <w:color w:val="000000"/>
          <w:sz w:val="20"/>
          <w:szCs w:val="20"/>
        </w:rPr>
        <w:t>l</w:t>
      </w:r>
      <w:r w:rsidR="00B62C70" w:rsidRPr="00B62C70">
        <w:rPr>
          <w:rFonts w:ascii="Verdana" w:hAnsi="Verdana"/>
          <w:color w:val="000000"/>
          <w:sz w:val="20"/>
          <w:szCs w:val="20"/>
        </w:rPr>
        <w:t xml:space="preserve">a </w:t>
      </w:r>
      <w:r w:rsidR="00A54592">
        <w:rPr>
          <w:rFonts w:ascii="Verdana" w:hAnsi="Verdana"/>
          <w:color w:val="000000"/>
          <w:sz w:val="20"/>
          <w:szCs w:val="20"/>
        </w:rPr>
        <w:t xml:space="preserve">sua </w:t>
      </w:r>
      <w:r w:rsidR="00B62C70" w:rsidRPr="00B62C70">
        <w:rPr>
          <w:rFonts w:ascii="Verdana" w:hAnsi="Verdana"/>
          <w:color w:val="000000"/>
          <w:sz w:val="20"/>
          <w:szCs w:val="20"/>
        </w:rPr>
        <w:t xml:space="preserve">Festa stasera dopo </w:t>
      </w:r>
      <w:r w:rsidR="00B62C70" w:rsidRPr="00F43A78">
        <w:rPr>
          <w:rFonts w:ascii="Verdana" w:hAnsi="Verdana"/>
          <w:color w:val="000000"/>
          <w:sz w:val="20"/>
          <w:szCs w:val="20"/>
        </w:rPr>
        <w:t>sei</w:t>
      </w:r>
      <w:r w:rsidR="00B62C70" w:rsidRPr="00B62C70">
        <w:rPr>
          <w:rFonts w:ascii="Verdana" w:hAnsi="Verdana"/>
          <w:color w:val="000000"/>
          <w:sz w:val="20"/>
          <w:szCs w:val="20"/>
        </w:rPr>
        <w:t xml:space="preserve"> giornate di incontri con scrittori, eventi, spettacoli e si fanno i primi bilanci.</w:t>
      </w:r>
      <w:r w:rsidR="00495ED6">
        <w:rPr>
          <w:rFonts w:ascii="Verdana" w:eastAsiaTheme="minorHAnsi" w:hAnsi="Verdana" w:cstheme="minorBidi"/>
          <w:color w:val="000000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B62C70" w:rsidRPr="00F43A78">
        <w:rPr>
          <w:rFonts w:ascii="Verdana" w:hAnsi="Verdana"/>
          <w:color w:val="000000"/>
          <w:sz w:val="20"/>
          <w:szCs w:val="20"/>
        </w:rPr>
        <w:t xml:space="preserve">Che sono più che positivi: </w:t>
      </w:r>
      <w:r w:rsidR="00F43A78">
        <w:rPr>
          <w:rFonts w:ascii="Verdana" w:hAnsi="Verdana"/>
          <w:color w:val="000000"/>
          <w:sz w:val="20"/>
          <w:szCs w:val="20"/>
        </w:rPr>
        <w:t xml:space="preserve">mentre la manifestazione è ancora in corso si cominciano ad aggregare i primi dati, che parlano di circa 12mila presenze per il programma adulti, con picchi per gli incontri con Pablo Trincia, Roberto Saviano, </w:t>
      </w:r>
      <w:r w:rsidR="00BD3300">
        <w:rPr>
          <w:rFonts w:ascii="Verdana" w:hAnsi="Verdana"/>
          <w:color w:val="000000"/>
          <w:sz w:val="20"/>
          <w:szCs w:val="20"/>
        </w:rPr>
        <w:t xml:space="preserve">Viola Ardone, </w:t>
      </w:r>
      <w:r w:rsidR="00F43A78">
        <w:rPr>
          <w:rFonts w:ascii="Verdana" w:hAnsi="Verdana"/>
          <w:color w:val="000000"/>
          <w:sz w:val="20"/>
          <w:szCs w:val="20"/>
        </w:rPr>
        <w:t xml:space="preserve">Cecilia Sala, </w:t>
      </w:r>
      <w:r w:rsidR="00BD3300">
        <w:rPr>
          <w:rFonts w:ascii="Verdana" w:hAnsi="Verdana"/>
          <w:color w:val="000000"/>
          <w:sz w:val="20"/>
          <w:szCs w:val="20"/>
        </w:rPr>
        <w:t xml:space="preserve">Irene Vallejo, </w:t>
      </w:r>
      <w:r w:rsidR="00F43A78">
        <w:rPr>
          <w:rFonts w:ascii="Verdana" w:hAnsi="Verdana"/>
          <w:color w:val="000000"/>
          <w:sz w:val="20"/>
          <w:szCs w:val="20"/>
        </w:rPr>
        <w:t xml:space="preserve">Stefano </w:t>
      </w:r>
      <w:proofErr w:type="spellStart"/>
      <w:r w:rsidR="00F43A78">
        <w:rPr>
          <w:rFonts w:ascii="Verdana" w:hAnsi="Verdana"/>
          <w:color w:val="000000"/>
          <w:sz w:val="20"/>
          <w:szCs w:val="20"/>
        </w:rPr>
        <w:t>Nazzi</w:t>
      </w:r>
      <w:proofErr w:type="spellEnd"/>
      <w:r w:rsidR="00495ED6">
        <w:rPr>
          <w:rFonts w:ascii="Verdana" w:hAnsi="Verdana"/>
          <w:color w:val="000000"/>
          <w:sz w:val="20"/>
          <w:szCs w:val="20"/>
        </w:rPr>
        <w:t>, Neri Marcorè, Vinicio Capossela</w:t>
      </w:r>
      <w:r w:rsidR="00150D3E">
        <w:rPr>
          <w:rFonts w:ascii="Verdana" w:hAnsi="Verdana"/>
          <w:color w:val="000000"/>
          <w:sz w:val="20"/>
          <w:szCs w:val="20"/>
        </w:rPr>
        <w:t>, Antonio Manzini</w:t>
      </w:r>
      <w:r w:rsidR="00495ED6">
        <w:rPr>
          <w:rFonts w:ascii="Verdana" w:hAnsi="Verdana"/>
          <w:color w:val="000000"/>
          <w:sz w:val="20"/>
          <w:szCs w:val="20"/>
        </w:rPr>
        <w:t>.</w:t>
      </w:r>
    </w:p>
    <w:p w:rsidR="00495ED6" w:rsidRPr="00150D3E" w:rsidRDefault="00495ED6" w:rsidP="00F43A7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Apprezzatissimo dal pubblico anche il programma dedicato ai più piccoli: oltre 2mila bambini e ragazzi sono stati coinvolti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150D3E">
        <w:rPr>
          <w:rFonts w:ascii="Verdana" w:hAnsi="Verdana"/>
          <w:color w:val="000000"/>
          <w:sz w:val="20"/>
          <w:szCs w:val="20"/>
        </w:rPr>
        <w:t>in incontri con autori e illustratori, narrazioni, installazioni e laboratori per scoprire ed esplorare le più diverse sfaccettature del racconto.</w:t>
      </w:r>
    </w:p>
    <w:p w:rsidR="00F43A78" w:rsidRDefault="00F43A78" w:rsidP="00F43A7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62C70" w:rsidRDefault="00B62C70" w:rsidP="00F43A78">
      <w:pPr>
        <w:jc w:val="both"/>
        <w:rPr>
          <w:rFonts w:ascii="Verdana" w:hAnsi="Verdana"/>
          <w:color w:val="000000"/>
          <w:sz w:val="20"/>
          <w:szCs w:val="20"/>
        </w:rPr>
      </w:pPr>
      <w:r w:rsidRPr="00495ED6">
        <w:rPr>
          <w:rFonts w:ascii="Verdana" w:hAnsi="Verdana"/>
          <w:i/>
          <w:iCs/>
          <w:color w:val="000000"/>
          <w:sz w:val="20"/>
          <w:szCs w:val="20"/>
        </w:rPr>
        <w:t>“</w:t>
      </w:r>
      <w:r w:rsidR="00E20261" w:rsidRPr="00495ED6">
        <w:rPr>
          <w:rFonts w:ascii="Verdana" w:hAnsi="Verdana"/>
          <w:i/>
          <w:iCs/>
          <w:sz w:val="20"/>
          <w:szCs w:val="20"/>
        </w:rPr>
        <w:t>Rappresenta davvero una grande soddisfazione aver visto, in questi sei giorni, le piazze e i luoghi della cultura</w:t>
      </w:r>
      <w:r w:rsidR="00E20261" w:rsidRPr="00F43A78">
        <w:rPr>
          <w:rFonts w:ascii="Verdana" w:hAnsi="Verdana"/>
          <w:sz w:val="20"/>
          <w:szCs w:val="20"/>
        </w:rPr>
        <w:t xml:space="preserve"> </w:t>
      </w:r>
      <w:r w:rsidR="00B3213D" w:rsidRPr="00495ED6">
        <w:rPr>
          <w:rFonts w:ascii="Verdana" w:hAnsi="Verdana"/>
          <w:i/>
          <w:iCs/>
          <w:sz w:val="20"/>
          <w:szCs w:val="20"/>
        </w:rPr>
        <w:t xml:space="preserve">– alcuni aperti al pubblico per l’occasione - </w:t>
      </w:r>
      <w:r w:rsidR="00E20261" w:rsidRPr="00495ED6">
        <w:rPr>
          <w:rFonts w:ascii="Verdana" w:hAnsi="Verdana"/>
          <w:i/>
          <w:iCs/>
          <w:sz w:val="20"/>
          <w:szCs w:val="20"/>
        </w:rPr>
        <w:t xml:space="preserve">gremiti di persone, dimostrando così </w:t>
      </w:r>
      <w:r w:rsidR="00F43A78" w:rsidRPr="00495ED6">
        <w:rPr>
          <w:rFonts w:ascii="Verdana" w:hAnsi="Verdana"/>
          <w:i/>
          <w:iCs/>
          <w:sz w:val="20"/>
          <w:szCs w:val="20"/>
        </w:rPr>
        <w:t>in maniera concreta</w:t>
      </w:r>
      <w:r w:rsidR="00E20261" w:rsidRPr="00495ED6">
        <w:rPr>
          <w:rFonts w:ascii="Verdana" w:hAnsi="Verdana"/>
          <w:i/>
          <w:iCs/>
          <w:sz w:val="20"/>
          <w:szCs w:val="20"/>
        </w:rPr>
        <w:t xml:space="preserve"> che le nostre comunità hanno fame di sapere e bellezza, e apprezzano la possibilità di ritrovarsi insieme ai protagonisti della scena culturale per discutere e condividere idee, libri e </w:t>
      </w:r>
      <w:r w:rsidR="00F43A78" w:rsidRPr="00495ED6">
        <w:rPr>
          <w:rFonts w:ascii="Verdana" w:hAnsi="Verdana"/>
          <w:i/>
          <w:iCs/>
          <w:sz w:val="20"/>
          <w:szCs w:val="20"/>
        </w:rPr>
        <w:t xml:space="preserve">storie. </w:t>
      </w:r>
      <w:proofErr w:type="gramStart"/>
      <w:r w:rsidR="00F43A78" w:rsidRPr="00495ED6">
        <w:rPr>
          <w:rFonts w:ascii="Verdana" w:hAnsi="Verdana"/>
          <w:i/>
          <w:iCs/>
          <w:sz w:val="20"/>
          <w:szCs w:val="20"/>
        </w:rPr>
        <w:t>E’</w:t>
      </w:r>
      <w:proofErr w:type="gramEnd"/>
      <w:r w:rsidR="00F43A78" w:rsidRPr="00495ED6">
        <w:rPr>
          <w:rFonts w:ascii="Verdana" w:hAnsi="Verdana"/>
          <w:i/>
          <w:iCs/>
          <w:sz w:val="20"/>
          <w:szCs w:val="20"/>
        </w:rPr>
        <w:t xml:space="preserve"> </w:t>
      </w:r>
      <w:r w:rsidR="00F43A78" w:rsidRPr="00495ED6">
        <w:rPr>
          <w:rFonts w:ascii="Verdana" w:hAnsi="Verdana"/>
          <w:i/>
          <w:iCs/>
          <w:color w:val="000000"/>
          <w:sz w:val="20"/>
          <w:szCs w:val="20"/>
        </w:rPr>
        <w:t>g</w:t>
      </w:r>
      <w:r w:rsidRPr="00495ED6">
        <w:rPr>
          <w:rFonts w:ascii="Verdana" w:hAnsi="Verdana"/>
          <w:i/>
          <w:iCs/>
          <w:color w:val="000000"/>
          <w:sz w:val="20"/>
          <w:szCs w:val="20"/>
        </w:rPr>
        <w:t xml:space="preserve">randissima </w:t>
      </w:r>
      <w:r w:rsidR="00F43A78" w:rsidRPr="00495ED6">
        <w:rPr>
          <w:rFonts w:ascii="Verdana" w:hAnsi="Verdana"/>
          <w:i/>
          <w:iCs/>
          <w:color w:val="000000"/>
          <w:sz w:val="20"/>
          <w:szCs w:val="20"/>
        </w:rPr>
        <w:t>la s</w:t>
      </w:r>
      <w:r w:rsidRPr="00495ED6">
        <w:rPr>
          <w:rFonts w:ascii="Verdana" w:hAnsi="Verdana"/>
          <w:i/>
          <w:iCs/>
          <w:color w:val="000000"/>
          <w:sz w:val="20"/>
          <w:szCs w:val="20"/>
        </w:rPr>
        <w:t>oddisfazione per questa edizione, che ha ospitato eventi di alta qualità con un riscontro di pubblico eccezionale</w:t>
      </w:r>
      <w:r w:rsidRPr="00F43A78">
        <w:rPr>
          <w:rFonts w:ascii="Verdana" w:hAnsi="Verdana"/>
          <w:color w:val="000000"/>
          <w:sz w:val="20"/>
          <w:szCs w:val="20"/>
        </w:rPr>
        <w:t xml:space="preserve"> – sottolinea Davide Dalle Ave, assessore alla </w:t>
      </w:r>
      <w:r w:rsidR="00E20261" w:rsidRPr="00F43A78">
        <w:rPr>
          <w:rFonts w:ascii="Verdana" w:hAnsi="Verdana"/>
          <w:color w:val="000000"/>
          <w:sz w:val="20"/>
          <w:szCs w:val="20"/>
        </w:rPr>
        <w:t xml:space="preserve">cultura del Comune di Carpi – </w:t>
      </w:r>
      <w:r w:rsidR="00E20261" w:rsidRPr="00495ED6">
        <w:rPr>
          <w:rFonts w:ascii="Verdana" w:hAnsi="Verdana"/>
          <w:i/>
          <w:iCs/>
          <w:color w:val="000000"/>
          <w:sz w:val="20"/>
          <w:szCs w:val="20"/>
        </w:rPr>
        <w:t>un successo che corona un’estate da record del calendario delle iniziative culturali a Carpi e nelle Terre d’Argine. Il mio ringraziamento va alla nostra curatrice Sonia Folin, alle tante volontarie e volontari, all’assessorato alla cultura del Comune di Carpi e a tutti coloro che hanno lavorato e si sono impegnati per la piena riuscita della manifestazione”</w:t>
      </w:r>
      <w:r w:rsidR="00F43A78">
        <w:rPr>
          <w:rFonts w:ascii="Verdana" w:hAnsi="Verdana"/>
          <w:color w:val="000000"/>
          <w:sz w:val="20"/>
          <w:szCs w:val="20"/>
        </w:rPr>
        <w:t>.</w:t>
      </w:r>
    </w:p>
    <w:p w:rsidR="00F43A78" w:rsidRDefault="00F43A78" w:rsidP="00F43A7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95ED6" w:rsidRDefault="00495ED6" w:rsidP="00495ED6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95ED6">
        <w:rPr>
          <w:rFonts w:ascii="Verdana" w:hAnsi="Verdana"/>
          <w:color w:val="000000"/>
          <w:sz w:val="20"/>
          <w:szCs w:val="20"/>
        </w:rPr>
        <w:t>La Festa del racconto è stata realizzata grazie al contributo di Fondazione Cassa di Risparmio di Carpi e della Regione Emilia Romagna ed è organizzata dalle Biblioteche di Carpi in collaborazione con la Fondazione Campori, gli istituti culturali e gli assessorati alla Cultura dei Comuni di Carpi, Campogalliano, Novi di Modena e Soliera.</w:t>
      </w:r>
    </w:p>
    <w:p w:rsidR="00A24DD0" w:rsidRDefault="00A24DD0" w:rsidP="00495ED6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24DD0" w:rsidRDefault="00A24DD0" w:rsidP="00495ED6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24DD0" w:rsidRPr="00A24DD0" w:rsidRDefault="00A24DD0" w:rsidP="00495ED6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24DD0">
        <w:rPr>
          <w:rFonts w:ascii="Verdana" w:hAnsi="Verdana"/>
          <w:b/>
          <w:bCs/>
          <w:color w:val="000000"/>
          <w:sz w:val="20"/>
          <w:szCs w:val="20"/>
        </w:rPr>
        <w:t>Ufficio stampa Mediamente</w:t>
      </w:r>
    </w:p>
    <w:p w:rsidR="00A24DD0" w:rsidRDefault="00A24DD0" w:rsidP="00495ED6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Silvia Gibellini 339.8850143</w:t>
      </w:r>
    </w:p>
    <w:p w:rsidR="00A24DD0" w:rsidRDefault="00A24DD0" w:rsidP="00495ED6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stampa@mediamentecomunicazione.it</w:t>
      </w:r>
    </w:p>
    <w:p w:rsidR="00495ED6" w:rsidRDefault="00495ED6" w:rsidP="00495ED6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95ED6" w:rsidRDefault="00495ED6" w:rsidP="00495ED6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95ED6" w:rsidRPr="00495ED6" w:rsidRDefault="00495ED6" w:rsidP="00495ED6">
      <w:pPr>
        <w:pStyle w:val="NormaleWeb"/>
        <w:spacing w:before="0" w:beforeAutospacing="0" w:after="0" w:afterAutospacing="0"/>
        <w:jc w:val="both"/>
      </w:pPr>
    </w:p>
    <w:p w:rsidR="00495ED6" w:rsidRPr="00495ED6" w:rsidRDefault="00495ED6" w:rsidP="00495ED6"/>
    <w:p w:rsidR="00495ED6" w:rsidRPr="00495ED6" w:rsidRDefault="00495ED6" w:rsidP="00495ED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95F8A" w:rsidRDefault="00195F8A" w:rsidP="00B62C70"/>
    <w:sectPr w:rsidR="00195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D7A" w:rsidRDefault="00246D7A" w:rsidP="00E01C66">
      <w:r>
        <w:separator/>
      </w:r>
    </w:p>
  </w:endnote>
  <w:endnote w:type="continuationSeparator" w:id="0">
    <w:p w:rsidR="00246D7A" w:rsidRDefault="00246D7A" w:rsidP="00E0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C66" w:rsidRDefault="00E01C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C66" w:rsidRDefault="00E01C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C66" w:rsidRDefault="00E01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D7A" w:rsidRDefault="00246D7A" w:rsidP="00E01C66">
      <w:r>
        <w:separator/>
      </w:r>
    </w:p>
  </w:footnote>
  <w:footnote w:type="continuationSeparator" w:id="0">
    <w:p w:rsidR="00246D7A" w:rsidRDefault="00246D7A" w:rsidP="00E0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C66" w:rsidRDefault="00E01C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C66" w:rsidRDefault="00E01C66" w:rsidP="00E01C66">
    <w:pPr>
      <w:pStyle w:val="Intestazione"/>
      <w:jc w:val="center"/>
      <w:rPr>
        <w:rFonts w:ascii="Calibri" w:hAnsi="Calibri" w:cs="Calibri"/>
        <w:color w:val="000000"/>
        <w:sz w:val="20"/>
        <w:szCs w:val="20"/>
        <w:bdr w:val="none" w:sz="0" w:space="0" w:color="auto" w:frame="1"/>
      </w:rPr>
    </w:pPr>
    <w:r>
      <w:rPr>
        <w:rFonts w:ascii="Calibri" w:hAnsi="Calibri" w:cs="Calibri"/>
        <w:color w:val="000000"/>
        <w:sz w:val="20"/>
        <w:szCs w:val="20"/>
        <w:bdr w:val="none" w:sz="0" w:space="0" w:color="auto" w:frame="1"/>
      </w:rPr>
      <w:fldChar w:fldCharType="begin"/>
    </w:r>
    <w:r>
      <w:rPr>
        <w:rFonts w:ascii="Calibri" w:hAnsi="Calibri" w:cs="Calibri"/>
        <w:color w:val="000000"/>
        <w:sz w:val="20"/>
        <w:szCs w:val="20"/>
        <w:bdr w:val="none" w:sz="0" w:space="0" w:color="auto" w:frame="1"/>
      </w:rPr>
      <w:instrText xml:space="preserve"> INCLUDEPICTURE "https://lh3.googleusercontent.com/Llf4iKX9n9uAeDRs-guGDsaTugxtGMxPKJz45OU9ihJBvplOLqBc7pyVfqYbeJiv2jXJWei6Q0S9tY4lHzOmcdOKIcY93rH6l9ijLm8B0knEPCaBFTVrk4XMzfV98qyqMmN9B6qDWLlYr9YhviKIYQ" \* MERGEFORMATINET </w:instrText>
    </w:r>
    <w:r>
      <w:rPr>
        <w:rFonts w:ascii="Calibri" w:hAnsi="Calibri" w:cs="Calibri"/>
        <w:color w:val="000000"/>
        <w:sz w:val="20"/>
        <w:szCs w:val="20"/>
        <w:bdr w:val="none" w:sz="0" w:space="0" w:color="auto" w:frame="1"/>
      </w:rPr>
      <w:fldChar w:fldCharType="separate"/>
    </w: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2477770" cy="1508125"/>
          <wp:effectExtent l="0" t="0" r="0" b="3175"/>
          <wp:docPr id="8192322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150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20"/>
        <w:szCs w:val="20"/>
        <w:bdr w:val="none" w:sz="0" w:space="0" w:color="auto" w:frame="1"/>
      </w:rPr>
      <w:fldChar w:fldCharType="end"/>
    </w:r>
  </w:p>
  <w:p w:rsidR="00E01C66" w:rsidRDefault="00E01C66" w:rsidP="00E01C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C66" w:rsidRDefault="00E01C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70"/>
    <w:rsid w:val="00150D3E"/>
    <w:rsid w:val="00195F8A"/>
    <w:rsid w:val="00246D7A"/>
    <w:rsid w:val="0035395B"/>
    <w:rsid w:val="00495ED6"/>
    <w:rsid w:val="00A24DD0"/>
    <w:rsid w:val="00A54592"/>
    <w:rsid w:val="00AA5EDF"/>
    <w:rsid w:val="00B3213D"/>
    <w:rsid w:val="00B62C70"/>
    <w:rsid w:val="00BD3300"/>
    <w:rsid w:val="00E01C66"/>
    <w:rsid w:val="00E20261"/>
    <w:rsid w:val="00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865DB"/>
  <w15:chartTrackingRefBased/>
  <w15:docId w15:val="{7908E2D7-0D79-2848-98EC-F779C43D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ED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2C70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E01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C6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01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C66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Gibellini</dc:creator>
  <cp:keywords/>
  <dc:description/>
  <cp:lastModifiedBy>Silvia Gibellini</cp:lastModifiedBy>
  <cp:revision>4</cp:revision>
  <dcterms:created xsi:type="dcterms:W3CDTF">2023-10-08T15:06:00Z</dcterms:created>
  <dcterms:modified xsi:type="dcterms:W3CDTF">2023-10-08T15:17:00Z</dcterms:modified>
</cp:coreProperties>
</file>