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796E2" w14:textId="77777777" w:rsidR="00BD5B13" w:rsidRDefault="00000000" w:rsidP="0034688B">
      <w:pPr>
        <w:ind w:firstLine="142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In mostra la fotografia italiana tra gli anni </w:t>
      </w:r>
      <w:r w:rsidR="00982C80">
        <w:rPr>
          <w:rFonts w:ascii="Verdana" w:eastAsia="Verdana" w:hAnsi="Verdana" w:cs="Verdana"/>
          <w:b/>
        </w:rPr>
        <w:t>‘</w:t>
      </w:r>
      <w:r>
        <w:rPr>
          <w:rFonts w:ascii="Verdana" w:eastAsia="Verdana" w:hAnsi="Verdana" w:cs="Verdana"/>
          <w:b/>
        </w:rPr>
        <w:t xml:space="preserve">80 e </w:t>
      </w:r>
      <w:r w:rsidR="00982C80">
        <w:rPr>
          <w:rFonts w:ascii="Verdana" w:eastAsia="Verdana" w:hAnsi="Verdana" w:cs="Verdana"/>
          <w:b/>
        </w:rPr>
        <w:t>‘</w:t>
      </w:r>
      <w:r>
        <w:rPr>
          <w:rFonts w:ascii="Verdana" w:eastAsia="Verdana" w:hAnsi="Verdana" w:cs="Verdana"/>
          <w:b/>
        </w:rPr>
        <w:t>90.</w:t>
      </w:r>
    </w:p>
    <w:p w14:paraId="1A242DC7" w14:textId="77777777" w:rsidR="00BD5B13" w:rsidRDefault="00000000" w:rsidP="001827F6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“Il linguaggio delle immagini”: oltre 60 opere dei più grandi </w:t>
      </w:r>
    </w:p>
    <w:p w14:paraId="78FCDE51" w14:textId="77777777" w:rsidR="00BD5B13" w:rsidRDefault="00000000" w:rsidP="001827F6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al Castello Campori di Soliera. Dal 7 ottobre al 7 gennaio</w:t>
      </w:r>
    </w:p>
    <w:p w14:paraId="17E9BE04" w14:textId="77777777" w:rsidR="00BD5B13" w:rsidRDefault="00BD5B13" w:rsidP="001827F6">
      <w:pPr>
        <w:jc w:val="center"/>
        <w:rPr>
          <w:rFonts w:ascii="Verdana" w:eastAsia="Verdana" w:hAnsi="Verdana" w:cs="Verdana"/>
          <w:sz w:val="20"/>
          <w:szCs w:val="20"/>
        </w:rPr>
      </w:pPr>
    </w:p>
    <w:p w14:paraId="7D2B6B34" w14:textId="3F650167" w:rsidR="00BD5B13" w:rsidRDefault="00000000" w:rsidP="001827F6">
      <w:pPr>
        <w:jc w:val="both"/>
        <w:rPr>
          <w:rFonts w:ascii="Verdana" w:eastAsia="Verdana" w:hAnsi="Verdana" w:cs="Verdana"/>
          <w:i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 xml:space="preserve">Da Luigi Ghirri a Marina Ballo Charmet, da Franco Vaccari a Paola di Bello, da Olivo Barbieri a Guido Guidi, da Gabriele Basilico ad Alessandra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Spranzi</w:t>
      </w:r>
      <w:proofErr w:type="spellEnd"/>
      <w:r w:rsidR="00D71954">
        <w:rPr>
          <w:rFonts w:ascii="Verdana" w:eastAsia="Verdana" w:hAnsi="Verdana" w:cs="Verdana"/>
          <w:i/>
          <w:sz w:val="20"/>
          <w:szCs w:val="20"/>
        </w:rPr>
        <w:t>, da Mario Cresci a Silvio Wolf.</w:t>
      </w:r>
      <w:r>
        <w:rPr>
          <w:rFonts w:ascii="Verdana" w:eastAsia="Verdana" w:hAnsi="Verdana" w:cs="Verdana"/>
          <w:i/>
          <w:sz w:val="20"/>
          <w:szCs w:val="20"/>
        </w:rPr>
        <w:t xml:space="preserve"> Sono solo alcuni degli artisti le cui opere sono raccolt</w:t>
      </w:r>
      <w:r w:rsidR="00AD3D71">
        <w:rPr>
          <w:rFonts w:ascii="Verdana" w:eastAsia="Verdana" w:hAnsi="Verdana" w:cs="Verdana"/>
          <w:i/>
          <w:sz w:val="20"/>
          <w:szCs w:val="20"/>
        </w:rPr>
        <w:t>e</w:t>
      </w:r>
      <w:r>
        <w:rPr>
          <w:rFonts w:ascii="Verdana" w:eastAsia="Verdana" w:hAnsi="Verdana" w:cs="Verdana"/>
          <w:i/>
          <w:sz w:val="20"/>
          <w:szCs w:val="20"/>
        </w:rPr>
        <w:t xml:space="preserve"> nella mostra “Il linguaggio delle immagini”, </w:t>
      </w:r>
      <w:r w:rsidR="001C068B">
        <w:rPr>
          <w:rFonts w:ascii="Verdana" w:eastAsia="Verdana" w:hAnsi="Verdana" w:cs="Verdana"/>
          <w:i/>
          <w:sz w:val="20"/>
          <w:szCs w:val="20"/>
        </w:rPr>
        <w:t xml:space="preserve">a rappresentare </w:t>
      </w:r>
      <w:r>
        <w:rPr>
          <w:rFonts w:ascii="Verdana" w:eastAsia="Verdana" w:hAnsi="Verdana" w:cs="Verdana"/>
          <w:i/>
          <w:sz w:val="20"/>
          <w:szCs w:val="20"/>
        </w:rPr>
        <w:t>un periodo storico fertile e articolato, carico di trasformazioni tecnologiche e formali. Dal 7 ottobre al 7 gennaio al Castello Campori di Soliera (MO), a ingresso gratuito</w:t>
      </w:r>
    </w:p>
    <w:p w14:paraId="05BC9C3C" w14:textId="77777777" w:rsidR="00BD5B13" w:rsidRDefault="00BD5B13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2FC26451" w14:textId="20F3904E" w:rsidR="00BD5B13" w:rsidRDefault="00000000" w:rsidP="001827F6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La fotografia è un mezzo profondamente influenzato dallo sviluppo tecnologico. Il periodo tra la fine degli anni Ottanta e l’inizio dei Novanta ha impresso una forte accelerazione da un punto di vista tecnico, prima con la diffusione di computer e internet e poi del supporto digitale. Ma sono anche anni durante i quali ci si è dovuti confrontare da un lato con l’eredità culturale di Luigi Ghirri - scomparso nel 1992 - e dall’altro con esperienze di pratica e di ricerca oltre confine, iniziat</w:t>
      </w:r>
      <w:r w:rsidR="00D71954"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z w:val="20"/>
          <w:szCs w:val="20"/>
        </w:rPr>
        <w:t xml:space="preserve"> già dalla fine degli anni Ottanta.</w:t>
      </w:r>
    </w:p>
    <w:p w14:paraId="4F8F4BF2" w14:textId="332DE764" w:rsidR="00D71954" w:rsidRDefault="00000000" w:rsidP="001827F6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 questo </w:t>
      </w:r>
      <w:r w:rsidR="001C068B">
        <w:rPr>
          <w:rFonts w:ascii="Verdana" w:eastAsia="Verdana" w:hAnsi="Verdana" w:cs="Verdana"/>
          <w:sz w:val="20"/>
          <w:szCs w:val="20"/>
        </w:rPr>
        <w:t xml:space="preserve">periodo e agli artisti più significativi </w:t>
      </w:r>
      <w:r>
        <w:rPr>
          <w:rFonts w:ascii="Verdana" w:eastAsia="Verdana" w:hAnsi="Verdana" w:cs="Verdana"/>
          <w:sz w:val="20"/>
          <w:szCs w:val="20"/>
        </w:rPr>
        <w:t xml:space="preserve">è dedicata la mostra </w:t>
      </w:r>
      <w:r>
        <w:rPr>
          <w:rFonts w:ascii="Verdana" w:eastAsia="Verdana" w:hAnsi="Verdana" w:cs="Verdana"/>
          <w:b/>
          <w:sz w:val="20"/>
          <w:szCs w:val="20"/>
        </w:rPr>
        <w:t xml:space="preserve">“Il linguaggio delle immagini. Fotografia in Italia tra gli anni </w:t>
      </w:r>
      <w:r w:rsidR="00982C80">
        <w:rPr>
          <w:rFonts w:ascii="Verdana" w:eastAsia="Verdana" w:hAnsi="Verdana" w:cs="Verdana"/>
          <w:b/>
          <w:sz w:val="20"/>
          <w:szCs w:val="20"/>
        </w:rPr>
        <w:t>‘</w:t>
      </w:r>
      <w:r>
        <w:rPr>
          <w:rFonts w:ascii="Verdana" w:eastAsia="Verdana" w:hAnsi="Verdana" w:cs="Verdana"/>
          <w:b/>
          <w:sz w:val="20"/>
          <w:szCs w:val="20"/>
        </w:rPr>
        <w:t xml:space="preserve">80 e </w:t>
      </w:r>
      <w:r w:rsidR="00982C80">
        <w:rPr>
          <w:rFonts w:ascii="Verdana" w:eastAsia="Verdana" w:hAnsi="Verdana" w:cs="Verdana"/>
          <w:b/>
          <w:sz w:val="20"/>
          <w:szCs w:val="20"/>
        </w:rPr>
        <w:t>‘</w:t>
      </w:r>
      <w:r>
        <w:rPr>
          <w:rFonts w:ascii="Verdana" w:eastAsia="Verdana" w:hAnsi="Verdana" w:cs="Verdana"/>
          <w:b/>
          <w:sz w:val="20"/>
          <w:szCs w:val="20"/>
        </w:rPr>
        <w:t>90”</w:t>
      </w:r>
      <w:r>
        <w:rPr>
          <w:rFonts w:ascii="Verdana" w:eastAsia="Verdana" w:hAnsi="Verdana" w:cs="Verdana"/>
          <w:sz w:val="20"/>
          <w:szCs w:val="20"/>
        </w:rPr>
        <w:t xml:space="preserve"> a cura di Marcella Manni e </w:t>
      </w:r>
      <w:r w:rsidR="00F40AAA" w:rsidRPr="00F40AAA">
        <w:rPr>
          <w:rFonts w:ascii="Verdana" w:hAnsi="Verdana"/>
          <w:color w:val="000000"/>
          <w:sz w:val="20"/>
          <w:szCs w:val="20"/>
        </w:rPr>
        <w:t>promossa dal</w:t>
      </w:r>
      <w:r w:rsidR="00F40AAA" w:rsidRPr="00F40AAA">
        <w:rPr>
          <w:rFonts w:ascii="Verdana" w:hAnsi="Verdana"/>
          <w:b/>
          <w:bCs/>
          <w:color w:val="000000"/>
          <w:sz w:val="20"/>
          <w:szCs w:val="20"/>
        </w:rPr>
        <w:t> </w:t>
      </w:r>
      <w:r w:rsidR="00F40AAA" w:rsidRPr="00F40AAA">
        <w:rPr>
          <w:rStyle w:val="Enfasigrassetto"/>
          <w:rFonts w:ascii="Verdana" w:hAnsi="Verdana"/>
          <w:b w:val="0"/>
          <w:bCs w:val="0"/>
          <w:color w:val="000000"/>
          <w:sz w:val="20"/>
          <w:szCs w:val="20"/>
        </w:rPr>
        <w:t>Comune di Soliera</w:t>
      </w:r>
      <w:r w:rsidR="00F40AAA" w:rsidRPr="00F40AAA">
        <w:rPr>
          <w:rFonts w:ascii="Verdana" w:hAnsi="Verdana"/>
          <w:b/>
          <w:bCs/>
          <w:color w:val="000000"/>
          <w:sz w:val="20"/>
          <w:szCs w:val="20"/>
        </w:rPr>
        <w:t> </w:t>
      </w:r>
      <w:r w:rsidR="00F40AAA" w:rsidRPr="00F40AAA">
        <w:rPr>
          <w:rFonts w:ascii="Verdana" w:hAnsi="Verdana"/>
          <w:color w:val="000000"/>
          <w:sz w:val="20"/>
          <w:szCs w:val="20"/>
        </w:rPr>
        <w:t>e dalla</w:t>
      </w:r>
      <w:r w:rsidR="00F40AAA" w:rsidRPr="00F40AAA">
        <w:rPr>
          <w:rFonts w:ascii="Verdana" w:hAnsi="Verdana"/>
          <w:b/>
          <w:bCs/>
          <w:color w:val="000000"/>
          <w:sz w:val="20"/>
          <w:szCs w:val="20"/>
        </w:rPr>
        <w:t> </w:t>
      </w:r>
      <w:r w:rsidR="00F40AAA" w:rsidRPr="00F40AAA">
        <w:rPr>
          <w:rStyle w:val="Enfasigrassetto"/>
          <w:rFonts w:ascii="Verdana" w:hAnsi="Verdana"/>
          <w:b w:val="0"/>
          <w:bCs w:val="0"/>
          <w:color w:val="000000"/>
          <w:sz w:val="20"/>
          <w:szCs w:val="20"/>
        </w:rPr>
        <w:t>Fondazione Campori</w:t>
      </w:r>
      <w:r>
        <w:rPr>
          <w:rFonts w:ascii="Verdana" w:eastAsia="Verdana" w:hAnsi="Verdana" w:cs="Verdana"/>
          <w:sz w:val="20"/>
          <w:szCs w:val="20"/>
        </w:rPr>
        <w:t xml:space="preserve">, impegnata ad indagare le forme espressive della </w:t>
      </w:r>
      <w:r w:rsidRPr="00AD3D71">
        <w:rPr>
          <w:rFonts w:ascii="Verdana" w:eastAsia="Verdana" w:hAnsi="Verdana" w:cs="Verdana"/>
          <w:sz w:val="20"/>
          <w:szCs w:val="20"/>
        </w:rPr>
        <w:t xml:space="preserve">contemporaneità. </w:t>
      </w:r>
      <w:r w:rsidR="00F50EC4">
        <w:rPr>
          <w:rFonts w:ascii="Verdana" w:eastAsia="Verdana" w:hAnsi="Verdana" w:cs="Verdana"/>
          <w:sz w:val="20"/>
          <w:szCs w:val="20"/>
        </w:rPr>
        <w:t xml:space="preserve">L’esposizione, allestita presso il </w:t>
      </w:r>
      <w:r w:rsidR="00F50EC4" w:rsidRPr="00F50EC4">
        <w:rPr>
          <w:rFonts w:ascii="Verdana" w:eastAsia="Verdana" w:hAnsi="Verdana" w:cs="Verdana"/>
          <w:b/>
          <w:bCs/>
          <w:sz w:val="20"/>
          <w:szCs w:val="20"/>
        </w:rPr>
        <w:t>Castello Campori</w:t>
      </w:r>
      <w:r w:rsidR="00F40AAA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F40AAA" w:rsidRPr="00F40AAA">
        <w:rPr>
          <w:rFonts w:ascii="Verdana" w:eastAsia="Verdana" w:hAnsi="Verdana" w:cs="Verdana"/>
          <w:sz w:val="20"/>
          <w:szCs w:val="20"/>
        </w:rPr>
        <w:t xml:space="preserve">di </w:t>
      </w:r>
      <w:r w:rsidR="00F40AAA">
        <w:rPr>
          <w:rFonts w:ascii="Verdana" w:eastAsia="Verdana" w:hAnsi="Verdana" w:cs="Verdana"/>
          <w:b/>
          <w:bCs/>
          <w:sz w:val="20"/>
          <w:szCs w:val="20"/>
        </w:rPr>
        <w:t>Soliera (MO)</w:t>
      </w:r>
      <w:r w:rsidR="00F50EC4">
        <w:rPr>
          <w:rFonts w:ascii="Verdana" w:eastAsia="Verdana" w:hAnsi="Verdana" w:cs="Verdana"/>
          <w:sz w:val="20"/>
          <w:szCs w:val="20"/>
        </w:rPr>
        <w:t xml:space="preserve">, è visitabile </w:t>
      </w:r>
      <w:r w:rsidR="00F50EC4" w:rsidRPr="00F50EC4">
        <w:rPr>
          <w:rFonts w:ascii="Verdana" w:eastAsia="Verdana" w:hAnsi="Verdana" w:cs="Verdana"/>
          <w:b/>
          <w:bCs/>
          <w:sz w:val="20"/>
          <w:szCs w:val="20"/>
        </w:rPr>
        <w:t>gratuitamente</w:t>
      </w:r>
      <w:r w:rsidR="00F50EC4">
        <w:rPr>
          <w:rFonts w:ascii="Verdana" w:eastAsia="Verdana" w:hAnsi="Verdana" w:cs="Verdana"/>
          <w:sz w:val="20"/>
          <w:szCs w:val="20"/>
        </w:rPr>
        <w:t xml:space="preserve"> da </w:t>
      </w:r>
      <w:r w:rsidR="00F50EC4" w:rsidRPr="00F50EC4">
        <w:rPr>
          <w:rFonts w:ascii="Verdana" w:eastAsia="Verdana" w:hAnsi="Verdana" w:cs="Verdana"/>
          <w:b/>
          <w:bCs/>
          <w:sz w:val="20"/>
          <w:szCs w:val="20"/>
        </w:rPr>
        <w:t xml:space="preserve">sabato 7 ottobre </w:t>
      </w:r>
      <w:r w:rsidR="00982C80">
        <w:rPr>
          <w:rFonts w:ascii="Verdana" w:eastAsia="Verdana" w:hAnsi="Verdana" w:cs="Verdana"/>
          <w:b/>
          <w:bCs/>
          <w:sz w:val="20"/>
          <w:szCs w:val="20"/>
        </w:rPr>
        <w:t xml:space="preserve">2023 </w:t>
      </w:r>
      <w:r w:rsidR="00F50EC4" w:rsidRPr="00F50EC4">
        <w:rPr>
          <w:rFonts w:ascii="Verdana" w:eastAsia="Verdana" w:hAnsi="Verdana" w:cs="Verdana"/>
          <w:b/>
          <w:bCs/>
          <w:sz w:val="20"/>
          <w:szCs w:val="20"/>
        </w:rPr>
        <w:t>a domenica 7 gennaio 2024</w:t>
      </w:r>
      <w:r w:rsidR="00F50EC4">
        <w:rPr>
          <w:rFonts w:ascii="Verdana" w:eastAsia="Verdana" w:hAnsi="Verdana" w:cs="Verdana"/>
          <w:sz w:val="20"/>
          <w:szCs w:val="20"/>
        </w:rPr>
        <w:t>.</w:t>
      </w:r>
    </w:p>
    <w:p w14:paraId="4761588F" w14:textId="77777777" w:rsidR="00D71954" w:rsidRDefault="00D71954" w:rsidP="001827F6">
      <w:pPr>
        <w:jc w:val="both"/>
        <w:rPr>
          <w:rFonts w:ascii="Verdana" w:hAnsi="Verdana"/>
          <w:color w:val="000000"/>
          <w:sz w:val="20"/>
          <w:szCs w:val="20"/>
        </w:rPr>
      </w:pPr>
    </w:p>
    <w:p w14:paraId="2381BA1D" w14:textId="49DE5CB6" w:rsidR="001C068B" w:rsidRDefault="00D71954" w:rsidP="001827F6">
      <w:pPr>
        <w:jc w:val="both"/>
        <w:rPr>
          <w:rFonts w:ascii="Verdana" w:hAnsi="Verdana"/>
          <w:color w:val="000000"/>
          <w:sz w:val="20"/>
          <w:szCs w:val="20"/>
        </w:rPr>
      </w:pPr>
      <w:r w:rsidRPr="00D71954">
        <w:rPr>
          <w:rFonts w:ascii="Verdana" w:hAnsi="Verdana"/>
          <w:color w:val="000000"/>
          <w:sz w:val="20"/>
          <w:szCs w:val="20"/>
        </w:rPr>
        <w:t>Sperimentazione, individuazione di un linguaggio</w:t>
      </w:r>
      <w:r w:rsidR="00F50EC4" w:rsidRPr="00F50EC4">
        <w:rPr>
          <w:rFonts w:ascii="Verdana" w:hAnsi="Verdana"/>
          <w:color w:val="000000"/>
          <w:sz w:val="20"/>
          <w:szCs w:val="20"/>
        </w:rPr>
        <w:t xml:space="preserve"> </w:t>
      </w:r>
      <w:r w:rsidR="00F50EC4" w:rsidRPr="00D71954">
        <w:rPr>
          <w:rFonts w:ascii="Verdana" w:hAnsi="Verdana"/>
          <w:color w:val="000000"/>
          <w:sz w:val="20"/>
          <w:szCs w:val="20"/>
        </w:rPr>
        <w:t>personale</w:t>
      </w:r>
      <w:r w:rsidRPr="00D71954">
        <w:rPr>
          <w:rFonts w:ascii="Verdana" w:hAnsi="Verdana"/>
          <w:color w:val="000000"/>
          <w:sz w:val="20"/>
          <w:szCs w:val="20"/>
        </w:rPr>
        <w:t>, militanza politica e attivismo</w:t>
      </w:r>
      <w:r w:rsidR="001C068B">
        <w:rPr>
          <w:rFonts w:ascii="Verdana" w:hAnsi="Verdana"/>
          <w:color w:val="000000"/>
          <w:sz w:val="20"/>
          <w:szCs w:val="20"/>
        </w:rPr>
        <w:t xml:space="preserve">: </w:t>
      </w:r>
      <w:r w:rsidRPr="00D71954">
        <w:rPr>
          <w:rFonts w:ascii="Verdana" w:hAnsi="Verdana"/>
          <w:color w:val="000000"/>
          <w:sz w:val="20"/>
          <w:szCs w:val="20"/>
        </w:rPr>
        <w:t>la ricerca artistica di que</w:t>
      </w:r>
      <w:r w:rsidR="001C068B">
        <w:rPr>
          <w:rFonts w:ascii="Verdana" w:hAnsi="Verdana"/>
          <w:color w:val="000000"/>
          <w:sz w:val="20"/>
          <w:szCs w:val="20"/>
        </w:rPr>
        <w:t xml:space="preserve">gli anni </w:t>
      </w:r>
      <w:r w:rsidRPr="00D71954">
        <w:rPr>
          <w:rFonts w:ascii="Verdana" w:hAnsi="Verdana"/>
          <w:color w:val="000000"/>
          <w:sz w:val="20"/>
          <w:szCs w:val="20"/>
        </w:rPr>
        <w:t xml:space="preserve">conserva la spinta, mai esaurita, delle esperienze concettuali e anticipa, impiegando le evoluzioni tecnologiche, molta della ricerca attuale, </w:t>
      </w:r>
      <w:r w:rsidR="00F50EC4">
        <w:rPr>
          <w:rFonts w:ascii="Verdana" w:hAnsi="Verdana"/>
          <w:color w:val="000000"/>
          <w:sz w:val="20"/>
          <w:szCs w:val="20"/>
        </w:rPr>
        <w:t>soprattutto sul piano</w:t>
      </w:r>
      <w:r w:rsidRPr="00D71954">
        <w:rPr>
          <w:rFonts w:ascii="Verdana" w:hAnsi="Verdana"/>
          <w:color w:val="000000"/>
          <w:sz w:val="20"/>
          <w:szCs w:val="20"/>
        </w:rPr>
        <w:t xml:space="preserve"> teorico. </w:t>
      </w:r>
      <w:r w:rsidR="001C068B">
        <w:rPr>
          <w:rFonts w:ascii="Verdana" w:hAnsi="Verdana"/>
          <w:color w:val="000000"/>
          <w:sz w:val="20"/>
          <w:szCs w:val="20"/>
        </w:rPr>
        <w:t>Figura umana</w:t>
      </w:r>
      <w:r w:rsidR="005C0624">
        <w:rPr>
          <w:rFonts w:ascii="Verdana" w:hAnsi="Verdana"/>
          <w:color w:val="000000"/>
          <w:sz w:val="20"/>
          <w:szCs w:val="20"/>
        </w:rPr>
        <w:t xml:space="preserve"> e </w:t>
      </w:r>
      <w:r w:rsidR="001C068B">
        <w:rPr>
          <w:rFonts w:ascii="Verdana" w:hAnsi="Verdana"/>
          <w:color w:val="000000"/>
          <w:sz w:val="20"/>
          <w:szCs w:val="20"/>
        </w:rPr>
        <w:t>paesaggio restano i soggetti della rappresentazione, la nozione di oggettività lascia ora spazio a quello dell’esperienza e della distanza verso l’uso descrittivo della fotografia, per un impiego funzionale e non meramente esibito di competenze tecniche. Ogni artista interpreta in modo coerente e personale la ricerca</w:t>
      </w:r>
      <w:r w:rsidR="005C0624">
        <w:rPr>
          <w:rFonts w:ascii="Verdana" w:hAnsi="Verdana"/>
          <w:color w:val="000000"/>
          <w:sz w:val="20"/>
          <w:szCs w:val="20"/>
        </w:rPr>
        <w:t>:</w:t>
      </w:r>
      <w:r w:rsidR="001C068B">
        <w:rPr>
          <w:rFonts w:ascii="Verdana" w:hAnsi="Verdana"/>
          <w:color w:val="000000"/>
          <w:sz w:val="20"/>
          <w:szCs w:val="20"/>
        </w:rPr>
        <w:t xml:space="preserve"> l’accostamento d</w:t>
      </w:r>
      <w:r w:rsidR="005C0624">
        <w:rPr>
          <w:rFonts w:ascii="Verdana" w:hAnsi="Verdana"/>
          <w:color w:val="000000"/>
          <w:sz w:val="20"/>
          <w:szCs w:val="20"/>
        </w:rPr>
        <w:t>elle</w:t>
      </w:r>
      <w:r w:rsidR="001C068B">
        <w:rPr>
          <w:rFonts w:ascii="Verdana" w:hAnsi="Verdana"/>
          <w:color w:val="000000"/>
          <w:sz w:val="20"/>
          <w:szCs w:val="20"/>
        </w:rPr>
        <w:t xml:space="preserve"> opere in mostra</w:t>
      </w:r>
      <w:r w:rsidR="005C0624">
        <w:rPr>
          <w:rFonts w:ascii="Verdana" w:hAnsi="Verdana"/>
          <w:color w:val="000000"/>
          <w:sz w:val="20"/>
          <w:szCs w:val="20"/>
        </w:rPr>
        <w:t xml:space="preserve"> -</w:t>
      </w:r>
      <w:r w:rsidR="001C068B">
        <w:rPr>
          <w:rFonts w:ascii="Verdana" w:hAnsi="Verdana"/>
          <w:color w:val="000000"/>
          <w:sz w:val="20"/>
          <w:szCs w:val="20"/>
        </w:rPr>
        <w:t xml:space="preserve"> libero da un criterio cronologico</w:t>
      </w:r>
      <w:r w:rsidR="005C0624">
        <w:rPr>
          <w:rFonts w:ascii="Verdana" w:hAnsi="Verdana"/>
          <w:color w:val="000000"/>
          <w:sz w:val="20"/>
          <w:szCs w:val="20"/>
        </w:rPr>
        <w:t xml:space="preserve"> -</w:t>
      </w:r>
      <w:r w:rsidR="001C068B">
        <w:rPr>
          <w:rFonts w:ascii="Verdana" w:hAnsi="Verdana"/>
          <w:color w:val="000000"/>
          <w:sz w:val="20"/>
          <w:szCs w:val="20"/>
        </w:rPr>
        <w:t xml:space="preserve"> consente di leggere questo passaggio da diversi punti di vista. </w:t>
      </w:r>
    </w:p>
    <w:p w14:paraId="1C58B389" w14:textId="12CF9CCB" w:rsidR="00D71954" w:rsidRPr="00D71954" w:rsidRDefault="00D71954" w:rsidP="001827F6">
      <w:pPr>
        <w:jc w:val="both"/>
        <w:rPr>
          <w:rFonts w:ascii="Verdana" w:hAnsi="Verdana"/>
          <w:color w:val="000000"/>
          <w:sz w:val="20"/>
          <w:szCs w:val="20"/>
        </w:rPr>
      </w:pPr>
      <w:r w:rsidRPr="00D71954">
        <w:rPr>
          <w:rFonts w:ascii="Verdana" w:hAnsi="Verdana"/>
          <w:b/>
          <w:bCs/>
          <w:color w:val="000000"/>
          <w:sz w:val="20"/>
          <w:szCs w:val="20"/>
        </w:rPr>
        <w:t xml:space="preserve">Paolo </w:t>
      </w:r>
      <w:proofErr w:type="spellStart"/>
      <w:r w:rsidRPr="00D71954">
        <w:rPr>
          <w:rFonts w:ascii="Verdana" w:hAnsi="Verdana"/>
          <w:b/>
          <w:bCs/>
          <w:color w:val="000000"/>
          <w:sz w:val="20"/>
          <w:szCs w:val="20"/>
        </w:rPr>
        <w:t>Gioli</w:t>
      </w:r>
      <w:proofErr w:type="spellEnd"/>
      <w:r w:rsidRPr="00D71954">
        <w:rPr>
          <w:rFonts w:ascii="Verdana" w:hAnsi="Verdana"/>
          <w:color w:val="000000"/>
          <w:sz w:val="20"/>
          <w:szCs w:val="20"/>
        </w:rPr>
        <w:t xml:space="preserve"> ha impiegato la personale tecnica di trasposizione della polaroid su carta per concentrare lo sguardo su frammenti di corpi, in una citazione della scultura classica.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Luigi Ontani</w:t>
      </w:r>
      <w:r w:rsidRPr="00D71954">
        <w:rPr>
          <w:rFonts w:ascii="Verdana" w:hAnsi="Verdana"/>
          <w:color w:val="000000"/>
          <w:sz w:val="20"/>
          <w:szCs w:val="20"/>
        </w:rPr>
        <w:t xml:space="preserve"> gioca con riferimenti visivi, culturali, storici e mitologici, protagonista eclettico e mai risolto di autoritratti raffinati e ironici.</w:t>
      </w:r>
      <w:r w:rsidR="001C068B">
        <w:rPr>
          <w:rFonts w:ascii="Verdana" w:hAnsi="Verdana"/>
          <w:color w:val="000000"/>
          <w:sz w:val="20"/>
          <w:szCs w:val="20"/>
        </w:rPr>
        <w:t xml:space="preserve"> </w:t>
      </w:r>
      <w:r w:rsidRPr="00D71954">
        <w:rPr>
          <w:rFonts w:ascii="Verdana" w:hAnsi="Verdana"/>
          <w:color w:val="000000"/>
          <w:sz w:val="20"/>
          <w:szCs w:val="20"/>
        </w:rPr>
        <w:t xml:space="preserve">I lavori di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Guido Guidi</w:t>
      </w:r>
      <w:r w:rsidRPr="00D71954">
        <w:rPr>
          <w:rFonts w:ascii="Verdana" w:hAnsi="Verdana"/>
          <w:color w:val="000000"/>
          <w:sz w:val="20"/>
          <w:szCs w:val="20"/>
        </w:rPr>
        <w:t xml:space="preserve">,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Vittore Fossati</w:t>
      </w:r>
      <w:r w:rsidRPr="00D71954">
        <w:rPr>
          <w:rFonts w:ascii="Verdana" w:hAnsi="Verdana"/>
          <w:color w:val="000000"/>
          <w:sz w:val="20"/>
          <w:szCs w:val="20"/>
        </w:rPr>
        <w:t xml:space="preserve">,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Gabriele Basilico</w:t>
      </w:r>
      <w:r w:rsidR="001C068B">
        <w:rPr>
          <w:rFonts w:ascii="Verdana" w:hAnsi="Verdana"/>
          <w:color w:val="000000"/>
          <w:sz w:val="20"/>
          <w:szCs w:val="20"/>
        </w:rPr>
        <w:t xml:space="preserve">,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Vincenzo Castella</w:t>
      </w:r>
      <w:r w:rsidR="001C068B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D71954">
        <w:rPr>
          <w:rFonts w:ascii="Verdana" w:hAnsi="Verdana"/>
          <w:color w:val="000000"/>
          <w:sz w:val="20"/>
          <w:szCs w:val="20"/>
        </w:rPr>
        <w:t xml:space="preserve">sono frutto del lungo progetto di committenza </w:t>
      </w:r>
      <w:r w:rsidRPr="001C068B">
        <w:rPr>
          <w:rFonts w:ascii="Verdana" w:hAnsi="Verdana"/>
          <w:i/>
          <w:iCs/>
          <w:color w:val="000000"/>
          <w:sz w:val="20"/>
          <w:szCs w:val="20"/>
        </w:rPr>
        <w:t>Archivio dello Spazio</w:t>
      </w:r>
      <w:r w:rsidRPr="00D71954">
        <w:rPr>
          <w:rFonts w:ascii="Verdana" w:hAnsi="Verdana"/>
          <w:color w:val="000000"/>
          <w:sz w:val="20"/>
          <w:szCs w:val="20"/>
        </w:rPr>
        <w:t xml:space="preserve">, fondamentale campagna di mappatura e documentazione del territorio della provincia di Milano tra il 1987 e il 1997. Il colore domina la selezione di </w:t>
      </w:r>
      <w:r w:rsidRPr="001C068B">
        <w:rPr>
          <w:rFonts w:ascii="Verdana" w:hAnsi="Verdana"/>
          <w:i/>
          <w:iCs/>
          <w:color w:val="000000"/>
          <w:sz w:val="20"/>
          <w:szCs w:val="20"/>
        </w:rPr>
        <w:t>Illuminazioni artificiali</w:t>
      </w:r>
      <w:r w:rsidRPr="00D71954">
        <w:rPr>
          <w:rFonts w:ascii="Verdana" w:hAnsi="Verdana"/>
          <w:color w:val="000000"/>
          <w:sz w:val="20"/>
          <w:szCs w:val="20"/>
        </w:rPr>
        <w:t xml:space="preserve"> di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Olivo Barbieri</w:t>
      </w:r>
      <w:r w:rsidRPr="00D71954">
        <w:rPr>
          <w:rFonts w:ascii="Verdana" w:hAnsi="Verdana"/>
          <w:color w:val="000000"/>
          <w:sz w:val="20"/>
          <w:szCs w:val="20"/>
        </w:rPr>
        <w:t xml:space="preserve">, monumentalità e architettura urbana tra Oriente e Occidente, e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Andrea Abati</w:t>
      </w:r>
      <w:r w:rsidRPr="00D71954">
        <w:rPr>
          <w:rFonts w:ascii="Verdana" w:hAnsi="Verdana"/>
          <w:color w:val="000000"/>
          <w:sz w:val="20"/>
          <w:szCs w:val="20"/>
        </w:rPr>
        <w:t xml:space="preserve"> compie una personale sperimentazione del paesaggio urbano, tra passato, presente e futuro con la serie </w:t>
      </w:r>
      <w:r w:rsidRPr="00D71954">
        <w:rPr>
          <w:rFonts w:ascii="Verdana" w:hAnsi="Verdana"/>
          <w:i/>
          <w:iCs/>
          <w:color w:val="000000"/>
          <w:sz w:val="20"/>
          <w:szCs w:val="20"/>
        </w:rPr>
        <w:t>Luoghi del mutamento</w:t>
      </w:r>
      <w:r w:rsidRPr="00D71954">
        <w:rPr>
          <w:rFonts w:ascii="Verdana" w:hAnsi="Verdana"/>
          <w:color w:val="000000"/>
          <w:sz w:val="20"/>
          <w:szCs w:val="20"/>
        </w:rPr>
        <w:t>.</w:t>
      </w:r>
    </w:p>
    <w:p w14:paraId="11EC4818" w14:textId="01A8F1D3" w:rsidR="00D71954" w:rsidRPr="00D71954" w:rsidRDefault="00D71954" w:rsidP="001827F6">
      <w:pPr>
        <w:jc w:val="both"/>
        <w:rPr>
          <w:rFonts w:ascii="Verdana" w:hAnsi="Verdana"/>
          <w:color w:val="000000"/>
          <w:sz w:val="20"/>
          <w:szCs w:val="20"/>
        </w:rPr>
      </w:pPr>
      <w:r w:rsidRPr="00D71954">
        <w:rPr>
          <w:rFonts w:ascii="Verdana" w:hAnsi="Verdana"/>
          <w:b/>
          <w:bCs/>
          <w:color w:val="000000"/>
          <w:sz w:val="20"/>
          <w:szCs w:val="20"/>
        </w:rPr>
        <w:t>Silvio Wolf</w:t>
      </w:r>
      <w:r w:rsidRPr="00D71954">
        <w:rPr>
          <w:rFonts w:ascii="Verdana" w:hAnsi="Verdana"/>
          <w:color w:val="000000"/>
          <w:sz w:val="20"/>
          <w:szCs w:val="20"/>
        </w:rPr>
        <w:t xml:space="preserve"> allestisce site</w:t>
      </w:r>
      <w:r w:rsidR="001C068B">
        <w:rPr>
          <w:rFonts w:ascii="Verdana" w:hAnsi="Verdana"/>
          <w:color w:val="000000"/>
          <w:sz w:val="20"/>
          <w:szCs w:val="20"/>
        </w:rPr>
        <w:t>-</w:t>
      </w:r>
      <w:proofErr w:type="spellStart"/>
      <w:r w:rsidRPr="00D71954">
        <w:rPr>
          <w:rFonts w:ascii="Verdana" w:hAnsi="Verdana"/>
          <w:color w:val="000000"/>
          <w:sz w:val="20"/>
          <w:szCs w:val="20"/>
        </w:rPr>
        <w:t>specific</w:t>
      </w:r>
      <w:proofErr w:type="spellEnd"/>
      <w:r w:rsidRPr="00D71954">
        <w:rPr>
          <w:rFonts w:ascii="Verdana" w:hAnsi="Verdana"/>
          <w:color w:val="000000"/>
          <w:sz w:val="20"/>
          <w:szCs w:val="20"/>
        </w:rPr>
        <w:t xml:space="preserve"> per le sale del Castello Campori il lavoro </w:t>
      </w:r>
      <w:r w:rsidRPr="00D71954">
        <w:rPr>
          <w:rFonts w:ascii="Verdana" w:hAnsi="Verdana"/>
          <w:i/>
          <w:iCs/>
          <w:color w:val="000000"/>
          <w:sz w:val="20"/>
          <w:szCs w:val="20"/>
        </w:rPr>
        <w:t>Muro d’Icone</w:t>
      </w:r>
      <w:r w:rsidRPr="00D71954">
        <w:rPr>
          <w:rFonts w:ascii="Verdana" w:hAnsi="Verdana"/>
          <w:color w:val="000000"/>
          <w:sz w:val="20"/>
          <w:szCs w:val="20"/>
        </w:rPr>
        <w:t xml:space="preserve">,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Marina Ballo Charmet</w:t>
      </w:r>
      <w:r w:rsidRPr="00D71954">
        <w:rPr>
          <w:rFonts w:ascii="Verdana" w:hAnsi="Verdana"/>
          <w:color w:val="000000"/>
          <w:sz w:val="20"/>
          <w:szCs w:val="20"/>
        </w:rPr>
        <w:t xml:space="preserve"> esplora e testa </w:t>
      </w:r>
      <w:r w:rsidR="001C068B">
        <w:rPr>
          <w:rFonts w:ascii="Verdana" w:hAnsi="Verdana"/>
          <w:color w:val="000000"/>
          <w:sz w:val="20"/>
          <w:szCs w:val="20"/>
        </w:rPr>
        <w:t xml:space="preserve">con </w:t>
      </w:r>
      <w:r w:rsidR="001C068B" w:rsidRPr="001C068B">
        <w:rPr>
          <w:rFonts w:ascii="Verdana" w:hAnsi="Verdana"/>
          <w:i/>
          <w:iCs/>
          <w:color w:val="000000"/>
          <w:sz w:val="20"/>
          <w:szCs w:val="20"/>
        </w:rPr>
        <w:t>Bretagna</w:t>
      </w:r>
      <w:r w:rsidR="001C068B">
        <w:rPr>
          <w:rFonts w:ascii="Verdana" w:hAnsi="Verdana"/>
          <w:color w:val="000000"/>
          <w:sz w:val="20"/>
          <w:szCs w:val="20"/>
        </w:rPr>
        <w:t xml:space="preserve"> </w:t>
      </w:r>
      <w:r w:rsidRPr="00D71954">
        <w:rPr>
          <w:rFonts w:ascii="Verdana" w:hAnsi="Verdana"/>
          <w:color w:val="000000"/>
          <w:sz w:val="20"/>
          <w:szCs w:val="20"/>
        </w:rPr>
        <w:t>rappresentazione della luce e del paesaggio attraverso sequenze di minimi scostamenti.</w:t>
      </w:r>
      <w:r w:rsidR="001C068B">
        <w:rPr>
          <w:rFonts w:ascii="Verdana" w:hAnsi="Verdana"/>
          <w:color w:val="000000"/>
          <w:sz w:val="20"/>
          <w:szCs w:val="20"/>
        </w:rPr>
        <w:t xml:space="preserve"> Gli interni domestici di </w:t>
      </w:r>
      <w:r w:rsidR="001C068B" w:rsidRPr="001C068B">
        <w:rPr>
          <w:rFonts w:ascii="Verdana" w:hAnsi="Verdana"/>
          <w:b/>
          <w:bCs/>
          <w:color w:val="000000"/>
          <w:sz w:val="20"/>
          <w:szCs w:val="20"/>
        </w:rPr>
        <w:t xml:space="preserve">Alessandra </w:t>
      </w:r>
      <w:proofErr w:type="spellStart"/>
      <w:r w:rsidR="001C068B" w:rsidRPr="001C068B">
        <w:rPr>
          <w:rFonts w:ascii="Verdana" w:hAnsi="Verdana"/>
          <w:b/>
          <w:bCs/>
          <w:color w:val="000000"/>
          <w:sz w:val="20"/>
          <w:szCs w:val="20"/>
        </w:rPr>
        <w:t>Spranzi</w:t>
      </w:r>
      <w:proofErr w:type="spellEnd"/>
      <w:r w:rsidR="001C068B">
        <w:rPr>
          <w:rFonts w:ascii="Verdana" w:hAnsi="Verdana"/>
          <w:color w:val="000000"/>
          <w:sz w:val="20"/>
          <w:szCs w:val="20"/>
        </w:rPr>
        <w:t xml:space="preserve"> sono solo apparentemente abitati da volti sereni e atmosfere armoniose, </w:t>
      </w:r>
      <w:r w:rsidR="001C068B" w:rsidRPr="001C068B">
        <w:rPr>
          <w:rFonts w:ascii="Verdana" w:hAnsi="Verdana"/>
          <w:b/>
          <w:bCs/>
          <w:color w:val="000000"/>
          <w:sz w:val="20"/>
          <w:szCs w:val="20"/>
        </w:rPr>
        <w:t>Paola De Pietri</w:t>
      </w:r>
      <w:r w:rsidR="001C068B">
        <w:rPr>
          <w:rFonts w:ascii="Verdana" w:hAnsi="Verdana"/>
          <w:color w:val="000000"/>
          <w:sz w:val="20"/>
          <w:szCs w:val="20"/>
        </w:rPr>
        <w:t xml:space="preserve"> ricerca la propria identità in autoritratti privi di referenti. </w:t>
      </w:r>
    </w:p>
    <w:p w14:paraId="30967279" w14:textId="7284A1AA" w:rsidR="00D71954" w:rsidRPr="00D71954" w:rsidRDefault="00D71954" w:rsidP="001827F6">
      <w:pPr>
        <w:jc w:val="both"/>
        <w:rPr>
          <w:rFonts w:ascii="Verdana" w:hAnsi="Verdana"/>
          <w:color w:val="000000"/>
          <w:sz w:val="20"/>
          <w:szCs w:val="20"/>
        </w:rPr>
      </w:pPr>
      <w:r w:rsidRPr="00D71954">
        <w:rPr>
          <w:rFonts w:ascii="Verdana" w:hAnsi="Verdana"/>
          <w:color w:val="000000"/>
          <w:sz w:val="20"/>
          <w:szCs w:val="20"/>
        </w:rPr>
        <w:t xml:space="preserve">Appropriazione e citazione: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Mario Cresci</w:t>
      </w:r>
      <w:r w:rsidRPr="00D71954">
        <w:rPr>
          <w:rFonts w:ascii="Verdana" w:hAnsi="Verdana"/>
          <w:color w:val="000000"/>
          <w:sz w:val="20"/>
          <w:szCs w:val="20"/>
        </w:rPr>
        <w:t xml:space="preserve"> omaggia artisti, più o meno esplicitamente, tramite un processo di riscrittura e manipolazione</w:t>
      </w:r>
      <w:r w:rsidR="001C068B">
        <w:rPr>
          <w:rFonts w:ascii="Verdana" w:hAnsi="Verdana"/>
          <w:color w:val="000000"/>
          <w:sz w:val="20"/>
          <w:szCs w:val="20"/>
        </w:rPr>
        <w:t xml:space="preserve">; </w:t>
      </w:r>
      <w:r w:rsidRPr="00D71954">
        <w:rPr>
          <w:rFonts w:ascii="Verdana" w:hAnsi="Verdana"/>
          <w:color w:val="000000"/>
          <w:sz w:val="20"/>
          <w:szCs w:val="20"/>
        </w:rPr>
        <w:t xml:space="preserve">il fondamentale lavoro di </w:t>
      </w:r>
      <w:r w:rsidRPr="00D71954">
        <w:rPr>
          <w:rFonts w:ascii="Verdana" w:hAnsi="Verdana"/>
          <w:b/>
          <w:bCs/>
          <w:color w:val="000000"/>
          <w:sz w:val="20"/>
          <w:szCs w:val="20"/>
        </w:rPr>
        <w:t>Franco Vaccari</w:t>
      </w:r>
      <w:r w:rsidRPr="00D71954">
        <w:rPr>
          <w:rFonts w:ascii="Verdana" w:hAnsi="Verdana"/>
          <w:color w:val="000000"/>
          <w:sz w:val="20"/>
          <w:szCs w:val="20"/>
        </w:rPr>
        <w:t xml:space="preserve"> è testimoniato</w:t>
      </w:r>
      <w:r w:rsidR="001C068B">
        <w:rPr>
          <w:rFonts w:ascii="Verdana" w:hAnsi="Verdana"/>
          <w:color w:val="000000"/>
          <w:sz w:val="20"/>
          <w:szCs w:val="20"/>
        </w:rPr>
        <w:t xml:space="preserve"> in mostra con</w:t>
      </w:r>
      <w:r w:rsidRPr="00D71954">
        <w:rPr>
          <w:rFonts w:ascii="Verdana" w:hAnsi="Verdana"/>
          <w:color w:val="000000"/>
          <w:sz w:val="20"/>
          <w:szCs w:val="20"/>
        </w:rPr>
        <w:t xml:space="preserve"> </w:t>
      </w:r>
      <w:r w:rsidRPr="00D71954">
        <w:rPr>
          <w:rFonts w:ascii="Verdana" w:hAnsi="Verdana"/>
          <w:i/>
          <w:iCs/>
          <w:color w:val="000000"/>
          <w:sz w:val="20"/>
          <w:szCs w:val="20"/>
        </w:rPr>
        <w:t>Modena vista a livello di cane</w:t>
      </w:r>
      <w:r w:rsidRPr="00D71954">
        <w:rPr>
          <w:rFonts w:ascii="Verdana" w:hAnsi="Verdana"/>
          <w:color w:val="000000"/>
          <w:sz w:val="20"/>
          <w:szCs w:val="20"/>
        </w:rPr>
        <w:t>, sintesi di rigore formale, libertà e disincanto nell’uso della macchina fotografica.</w:t>
      </w:r>
    </w:p>
    <w:p w14:paraId="16B256D0" w14:textId="77777777" w:rsidR="00D71954" w:rsidRDefault="00D71954" w:rsidP="001827F6">
      <w:pPr>
        <w:jc w:val="both"/>
        <w:rPr>
          <w:rFonts w:ascii="Verdana" w:hAnsi="Verdana"/>
          <w:color w:val="000000"/>
          <w:sz w:val="20"/>
          <w:szCs w:val="20"/>
        </w:rPr>
      </w:pPr>
    </w:p>
    <w:p w14:paraId="52B92EA5" w14:textId="443C7520" w:rsidR="00D71954" w:rsidRPr="00D71954" w:rsidRDefault="00D71954" w:rsidP="001827F6">
      <w:pPr>
        <w:jc w:val="both"/>
        <w:rPr>
          <w:rFonts w:ascii="Verdana" w:hAnsi="Verdana"/>
          <w:color w:val="000000"/>
          <w:sz w:val="20"/>
          <w:szCs w:val="20"/>
        </w:rPr>
      </w:pPr>
      <w:r w:rsidRPr="00D71954">
        <w:rPr>
          <w:rFonts w:ascii="Verdana" w:hAnsi="Verdana"/>
          <w:color w:val="000000"/>
          <w:sz w:val="20"/>
          <w:szCs w:val="20"/>
        </w:rPr>
        <w:t>Le opere in mostra provengono da importanti collezioni</w:t>
      </w:r>
      <w:r w:rsidR="00F50EC4">
        <w:rPr>
          <w:rFonts w:ascii="Verdana" w:hAnsi="Verdana"/>
          <w:color w:val="000000"/>
          <w:sz w:val="20"/>
          <w:szCs w:val="20"/>
        </w:rPr>
        <w:t>, tra cui</w:t>
      </w:r>
      <w:r w:rsidRPr="00D71954">
        <w:rPr>
          <w:rFonts w:ascii="Verdana" w:hAnsi="Verdana"/>
          <w:color w:val="000000"/>
          <w:sz w:val="20"/>
          <w:szCs w:val="20"/>
        </w:rPr>
        <w:t xml:space="preserve"> </w:t>
      </w:r>
      <w:r w:rsidR="00F50EC4">
        <w:rPr>
          <w:rFonts w:ascii="Verdana" w:hAnsi="Verdana"/>
          <w:color w:val="000000"/>
          <w:sz w:val="20"/>
          <w:szCs w:val="20"/>
        </w:rPr>
        <w:t xml:space="preserve">il </w:t>
      </w:r>
      <w:r w:rsidRPr="00D71954">
        <w:rPr>
          <w:rFonts w:ascii="Verdana" w:hAnsi="Verdana"/>
          <w:color w:val="000000"/>
          <w:sz w:val="20"/>
          <w:szCs w:val="20"/>
        </w:rPr>
        <w:t>Museo di Fotografia di Cinisello Balsamo</w:t>
      </w:r>
      <w:r w:rsidR="00F50EC4">
        <w:rPr>
          <w:rFonts w:ascii="Verdana" w:hAnsi="Verdana"/>
          <w:color w:val="000000"/>
          <w:sz w:val="20"/>
          <w:szCs w:val="20"/>
        </w:rPr>
        <w:t xml:space="preserve"> e la </w:t>
      </w:r>
      <w:r w:rsidRPr="00D71954">
        <w:rPr>
          <w:rFonts w:ascii="Verdana" w:hAnsi="Verdana"/>
          <w:color w:val="000000"/>
          <w:sz w:val="20"/>
          <w:szCs w:val="20"/>
        </w:rPr>
        <w:t xml:space="preserve">Fototeca della Biblioteca Panizzi, </w:t>
      </w:r>
      <w:r w:rsidR="00F50EC4">
        <w:rPr>
          <w:rFonts w:ascii="Verdana" w:hAnsi="Verdana"/>
          <w:color w:val="000000"/>
          <w:sz w:val="20"/>
          <w:szCs w:val="20"/>
        </w:rPr>
        <w:t xml:space="preserve">di </w:t>
      </w:r>
      <w:r w:rsidRPr="00D71954">
        <w:rPr>
          <w:rFonts w:ascii="Verdana" w:hAnsi="Verdana"/>
          <w:color w:val="000000"/>
          <w:sz w:val="20"/>
          <w:szCs w:val="20"/>
        </w:rPr>
        <w:t xml:space="preserve">Reggio Emilia, oltre a gallerie e collezioni private, </w:t>
      </w:r>
      <w:r w:rsidR="00F50EC4">
        <w:rPr>
          <w:rFonts w:ascii="Verdana" w:hAnsi="Verdana"/>
          <w:color w:val="000000"/>
          <w:sz w:val="20"/>
          <w:szCs w:val="20"/>
        </w:rPr>
        <w:t>così da</w:t>
      </w:r>
      <w:r w:rsidRPr="00D71954">
        <w:rPr>
          <w:rFonts w:ascii="Verdana" w:hAnsi="Verdana"/>
          <w:color w:val="000000"/>
          <w:sz w:val="20"/>
          <w:szCs w:val="20"/>
        </w:rPr>
        <w:t xml:space="preserve"> ricercare approcci e una tendenza del collezionismo come forma non solo di conservazione</w:t>
      </w:r>
      <w:r w:rsidR="001C068B">
        <w:rPr>
          <w:rFonts w:ascii="Verdana" w:hAnsi="Verdana"/>
          <w:color w:val="000000"/>
          <w:sz w:val="20"/>
          <w:szCs w:val="20"/>
        </w:rPr>
        <w:t>,</w:t>
      </w:r>
      <w:r w:rsidRPr="00D71954">
        <w:rPr>
          <w:rFonts w:ascii="Verdana" w:hAnsi="Verdana"/>
          <w:color w:val="000000"/>
          <w:sz w:val="20"/>
          <w:szCs w:val="20"/>
        </w:rPr>
        <w:t xml:space="preserve"> ma anche di divulgazione dell’arte contemporanea. Analizzare quali autori e quali opere si rintracciano nelle collezioni pubbliche e private contribuisce a fornire una lettura storica trasversale delle esperienze, spesso di singoli e non di scuola, delle linee di ricerca e interesse degli autori.</w:t>
      </w:r>
    </w:p>
    <w:p w14:paraId="253F5BEA" w14:textId="11F5A3CE" w:rsidR="00D71954" w:rsidRDefault="00D71954" w:rsidP="001827F6">
      <w:pPr>
        <w:jc w:val="both"/>
        <w:rPr>
          <w:rFonts w:ascii="Verdana" w:hAnsi="Verdana"/>
          <w:color w:val="000000"/>
          <w:sz w:val="20"/>
          <w:szCs w:val="20"/>
        </w:rPr>
      </w:pPr>
      <w:r w:rsidRPr="00D71954">
        <w:rPr>
          <w:rFonts w:ascii="Verdana" w:hAnsi="Verdana"/>
          <w:color w:val="000000"/>
          <w:sz w:val="20"/>
          <w:szCs w:val="20"/>
        </w:rPr>
        <w:t>Accompagna la mostra una pubblicazione, edita da M</w:t>
      </w:r>
      <w:r w:rsidR="008C1D45">
        <w:rPr>
          <w:rFonts w:ascii="Verdana" w:hAnsi="Verdana"/>
          <w:color w:val="000000"/>
          <w:sz w:val="20"/>
          <w:szCs w:val="20"/>
        </w:rPr>
        <w:t xml:space="preserve">etronom Books </w:t>
      </w:r>
      <w:r w:rsidRPr="00D71954">
        <w:rPr>
          <w:rFonts w:ascii="Verdana" w:hAnsi="Verdana"/>
          <w:color w:val="000000"/>
          <w:sz w:val="20"/>
          <w:szCs w:val="20"/>
        </w:rPr>
        <w:t>che raccoglie il corredo iconografico e le interviste ad</w:t>
      </w:r>
      <w:r w:rsidR="001C068B">
        <w:rPr>
          <w:rFonts w:ascii="Verdana" w:hAnsi="Verdana"/>
          <w:color w:val="000000"/>
          <w:sz w:val="20"/>
          <w:szCs w:val="20"/>
        </w:rPr>
        <w:t xml:space="preserve"> alcuni tra</w:t>
      </w:r>
      <w:r w:rsidRPr="00D71954">
        <w:rPr>
          <w:rFonts w:ascii="Verdana" w:hAnsi="Verdana"/>
          <w:color w:val="000000"/>
          <w:sz w:val="20"/>
          <w:szCs w:val="20"/>
        </w:rPr>
        <w:t xml:space="preserve"> artisti, collezionisti, curatori, protagonisti della scena artistica: Olivo Barbieri, Matteo Balduzzi, Vittoria </w:t>
      </w:r>
      <w:proofErr w:type="spellStart"/>
      <w:r w:rsidRPr="00D71954">
        <w:rPr>
          <w:rFonts w:ascii="Verdana" w:hAnsi="Verdana"/>
          <w:color w:val="000000"/>
          <w:sz w:val="20"/>
          <w:szCs w:val="20"/>
        </w:rPr>
        <w:t>Ciolini</w:t>
      </w:r>
      <w:proofErr w:type="spellEnd"/>
      <w:r w:rsidRPr="00D71954">
        <w:rPr>
          <w:rFonts w:ascii="Verdana" w:hAnsi="Verdana"/>
          <w:color w:val="000000"/>
          <w:sz w:val="20"/>
          <w:szCs w:val="20"/>
        </w:rPr>
        <w:t xml:space="preserve">, Ettore </w:t>
      </w:r>
      <w:proofErr w:type="spellStart"/>
      <w:r w:rsidRPr="00D71954">
        <w:rPr>
          <w:rFonts w:ascii="Verdana" w:hAnsi="Verdana"/>
          <w:color w:val="000000"/>
          <w:sz w:val="20"/>
          <w:szCs w:val="20"/>
        </w:rPr>
        <w:t>Molinario</w:t>
      </w:r>
      <w:proofErr w:type="spellEnd"/>
      <w:r w:rsidRPr="00D71954">
        <w:rPr>
          <w:rFonts w:ascii="Verdana" w:hAnsi="Verdana"/>
          <w:color w:val="000000"/>
          <w:sz w:val="20"/>
          <w:szCs w:val="20"/>
        </w:rPr>
        <w:t>, Mario Trevisan, Silvio Wolf.</w:t>
      </w:r>
    </w:p>
    <w:p w14:paraId="0AB5F009" w14:textId="77777777" w:rsidR="008C1D45" w:rsidRDefault="008C1D45" w:rsidP="001827F6">
      <w:pPr>
        <w:jc w:val="both"/>
        <w:rPr>
          <w:rFonts w:ascii="Verdana" w:eastAsia="Verdana" w:hAnsi="Verdana" w:cs="Verdana"/>
          <w:i/>
          <w:sz w:val="20"/>
          <w:szCs w:val="20"/>
        </w:rPr>
      </w:pPr>
    </w:p>
    <w:p w14:paraId="00C63C73" w14:textId="77777777" w:rsidR="008C1D45" w:rsidRDefault="008C1D45" w:rsidP="001827F6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>“Questo progetto di mostra esplora “Il linguaggio delle immagini” con riferimento a un arco temporale preciso</w:t>
      </w:r>
      <w:r>
        <w:rPr>
          <w:rFonts w:ascii="Verdana" w:eastAsia="Verdana" w:hAnsi="Verdana" w:cs="Verdana"/>
          <w:sz w:val="20"/>
          <w:szCs w:val="20"/>
        </w:rPr>
        <w:t xml:space="preserve"> – spiega la curatrice Marcella Manni – </w:t>
      </w:r>
      <w:r>
        <w:rPr>
          <w:rFonts w:ascii="Verdana" w:eastAsia="Verdana" w:hAnsi="Verdana" w:cs="Verdana"/>
          <w:i/>
          <w:sz w:val="20"/>
          <w:szCs w:val="20"/>
        </w:rPr>
        <w:t>e si pone l’obiettivo, certo non esaustivo quanto di prelievo, quasi di ‘carotaggio’, di raccogliere, presentare e mettere a confronto opere e autori che in quegli anni hanno affrontato con la loro ricerca, le sfide dell’avanzamento tecnologico e allo stesso tempo affinato e precisato un proprio linguaggio, estetico e formale”</w:t>
      </w:r>
      <w:r>
        <w:rPr>
          <w:rFonts w:ascii="Verdana" w:eastAsia="Verdana" w:hAnsi="Verdana" w:cs="Verdana"/>
          <w:sz w:val="20"/>
          <w:szCs w:val="20"/>
        </w:rPr>
        <w:t>.</w:t>
      </w:r>
    </w:p>
    <w:p w14:paraId="5009BD93" w14:textId="77777777" w:rsidR="008C1D45" w:rsidRDefault="008C1D4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20BA9A48" w14:textId="77777777" w:rsidR="008C1D45" w:rsidRDefault="008C1D45" w:rsidP="001827F6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Attraverso un nucleo di opere provenienti da importanti collezioni pubbliche e private, in mostra sono presenti gli artisti: </w:t>
      </w:r>
      <w:r w:rsidRPr="00CD71DA">
        <w:rPr>
          <w:rFonts w:ascii="Verdana" w:eastAsia="Verdana" w:hAnsi="Verdana" w:cs="Verdana"/>
          <w:b/>
          <w:sz w:val="20"/>
          <w:szCs w:val="20"/>
        </w:rPr>
        <w:t xml:space="preserve">Andrea Abati, Marina Ballo Charmet, Olivo Barbieri, Gabriele Basilico, Vanessa </w:t>
      </w:r>
      <w:proofErr w:type="spellStart"/>
      <w:r w:rsidRPr="00CD71DA">
        <w:rPr>
          <w:rFonts w:ascii="Verdana" w:eastAsia="Verdana" w:hAnsi="Verdana" w:cs="Verdana"/>
          <w:b/>
          <w:sz w:val="20"/>
          <w:szCs w:val="20"/>
        </w:rPr>
        <w:t>Beecroft</w:t>
      </w:r>
      <w:proofErr w:type="spellEnd"/>
      <w:r w:rsidRPr="00CD71DA">
        <w:rPr>
          <w:rFonts w:ascii="Verdana" w:eastAsia="Verdana" w:hAnsi="Verdana" w:cs="Verdana"/>
          <w:b/>
          <w:sz w:val="20"/>
          <w:szCs w:val="20"/>
        </w:rPr>
        <w:t xml:space="preserve">, Carlo Benvenuto, Vincenzo Castella, Giovanni Chiaramonte, Mario Cresci, Paola De Pietri, Paola Di Bello, Vittore Fossati, Alberto Garutti, Piero Gemelli, Luigi Ghirri, Paolo </w:t>
      </w:r>
      <w:proofErr w:type="spellStart"/>
      <w:r w:rsidRPr="00CD71DA">
        <w:rPr>
          <w:rFonts w:ascii="Verdana" w:eastAsia="Verdana" w:hAnsi="Verdana" w:cs="Verdana"/>
          <w:b/>
          <w:sz w:val="20"/>
          <w:szCs w:val="20"/>
        </w:rPr>
        <w:t>Gioli</w:t>
      </w:r>
      <w:proofErr w:type="spellEnd"/>
      <w:r w:rsidRPr="00CD71DA">
        <w:rPr>
          <w:rFonts w:ascii="Verdana" w:eastAsia="Verdana" w:hAnsi="Verdana" w:cs="Verdana"/>
          <w:b/>
          <w:sz w:val="20"/>
          <w:szCs w:val="20"/>
        </w:rPr>
        <w:t xml:space="preserve">, Guido Guidi, Marzia Migliora, Paolo </w:t>
      </w:r>
      <w:proofErr w:type="spellStart"/>
      <w:r w:rsidRPr="00CD71DA">
        <w:rPr>
          <w:rFonts w:ascii="Verdana" w:eastAsia="Verdana" w:hAnsi="Verdana" w:cs="Verdana"/>
          <w:b/>
          <w:sz w:val="20"/>
          <w:szCs w:val="20"/>
        </w:rPr>
        <w:t>Mussat</w:t>
      </w:r>
      <w:proofErr w:type="spellEnd"/>
      <w:r w:rsidRPr="00CD71DA">
        <w:rPr>
          <w:rFonts w:ascii="Verdana" w:eastAsia="Verdana" w:hAnsi="Verdana" w:cs="Verdana"/>
          <w:b/>
          <w:sz w:val="20"/>
          <w:szCs w:val="20"/>
        </w:rPr>
        <w:t xml:space="preserve"> Sartor, </w:t>
      </w:r>
      <w:proofErr w:type="spellStart"/>
      <w:r w:rsidRPr="00CD71DA">
        <w:rPr>
          <w:rFonts w:ascii="Verdana" w:eastAsia="Verdana" w:hAnsi="Verdana" w:cs="Verdana"/>
          <w:b/>
          <w:sz w:val="20"/>
          <w:szCs w:val="20"/>
        </w:rPr>
        <w:t>Occhiomagico</w:t>
      </w:r>
      <w:proofErr w:type="spellEnd"/>
      <w:r w:rsidRPr="00CD71DA">
        <w:rPr>
          <w:rFonts w:ascii="Verdana" w:eastAsia="Verdana" w:hAnsi="Verdana" w:cs="Verdana"/>
          <w:b/>
          <w:sz w:val="20"/>
          <w:szCs w:val="20"/>
        </w:rPr>
        <w:t xml:space="preserve">, Cristina </w:t>
      </w:r>
      <w:proofErr w:type="spellStart"/>
      <w:r w:rsidRPr="00CD71DA">
        <w:rPr>
          <w:rFonts w:ascii="Verdana" w:eastAsia="Verdana" w:hAnsi="Verdana" w:cs="Verdana"/>
          <w:b/>
          <w:sz w:val="20"/>
          <w:szCs w:val="20"/>
        </w:rPr>
        <w:t>Omenetto</w:t>
      </w:r>
      <w:proofErr w:type="spellEnd"/>
      <w:r w:rsidRPr="00CD71DA">
        <w:rPr>
          <w:rFonts w:ascii="Verdana" w:eastAsia="Verdana" w:hAnsi="Verdana" w:cs="Verdana"/>
          <w:b/>
          <w:sz w:val="20"/>
          <w:szCs w:val="20"/>
        </w:rPr>
        <w:t xml:space="preserve">, Luigi Ontani, Giulio Paolini, Marco Signorini, Alessandra </w:t>
      </w:r>
      <w:proofErr w:type="spellStart"/>
      <w:r w:rsidRPr="00CD71DA">
        <w:rPr>
          <w:rFonts w:ascii="Verdana" w:eastAsia="Verdana" w:hAnsi="Verdana" w:cs="Verdana"/>
          <w:b/>
          <w:sz w:val="20"/>
          <w:szCs w:val="20"/>
        </w:rPr>
        <w:t>Spranzi</w:t>
      </w:r>
      <w:proofErr w:type="spellEnd"/>
      <w:r w:rsidRPr="00CD71DA">
        <w:rPr>
          <w:rFonts w:ascii="Verdana" w:eastAsia="Verdana" w:hAnsi="Verdana" w:cs="Verdana"/>
          <w:b/>
          <w:sz w:val="20"/>
          <w:szCs w:val="20"/>
        </w:rPr>
        <w:t>, Alessandra Tesi, Franco Vaccari, Silvio Wolf, Michele Zaza.</w:t>
      </w:r>
    </w:p>
    <w:p w14:paraId="31BD6DFC" w14:textId="77777777" w:rsidR="008C1D45" w:rsidRDefault="008C1D45" w:rsidP="001827F6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Gli autori sono scelti indipendentemente dal criterio anagrafico, ma concentrando l’attenzione sulle opere; con questo stesso approccio si sono scelti autori che in quegli anni operavano con una pluralità di linguaggi.</w:t>
      </w:r>
    </w:p>
    <w:p w14:paraId="4B312E5E" w14:textId="77777777" w:rsidR="00D71954" w:rsidRDefault="00D71954" w:rsidP="001827F6">
      <w:pPr>
        <w:jc w:val="both"/>
        <w:rPr>
          <w:rFonts w:ascii="Verdana" w:hAnsi="Verdana"/>
          <w:color w:val="000000"/>
          <w:sz w:val="20"/>
          <w:szCs w:val="20"/>
        </w:rPr>
      </w:pPr>
    </w:p>
    <w:p w14:paraId="38CCB37A" w14:textId="77777777" w:rsidR="00D71954" w:rsidRDefault="00D71954" w:rsidP="001827F6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La mostra, aperta </w:t>
      </w:r>
      <w:r>
        <w:rPr>
          <w:rFonts w:ascii="Verdana" w:eastAsia="Verdana" w:hAnsi="Verdana" w:cs="Verdana"/>
          <w:b/>
          <w:sz w:val="20"/>
          <w:szCs w:val="20"/>
        </w:rPr>
        <w:t>gratuitamente</w:t>
      </w:r>
      <w:r>
        <w:rPr>
          <w:rFonts w:ascii="Verdana" w:eastAsia="Verdana" w:hAnsi="Verdana" w:cs="Verdana"/>
          <w:sz w:val="20"/>
          <w:szCs w:val="20"/>
        </w:rPr>
        <w:t xml:space="preserve"> al pubblico </w:t>
      </w:r>
      <w:r>
        <w:rPr>
          <w:rFonts w:ascii="Verdana" w:eastAsia="Verdana" w:hAnsi="Verdana" w:cs="Verdana"/>
          <w:b/>
          <w:sz w:val="20"/>
          <w:szCs w:val="20"/>
        </w:rPr>
        <w:t>da sabato 7 ottobre a domenica 7 gennaio 2024</w:t>
      </w:r>
      <w:r>
        <w:rPr>
          <w:rFonts w:ascii="Verdana" w:eastAsia="Verdana" w:hAnsi="Verdana" w:cs="Verdana"/>
          <w:sz w:val="20"/>
          <w:szCs w:val="20"/>
        </w:rPr>
        <w:t xml:space="preserve">, è allestita </w:t>
      </w:r>
      <w:r>
        <w:rPr>
          <w:rFonts w:ascii="Verdana" w:eastAsia="Verdana" w:hAnsi="Verdana" w:cs="Verdana"/>
          <w:b/>
          <w:sz w:val="20"/>
          <w:szCs w:val="20"/>
        </w:rPr>
        <w:t xml:space="preserve">presso il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castello Campori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, simbolo di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Soliera</w:t>
      </w:r>
      <w:r>
        <w:rPr>
          <w:rFonts w:ascii="Verdana" w:eastAsia="Verdana" w:hAnsi="Verdana" w:cs="Verdana"/>
          <w:color w:val="000000"/>
          <w:sz w:val="20"/>
          <w:szCs w:val="20"/>
        </w:rPr>
        <w:t>: la fortezza medioevale nella sua lunga storia è stata abitata dalle potenti famiglie degli Este, dei Pio e dei Campori, che nei secoli l’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hanno resa un’elegante residenza nobiliare; ora è diventata il Castello dell’Arte, una sede espositiva dedicata ai linguaggi artistici contemporanei, che ha ospitato mostre con </w:t>
      </w:r>
      <w:r>
        <w:rPr>
          <w:rFonts w:ascii="Verdana" w:eastAsia="Verdana" w:hAnsi="Verdana" w:cs="Verdana"/>
          <w:sz w:val="20"/>
          <w:szCs w:val="20"/>
        </w:rPr>
        <w:t>artisti di primo piano nel panorama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dell’arte italiana e</w:t>
      </w:r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internazionale</w:t>
      </w:r>
      <w:r>
        <w:rPr>
          <w:rFonts w:ascii="Verdana" w:eastAsia="Verdana" w:hAnsi="Verdana" w:cs="Verdana"/>
          <w:i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(come </w:t>
      </w:r>
      <w:r>
        <w:rPr>
          <w:rFonts w:ascii="Verdana" w:eastAsia="Verdana" w:hAnsi="Verdana" w:cs="Verdana"/>
          <w:i/>
          <w:sz w:val="20"/>
          <w:szCs w:val="20"/>
        </w:rPr>
        <w:t xml:space="preserve">“Intra moenia. Collezioni </w:t>
      </w:r>
      <w:proofErr w:type="spellStart"/>
      <w:r>
        <w:rPr>
          <w:rFonts w:ascii="Verdana" w:eastAsia="Verdana" w:hAnsi="Verdana" w:cs="Verdana"/>
          <w:i/>
          <w:sz w:val="20"/>
          <w:szCs w:val="20"/>
        </w:rPr>
        <w:t>Cattelani</w:t>
      </w:r>
      <w:proofErr w:type="spellEnd"/>
      <w:r>
        <w:rPr>
          <w:rFonts w:ascii="Verdana" w:eastAsia="Verdana" w:hAnsi="Verdana" w:cs="Verdana"/>
          <w:i/>
          <w:sz w:val="20"/>
          <w:szCs w:val="20"/>
        </w:rPr>
        <w:t xml:space="preserve">” </w:t>
      </w:r>
      <w:r>
        <w:rPr>
          <w:rFonts w:ascii="Verdana" w:eastAsia="Verdana" w:hAnsi="Verdana" w:cs="Verdana"/>
          <w:sz w:val="20"/>
          <w:szCs w:val="20"/>
        </w:rPr>
        <w:t>inaugurata nel 2018</w:t>
      </w:r>
      <w:r>
        <w:rPr>
          <w:rFonts w:ascii="Verdana" w:eastAsia="Verdana" w:hAnsi="Verdana" w:cs="Verdana"/>
          <w:i/>
          <w:sz w:val="20"/>
          <w:szCs w:val="20"/>
        </w:rPr>
        <w:t xml:space="preserve">, </w:t>
      </w:r>
      <w:r>
        <w:rPr>
          <w:rFonts w:ascii="Verdana" w:eastAsia="Verdana" w:hAnsi="Verdana" w:cs="Verdana"/>
          <w:sz w:val="20"/>
          <w:szCs w:val="20"/>
          <w:highlight w:val="white"/>
        </w:rPr>
        <w:t xml:space="preserve">la mostra personale </w:t>
      </w:r>
      <w:r>
        <w:rPr>
          <w:rFonts w:ascii="Verdana" w:eastAsia="Verdana" w:hAnsi="Verdana" w:cs="Verdana"/>
          <w:i/>
          <w:sz w:val="20"/>
          <w:szCs w:val="20"/>
          <w:highlight w:val="white"/>
        </w:rPr>
        <w:t>“Arnaldo Pomodoro. {sur}face”</w:t>
      </w:r>
      <w:r>
        <w:rPr>
          <w:rFonts w:ascii="Verdana" w:eastAsia="Verdana" w:hAnsi="Verdana" w:cs="Verdana"/>
          <w:sz w:val="20"/>
          <w:szCs w:val="20"/>
          <w:highlight w:val="white"/>
        </w:rPr>
        <w:t xml:space="preserve"> nel 2020, "Mauro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Staccioli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. [re]action" nel 2021 e la </w:t>
      </w:r>
      <w:r>
        <w:rPr>
          <w:rFonts w:ascii="Verdana" w:eastAsia="Verdana" w:hAnsi="Verdana" w:cs="Verdana"/>
          <w:sz w:val="20"/>
          <w:szCs w:val="20"/>
        </w:rPr>
        <w:t>mostra fotografica:</w:t>
      </w:r>
      <w:r>
        <w:rPr>
          <w:rFonts w:ascii="Verdana" w:eastAsia="Verdana" w:hAnsi="Verdana" w:cs="Verdana"/>
          <w:i/>
          <w:sz w:val="20"/>
          <w:szCs w:val="20"/>
        </w:rPr>
        <w:t xml:space="preserve"> “Giochi di verità” </w:t>
      </w:r>
      <w:r>
        <w:rPr>
          <w:rFonts w:ascii="Verdana" w:eastAsia="Verdana" w:hAnsi="Verdana" w:cs="Verdana"/>
          <w:sz w:val="20"/>
          <w:szCs w:val="20"/>
        </w:rPr>
        <w:t>con opere di autrici italiane provenienti dalla Collezione Donata Pizzi nel 2022</w:t>
      </w:r>
      <w:r>
        <w:rPr>
          <w:rFonts w:ascii="Verdana" w:eastAsia="Verdana" w:hAnsi="Verdana" w:cs="Verdana"/>
          <w:sz w:val="20"/>
          <w:szCs w:val="20"/>
          <w:highlight w:val="white"/>
        </w:rPr>
        <w:t xml:space="preserve">). Il Castello dell’Arte ha arricchito anche il centro storico di Soliera con importanti installazioni, tra cui </w:t>
      </w:r>
      <w:r>
        <w:rPr>
          <w:rFonts w:ascii="Verdana" w:eastAsia="Verdana" w:hAnsi="Verdana" w:cs="Verdana"/>
          <w:sz w:val="20"/>
          <w:szCs w:val="20"/>
        </w:rPr>
        <w:t>l’</w:t>
      </w:r>
      <w:r>
        <w:rPr>
          <w:rFonts w:ascii="Verdana" w:eastAsia="Verdana" w:hAnsi="Verdana" w:cs="Verdana"/>
          <w:i/>
          <w:sz w:val="20"/>
          <w:szCs w:val="20"/>
        </w:rPr>
        <w:t>Obelisco per Cleopatra</w:t>
      </w:r>
      <w:r>
        <w:rPr>
          <w:rFonts w:ascii="Verdana" w:eastAsia="Verdana" w:hAnsi="Verdana" w:cs="Verdana"/>
          <w:sz w:val="20"/>
          <w:szCs w:val="20"/>
        </w:rPr>
        <w:t>, imponente opera monumentale alta 14 metri progettata da Pomodoro che svetta all’ingresso e il grande arco triangolare</w:t>
      </w:r>
      <w:r>
        <w:rPr>
          <w:rFonts w:ascii="Verdana" w:eastAsia="Verdana" w:hAnsi="Verdana" w:cs="Verdana"/>
          <w:i/>
          <w:sz w:val="20"/>
          <w:szCs w:val="20"/>
        </w:rPr>
        <w:t xml:space="preserve"> Portale </w:t>
      </w:r>
      <w:r>
        <w:rPr>
          <w:rFonts w:ascii="Verdana" w:eastAsia="Verdana" w:hAnsi="Verdana" w:cs="Verdana"/>
          <w:sz w:val="20"/>
          <w:szCs w:val="20"/>
        </w:rPr>
        <w:t xml:space="preserve">di Mauro </w:t>
      </w:r>
      <w:proofErr w:type="spellStart"/>
      <w:r>
        <w:rPr>
          <w:rFonts w:ascii="Verdana" w:eastAsia="Verdana" w:hAnsi="Verdana" w:cs="Verdana"/>
          <w:sz w:val="20"/>
          <w:szCs w:val="20"/>
        </w:rPr>
        <w:t>Staccioli</w:t>
      </w:r>
      <w:proofErr w:type="spellEnd"/>
      <w:r>
        <w:rPr>
          <w:rFonts w:ascii="Verdana" w:eastAsia="Verdana" w:hAnsi="Verdana" w:cs="Verdana"/>
          <w:sz w:val="20"/>
          <w:szCs w:val="20"/>
        </w:rPr>
        <w:t>, attualmente installato in via P. Nenni.</w:t>
      </w:r>
    </w:p>
    <w:p w14:paraId="200E154E" w14:textId="77777777" w:rsidR="00F40AAA" w:rsidRPr="001827F6" w:rsidRDefault="00F40AAA" w:rsidP="001827F6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14:paraId="57541DD6" w14:textId="77777777" w:rsidR="00F40AAA" w:rsidRPr="001827F6" w:rsidRDefault="00F40AAA" w:rsidP="001827F6">
      <w:pPr>
        <w:jc w:val="both"/>
        <w:rPr>
          <w:rFonts w:ascii="Verdana" w:eastAsia="Verdana" w:hAnsi="Verdana" w:cs="Verdana"/>
          <w:sz w:val="20"/>
          <w:szCs w:val="20"/>
        </w:rPr>
      </w:pPr>
      <w:r w:rsidRPr="001827F6">
        <w:rPr>
          <w:rFonts w:ascii="Verdana" w:hAnsi="Verdana"/>
          <w:b/>
          <w:bCs/>
          <w:color w:val="000000"/>
          <w:sz w:val="20"/>
          <w:szCs w:val="20"/>
        </w:rPr>
        <w:t>La mostra è promossa dal</w:t>
      </w:r>
      <w:r w:rsidRPr="001827F6">
        <w:rPr>
          <w:rFonts w:ascii="Verdana" w:hAnsi="Verdana"/>
          <w:color w:val="000000"/>
          <w:sz w:val="20"/>
          <w:szCs w:val="20"/>
        </w:rPr>
        <w:t> </w:t>
      </w:r>
      <w:r w:rsidRPr="001827F6">
        <w:rPr>
          <w:rStyle w:val="Enfasigrassetto"/>
          <w:rFonts w:ascii="Verdana" w:hAnsi="Verdana"/>
          <w:color w:val="000000"/>
          <w:sz w:val="20"/>
          <w:szCs w:val="20"/>
        </w:rPr>
        <w:t>Comune di Soliera</w:t>
      </w:r>
      <w:r w:rsidRPr="001827F6">
        <w:rPr>
          <w:rFonts w:ascii="Verdana" w:hAnsi="Verdana"/>
          <w:color w:val="000000"/>
          <w:sz w:val="20"/>
          <w:szCs w:val="20"/>
        </w:rPr>
        <w:t> </w:t>
      </w:r>
      <w:r w:rsidRPr="001827F6">
        <w:rPr>
          <w:rFonts w:ascii="Verdana" w:hAnsi="Verdana"/>
          <w:b/>
          <w:bCs/>
          <w:color w:val="000000"/>
          <w:sz w:val="20"/>
          <w:szCs w:val="20"/>
        </w:rPr>
        <w:t>e dalla</w:t>
      </w:r>
      <w:r w:rsidRPr="001827F6">
        <w:rPr>
          <w:rFonts w:ascii="Verdana" w:hAnsi="Verdana"/>
          <w:color w:val="000000"/>
          <w:sz w:val="20"/>
          <w:szCs w:val="20"/>
        </w:rPr>
        <w:t> </w:t>
      </w:r>
      <w:r w:rsidRPr="001827F6">
        <w:rPr>
          <w:rStyle w:val="Enfasigrassetto"/>
          <w:rFonts w:ascii="Verdana" w:hAnsi="Verdana"/>
          <w:color w:val="000000"/>
          <w:sz w:val="20"/>
          <w:szCs w:val="20"/>
        </w:rPr>
        <w:t>Fondazione Campori</w:t>
      </w:r>
      <w:r w:rsidRPr="001827F6">
        <w:rPr>
          <w:rFonts w:ascii="Verdana" w:hAnsi="Verdana"/>
          <w:color w:val="000000"/>
          <w:sz w:val="20"/>
          <w:szCs w:val="20"/>
        </w:rPr>
        <w:t xml:space="preserve">, </w:t>
      </w:r>
      <w:r w:rsidRPr="001827F6">
        <w:rPr>
          <w:rFonts w:ascii="Verdana" w:hAnsi="Verdana"/>
          <w:b/>
          <w:bCs/>
          <w:color w:val="000000"/>
          <w:sz w:val="20"/>
          <w:szCs w:val="20"/>
        </w:rPr>
        <w:t>con il sostegno della</w:t>
      </w:r>
      <w:r w:rsidRPr="001827F6">
        <w:rPr>
          <w:rFonts w:ascii="Verdana" w:hAnsi="Verdana"/>
          <w:color w:val="000000"/>
          <w:sz w:val="20"/>
          <w:szCs w:val="20"/>
        </w:rPr>
        <w:t> </w:t>
      </w:r>
      <w:r w:rsidRPr="001827F6">
        <w:rPr>
          <w:rStyle w:val="Enfasigrassetto"/>
          <w:rFonts w:ascii="Verdana" w:hAnsi="Verdana"/>
          <w:color w:val="000000"/>
          <w:sz w:val="20"/>
          <w:szCs w:val="20"/>
        </w:rPr>
        <w:t>Regione Emilia-Romagna</w:t>
      </w:r>
      <w:r w:rsidRPr="001827F6">
        <w:rPr>
          <w:rFonts w:ascii="Verdana" w:hAnsi="Verdana"/>
          <w:b/>
          <w:bCs/>
          <w:color w:val="000000"/>
          <w:sz w:val="20"/>
          <w:szCs w:val="20"/>
        </w:rPr>
        <w:t> e</w:t>
      </w:r>
      <w:r w:rsidRPr="001827F6">
        <w:rPr>
          <w:rFonts w:ascii="Verdana" w:hAnsi="Verdana"/>
          <w:color w:val="000000"/>
          <w:sz w:val="20"/>
          <w:szCs w:val="20"/>
        </w:rPr>
        <w:t> </w:t>
      </w:r>
      <w:r w:rsidRPr="001827F6">
        <w:rPr>
          <w:rStyle w:val="Enfasigrassetto"/>
          <w:rFonts w:ascii="Verdana" w:hAnsi="Verdana"/>
          <w:color w:val="000000"/>
          <w:sz w:val="20"/>
          <w:szCs w:val="20"/>
        </w:rPr>
        <w:t xml:space="preserve">della Fondazione Cassa di Risparmio di Carpi, </w:t>
      </w:r>
      <w:r w:rsidRPr="001827F6">
        <w:rPr>
          <w:rFonts w:ascii="Verdana" w:hAnsi="Verdana"/>
          <w:b/>
          <w:bCs/>
          <w:color w:val="000000"/>
          <w:sz w:val="20"/>
          <w:szCs w:val="20"/>
        </w:rPr>
        <w:t>il contributo di</w:t>
      </w:r>
      <w:r w:rsidRPr="001827F6">
        <w:rPr>
          <w:rFonts w:ascii="Verdana" w:hAnsi="Verdana"/>
          <w:color w:val="000000"/>
          <w:sz w:val="20"/>
          <w:szCs w:val="20"/>
        </w:rPr>
        <w:t> </w:t>
      </w:r>
      <w:r w:rsidRPr="001827F6">
        <w:rPr>
          <w:rStyle w:val="Enfasigrassetto"/>
          <w:rFonts w:ascii="Verdana" w:hAnsi="Verdana"/>
          <w:color w:val="000000"/>
          <w:sz w:val="20"/>
          <w:szCs w:val="20"/>
        </w:rPr>
        <w:t>Le Gallerie</w:t>
      </w:r>
      <w:r w:rsidRPr="001827F6">
        <w:rPr>
          <w:rFonts w:ascii="Verdana" w:hAnsi="Verdana"/>
          <w:color w:val="000000"/>
          <w:sz w:val="20"/>
          <w:szCs w:val="20"/>
        </w:rPr>
        <w:t>, </w:t>
      </w:r>
      <w:r w:rsidRPr="001827F6">
        <w:rPr>
          <w:rStyle w:val="Enfasigrassetto"/>
          <w:rFonts w:ascii="Verdana" w:hAnsi="Verdana"/>
          <w:color w:val="000000"/>
          <w:sz w:val="20"/>
          <w:szCs w:val="20"/>
        </w:rPr>
        <w:t>Banca Generali Private – Marco Ferrari Private Banker</w:t>
      </w:r>
      <w:r w:rsidRPr="001827F6">
        <w:rPr>
          <w:rFonts w:ascii="Verdana" w:hAnsi="Verdana"/>
          <w:color w:val="000000"/>
          <w:sz w:val="20"/>
          <w:szCs w:val="20"/>
        </w:rPr>
        <w:t>, </w:t>
      </w:r>
      <w:r w:rsidRPr="001827F6">
        <w:rPr>
          <w:rStyle w:val="Enfasigrassetto"/>
          <w:rFonts w:ascii="Verdana" w:hAnsi="Verdana"/>
          <w:color w:val="000000"/>
          <w:sz w:val="20"/>
          <w:szCs w:val="20"/>
        </w:rPr>
        <w:t>Granarolo.</w:t>
      </w:r>
    </w:p>
    <w:p w14:paraId="5109860A" w14:textId="77777777" w:rsidR="00D71954" w:rsidRDefault="00D71954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34C2A53C" w14:textId="3B1597AB" w:rsidR="001827F6" w:rsidRPr="001827F6" w:rsidRDefault="001827F6" w:rsidP="001827F6">
      <w:pPr>
        <w:rPr>
          <w:rFonts w:ascii="Verdana" w:eastAsia="Verdana" w:hAnsi="Verdana" w:cs="Verdana"/>
          <w:b/>
          <w:bCs/>
          <w:sz w:val="20"/>
          <w:szCs w:val="20"/>
          <w:u w:val="single"/>
        </w:rPr>
      </w:pPr>
      <w:r w:rsidRPr="001827F6">
        <w:rPr>
          <w:rFonts w:ascii="Verdana" w:eastAsia="Verdana" w:hAnsi="Verdana" w:cs="Verdana"/>
          <w:b/>
          <w:bCs/>
          <w:sz w:val="20"/>
          <w:szCs w:val="20"/>
          <w:u w:val="single"/>
        </w:rPr>
        <w:t>Sono a disposizione numerose immagini delle opere ad alta definizione a questo link:</w:t>
      </w:r>
      <w:r>
        <w:rPr>
          <w:rFonts w:ascii="Verdana" w:eastAsia="Verdana" w:hAnsi="Verdana" w:cs="Verdana"/>
          <w:b/>
          <w:bCs/>
          <w:sz w:val="20"/>
          <w:szCs w:val="20"/>
          <w:u w:val="single"/>
        </w:rPr>
        <w:t xml:space="preserve"> </w:t>
      </w:r>
      <w:r w:rsidRPr="001827F6">
        <w:rPr>
          <w:rFonts w:ascii="Verdana" w:eastAsia="Verdana" w:hAnsi="Verdana" w:cs="Verdana"/>
          <w:sz w:val="20"/>
          <w:szCs w:val="20"/>
        </w:rPr>
        <w:t>https://drive.google.com/drive/folders/15Zn2f6dXFYBwiteY06p7SeGBGTnvwK2W?usp=sharing</w:t>
      </w:r>
    </w:p>
    <w:p w14:paraId="36017C69" w14:textId="77777777" w:rsidR="001827F6" w:rsidRDefault="001827F6" w:rsidP="001827F6">
      <w:pPr>
        <w:jc w:val="both"/>
        <w:rPr>
          <w:rFonts w:ascii="Verdana" w:eastAsia="Verdana" w:hAnsi="Verdana" w:cs="Verdana"/>
          <w:i/>
          <w:iCs/>
          <w:sz w:val="20"/>
          <w:szCs w:val="20"/>
        </w:rPr>
      </w:pPr>
    </w:p>
    <w:p w14:paraId="48A49A13" w14:textId="77777777" w:rsidR="0034688B" w:rsidRDefault="0034688B" w:rsidP="001827F6">
      <w:pPr>
        <w:jc w:val="both"/>
        <w:rPr>
          <w:rFonts w:ascii="Verdana" w:eastAsia="Verdana" w:hAnsi="Verdana" w:cs="Verdana"/>
          <w:i/>
          <w:iCs/>
          <w:sz w:val="20"/>
          <w:szCs w:val="20"/>
        </w:rPr>
      </w:pPr>
    </w:p>
    <w:p w14:paraId="3AB34DA0" w14:textId="77777777" w:rsidR="0034688B" w:rsidRDefault="0034688B" w:rsidP="001827F6">
      <w:pPr>
        <w:jc w:val="both"/>
        <w:rPr>
          <w:rFonts w:ascii="Verdana" w:eastAsia="Verdana" w:hAnsi="Verdana" w:cs="Verdana"/>
          <w:i/>
          <w:iCs/>
          <w:sz w:val="20"/>
          <w:szCs w:val="20"/>
        </w:rPr>
      </w:pPr>
    </w:p>
    <w:p w14:paraId="576B3E13" w14:textId="77777777" w:rsidR="0034688B" w:rsidRDefault="0034688B" w:rsidP="001827F6">
      <w:pPr>
        <w:jc w:val="both"/>
        <w:rPr>
          <w:rFonts w:ascii="Verdana" w:eastAsia="Verdana" w:hAnsi="Verdana" w:cs="Verdana"/>
          <w:i/>
          <w:iCs/>
          <w:sz w:val="20"/>
          <w:szCs w:val="20"/>
        </w:rPr>
      </w:pPr>
    </w:p>
    <w:p w14:paraId="5939808D" w14:textId="77777777" w:rsidR="0034688B" w:rsidRDefault="0034688B" w:rsidP="001827F6">
      <w:pPr>
        <w:jc w:val="both"/>
        <w:rPr>
          <w:rFonts w:ascii="Verdana" w:eastAsia="Verdana" w:hAnsi="Verdana" w:cs="Verdana"/>
          <w:i/>
          <w:iCs/>
          <w:sz w:val="20"/>
          <w:szCs w:val="20"/>
        </w:rPr>
      </w:pPr>
    </w:p>
    <w:p w14:paraId="506A9004" w14:textId="720E8E5A" w:rsidR="00C905D5" w:rsidRPr="001E06EB" w:rsidRDefault="00C905D5" w:rsidP="001827F6">
      <w:pPr>
        <w:jc w:val="both"/>
        <w:rPr>
          <w:rFonts w:ascii="Verdana" w:eastAsia="Verdana" w:hAnsi="Verdana" w:cs="Verdana"/>
          <w:i/>
          <w:iCs/>
          <w:sz w:val="20"/>
          <w:szCs w:val="20"/>
        </w:rPr>
      </w:pPr>
      <w:r w:rsidRPr="001E06EB">
        <w:rPr>
          <w:rFonts w:ascii="Verdana" w:eastAsia="Verdana" w:hAnsi="Verdana" w:cs="Verdana"/>
          <w:i/>
          <w:iCs/>
          <w:sz w:val="20"/>
          <w:szCs w:val="20"/>
        </w:rPr>
        <w:t>Mostra promossa da:</w:t>
      </w:r>
    </w:p>
    <w:p w14:paraId="33D64106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56FC5A6E" w14:textId="7C09CC03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 wp14:anchorId="1305929E" wp14:editId="10506EB2">
            <wp:extent cx="1000540" cy="1226014"/>
            <wp:effectExtent l="0" t="0" r="3175" b="0"/>
            <wp:docPr id="1854565418" name="Immagine 185456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14071" name="Immagine 2869140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55" cy="131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EB">
        <w:rPr>
          <w:rFonts w:ascii="Verdana" w:eastAsia="Verdana" w:hAnsi="Verdana" w:cs="Verdana"/>
          <w:sz w:val="20"/>
          <w:szCs w:val="20"/>
        </w:rPr>
        <w:tab/>
      </w:r>
      <w:r w:rsidR="001E06EB">
        <w:rPr>
          <w:noProof/>
          <w:color w:val="000000"/>
        </w:rPr>
        <w:drawing>
          <wp:inline distT="0" distB="0" distL="0" distR="0" wp14:anchorId="1EE4991C" wp14:editId="42D290FA">
            <wp:extent cx="2035466" cy="837164"/>
            <wp:effectExtent l="0" t="0" r="0" b="0"/>
            <wp:docPr id="1304089549" name="Immagine 1304089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466" cy="837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9549B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4C7DEE2E" w14:textId="77777777" w:rsidR="001E06EB" w:rsidRDefault="001E06E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12707300" w14:textId="49C2AD44" w:rsidR="00C905D5" w:rsidRPr="001E06EB" w:rsidRDefault="00C905D5" w:rsidP="001827F6">
      <w:pPr>
        <w:jc w:val="both"/>
        <w:rPr>
          <w:rFonts w:ascii="Verdana" w:eastAsia="Verdana" w:hAnsi="Verdana" w:cs="Verdana"/>
          <w:i/>
          <w:iCs/>
          <w:sz w:val="20"/>
          <w:szCs w:val="20"/>
        </w:rPr>
      </w:pPr>
      <w:r w:rsidRPr="001E06EB">
        <w:rPr>
          <w:rFonts w:ascii="Verdana" w:eastAsia="Verdana" w:hAnsi="Verdana" w:cs="Verdana"/>
          <w:i/>
          <w:iCs/>
          <w:sz w:val="20"/>
          <w:szCs w:val="20"/>
        </w:rPr>
        <w:t>Con il sostegno di:</w:t>
      </w:r>
    </w:p>
    <w:p w14:paraId="7C6D907B" w14:textId="77777777" w:rsidR="001E06EB" w:rsidRDefault="001E06E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25BF7694" w14:textId="350E9E23" w:rsidR="001E06EB" w:rsidRDefault="001E06EB" w:rsidP="001827F6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0CD5630F" wp14:editId="7AD9D5BA">
            <wp:extent cx="4282751" cy="824874"/>
            <wp:effectExtent l="0" t="0" r="0" b="635"/>
            <wp:docPr id="33306267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62677" name="Immagine 3330626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224" cy="8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54B2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707A012" w14:textId="37C9B5ED" w:rsidR="00C905D5" w:rsidRPr="001E06EB" w:rsidRDefault="00C905D5" w:rsidP="001827F6">
      <w:pPr>
        <w:jc w:val="both"/>
        <w:rPr>
          <w:rFonts w:ascii="Verdana" w:eastAsia="Verdana" w:hAnsi="Verdana" w:cs="Verdana"/>
          <w:i/>
          <w:iCs/>
          <w:sz w:val="20"/>
          <w:szCs w:val="20"/>
        </w:rPr>
      </w:pPr>
      <w:r w:rsidRPr="001E06EB">
        <w:rPr>
          <w:rFonts w:ascii="Verdana" w:eastAsia="Verdana" w:hAnsi="Verdana" w:cs="Verdana"/>
          <w:i/>
          <w:iCs/>
          <w:sz w:val="20"/>
          <w:szCs w:val="20"/>
        </w:rPr>
        <w:t>Con il contributo di:</w:t>
      </w:r>
    </w:p>
    <w:p w14:paraId="6083E1B7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2D612D6C" w14:textId="3FBDF00D" w:rsidR="00C905D5" w:rsidRDefault="001E06EB" w:rsidP="001827F6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0A74A577" wp14:editId="0A410141">
            <wp:extent cx="1315617" cy="530550"/>
            <wp:effectExtent l="0" t="0" r="5715" b="3175"/>
            <wp:docPr id="8983557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5574" name="Immagine 898355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613" cy="55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6914E7FE" wp14:editId="79A00086">
            <wp:extent cx="1577975" cy="817024"/>
            <wp:effectExtent l="0" t="0" r="0" b="0"/>
            <wp:docPr id="187476067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60674" name="Immagine 18747606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8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0"/>
          <w:szCs w:val="20"/>
        </w:rPr>
        <w:t xml:space="preserve">     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1240F8D4" wp14:editId="74AF06AD">
            <wp:extent cx="1352939" cy="873353"/>
            <wp:effectExtent l="0" t="0" r="6350" b="3175"/>
            <wp:docPr id="186387055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70550" name="Immagine 18638705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40" cy="9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784E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9B1ACDE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C162A04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235F30A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6EC7CD8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389A0434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244ECAB1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3314B6F5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8041C93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568794D3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7E2CA0E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76D2296E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0640F66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22CEBCF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10E756CA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17F0829C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2D7CC7E4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4124196C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340B3FB7" w14:textId="77777777" w:rsidR="0034688B" w:rsidRDefault="0034688B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76C02E8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45295533" w14:textId="1005B3E5" w:rsidR="00C905D5" w:rsidRPr="00C905D5" w:rsidRDefault="00C905D5" w:rsidP="001827F6">
      <w:pPr>
        <w:jc w:val="both"/>
        <w:rPr>
          <w:rFonts w:ascii="Verdana" w:eastAsia="Verdana" w:hAnsi="Verdana" w:cs="Verdana"/>
          <w:b/>
          <w:bCs/>
          <w:sz w:val="20"/>
          <w:szCs w:val="20"/>
          <w:u w:val="single"/>
        </w:rPr>
      </w:pPr>
      <w:r w:rsidRPr="00C905D5">
        <w:rPr>
          <w:rFonts w:ascii="Verdana" w:eastAsia="Verdana" w:hAnsi="Verdana" w:cs="Verdana"/>
          <w:b/>
          <w:bCs/>
          <w:sz w:val="20"/>
          <w:szCs w:val="20"/>
          <w:u w:val="single"/>
        </w:rPr>
        <w:t xml:space="preserve">SCHEDA TECNICA </w:t>
      </w:r>
    </w:p>
    <w:p w14:paraId="4E64BA6B" w14:textId="77777777" w:rsidR="00C905D5" w:rsidRDefault="00C905D5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75680BAA" w14:textId="77777777" w:rsidR="00D71954" w:rsidRDefault="00D71954" w:rsidP="00182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La mostra: </w:t>
      </w:r>
      <w:r>
        <w:rPr>
          <w:rFonts w:ascii="Verdana" w:eastAsia="Verdana" w:hAnsi="Verdana" w:cs="Verdana"/>
          <w:color w:val="000000"/>
          <w:sz w:val="20"/>
          <w:szCs w:val="20"/>
        </w:rPr>
        <w:t>“Il linguaggio delle immagini. Fotografia in Italia tra gli anni 80 e 90”, a cura di Marcella Manni</w:t>
      </w:r>
    </w:p>
    <w:p w14:paraId="1C57B73F" w14:textId="77777777" w:rsidR="00C905D5" w:rsidRDefault="00C905D5" w:rsidP="001827F6">
      <w:pPr>
        <w:pStyle w:val="NormaleWeb"/>
        <w:spacing w:before="0" w:beforeAutospacing="0" w:after="0" w:afterAutospacing="0" w:line="240" w:lineRule="atLeast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33947763" w14:textId="576A1941" w:rsidR="00D71954" w:rsidRDefault="00D71954" w:rsidP="001827F6">
      <w:pPr>
        <w:pStyle w:val="NormaleWeb"/>
        <w:spacing w:before="0" w:beforeAutospacing="0" w:after="0" w:afterAutospacing="0" w:line="240" w:lineRule="atLeast"/>
        <w:jc w:val="both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Quando: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 w:rsidRPr="00AC447C">
        <w:rPr>
          <w:rFonts w:ascii="Verdana" w:eastAsia="Verdana" w:hAnsi="Verdana" w:cs="Verdana"/>
          <w:sz w:val="20"/>
          <w:szCs w:val="20"/>
        </w:rPr>
        <w:t xml:space="preserve">dal 7 ottobre 2023 al 7 gennaio 2024. Orari: </w:t>
      </w:r>
      <w:r w:rsidRPr="00AD3D71">
        <w:rPr>
          <w:rFonts w:ascii="Verdana" w:hAnsi="Verdana" w:cs="Arial"/>
          <w:color w:val="000000"/>
          <w:sz w:val="20"/>
          <w:szCs w:val="20"/>
        </w:rPr>
        <w:t xml:space="preserve">sabato e domenica </w:t>
      </w:r>
      <w:r w:rsidRPr="00AC447C">
        <w:rPr>
          <w:rFonts w:ascii="Verdana" w:hAnsi="Verdana" w:cs="Arial"/>
          <w:color w:val="000000"/>
          <w:sz w:val="20"/>
          <w:szCs w:val="20"/>
        </w:rPr>
        <w:t xml:space="preserve">dalle </w:t>
      </w:r>
      <w:r w:rsidRPr="00AD3D71">
        <w:rPr>
          <w:rFonts w:ascii="Verdana" w:hAnsi="Verdana" w:cs="Arial"/>
          <w:color w:val="000000"/>
          <w:sz w:val="20"/>
          <w:szCs w:val="20"/>
        </w:rPr>
        <w:t>9.30</w:t>
      </w:r>
      <w:r w:rsidRPr="00AC447C">
        <w:rPr>
          <w:rFonts w:ascii="Verdana" w:hAnsi="Verdana" w:cs="Arial"/>
          <w:color w:val="000000"/>
          <w:sz w:val="20"/>
          <w:szCs w:val="20"/>
        </w:rPr>
        <w:t xml:space="preserve"> alle </w:t>
      </w:r>
      <w:r w:rsidRPr="00AD3D71">
        <w:rPr>
          <w:rFonts w:ascii="Verdana" w:hAnsi="Verdana" w:cs="Arial"/>
          <w:color w:val="000000"/>
          <w:sz w:val="20"/>
          <w:szCs w:val="20"/>
        </w:rPr>
        <w:t>13</w:t>
      </w:r>
      <w:r w:rsidRPr="00AC447C">
        <w:rPr>
          <w:rFonts w:ascii="Verdana" w:hAnsi="Verdana" w:cs="Arial"/>
          <w:color w:val="000000"/>
          <w:sz w:val="20"/>
          <w:szCs w:val="20"/>
        </w:rPr>
        <w:t xml:space="preserve"> e dalle </w:t>
      </w:r>
      <w:r w:rsidRPr="00AD3D71">
        <w:rPr>
          <w:rFonts w:ascii="Verdana" w:hAnsi="Verdana" w:cs="Arial"/>
          <w:color w:val="000000"/>
          <w:sz w:val="20"/>
          <w:szCs w:val="20"/>
        </w:rPr>
        <w:t>15</w:t>
      </w:r>
      <w:r w:rsidRPr="00AC447C">
        <w:rPr>
          <w:rFonts w:ascii="Verdana" w:hAnsi="Verdana" w:cs="Arial"/>
          <w:color w:val="000000"/>
          <w:sz w:val="20"/>
          <w:szCs w:val="20"/>
        </w:rPr>
        <w:t xml:space="preserve"> alle </w:t>
      </w:r>
      <w:r w:rsidRPr="00AD3D71">
        <w:rPr>
          <w:rFonts w:ascii="Verdana" w:hAnsi="Verdana" w:cs="Arial"/>
          <w:color w:val="000000"/>
          <w:sz w:val="20"/>
          <w:szCs w:val="20"/>
        </w:rPr>
        <w:t>19.30</w:t>
      </w:r>
      <w:r w:rsidRPr="00AC447C">
        <w:rPr>
          <w:rFonts w:ascii="Verdana" w:hAnsi="Verdana" w:cs="Arial"/>
          <w:color w:val="000000"/>
          <w:sz w:val="20"/>
          <w:szCs w:val="20"/>
        </w:rPr>
        <w:t>;</w:t>
      </w:r>
      <w:r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gramStart"/>
      <w:r w:rsidRPr="00AD3D71">
        <w:rPr>
          <w:rFonts w:ascii="Verdana" w:hAnsi="Verdana" w:cs="Arial"/>
          <w:color w:val="000000"/>
          <w:sz w:val="20"/>
          <w:szCs w:val="20"/>
        </w:rPr>
        <w:t>1</w:t>
      </w:r>
      <w:r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AD3D71">
        <w:rPr>
          <w:rFonts w:ascii="Verdana" w:hAnsi="Verdana" w:cs="Arial"/>
          <w:color w:val="000000"/>
          <w:sz w:val="20"/>
          <w:szCs w:val="20"/>
        </w:rPr>
        <w:t>novembre</w:t>
      </w:r>
      <w:proofErr w:type="gramEnd"/>
      <w:r w:rsidRPr="00AC447C">
        <w:rPr>
          <w:rFonts w:ascii="Verdana" w:hAnsi="Verdana" w:cs="Arial"/>
          <w:color w:val="000000"/>
          <w:sz w:val="20"/>
          <w:szCs w:val="20"/>
        </w:rPr>
        <w:t xml:space="preserve"> e</w:t>
      </w:r>
      <w:r w:rsidRPr="00AD3D71">
        <w:rPr>
          <w:rFonts w:ascii="Verdana" w:hAnsi="Verdana" w:cs="Arial"/>
          <w:color w:val="000000"/>
          <w:sz w:val="20"/>
          <w:szCs w:val="20"/>
        </w:rPr>
        <w:t xml:space="preserve"> 8 dicembre </w:t>
      </w:r>
      <w:r w:rsidRPr="00AC447C">
        <w:rPr>
          <w:rFonts w:ascii="Verdana" w:hAnsi="Verdana" w:cs="Arial"/>
          <w:color w:val="000000"/>
          <w:sz w:val="20"/>
          <w:szCs w:val="20"/>
        </w:rPr>
        <w:t xml:space="preserve">dalle </w:t>
      </w:r>
      <w:r w:rsidRPr="00AD3D71">
        <w:rPr>
          <w:rFonts w:ascii="Verdana" w:hAnsi="Verdana" w:cs="Arial"/>
          <w:color w:val="000000"/>
          <w:sz w:val="20"/>
          <w:szCs w:val="20"/>
        </w:rPr>
        <w:t>9.30</w:t>
      </w:r>
      <w:r w:rsidRPr="00AC447C">
        <w:rPr>
          <w:rFonts w:ascii="Verdana" w:hAnsi="Verdana" w:cs="Arial"/>
          <w:color w:val="000000"/>
          <w:sz w:val="20"/>
          <w:szCs w:val="20"/>
        </w:rPr>
        <w:t xml:space="preserve"> alle </w:t>
      </w:r>
      <w:r w:rsidRPr="00AD3D71">
        <w:rPr>
          <w:rFonts w:ascii="Verdana" w:hAnsi="Verdana" w:cs="Arial"/>
          <w:color w:val="000000"/>
          <w:sz w:val="20"/>
          <w:szCs w:val="20"/>
        </w:rPr>
        <w:t>13</w:t>
      </w:r>
      <w:r w:rsidRPr="00AC447C">
        <w:rPr>
          <w:rFonts w:ascii="Verdana" w:hAnsi="Verdana" w:cs="Arial"/>
          <w:color w:val="000000"/>
          <w:sz w:val="20"/>
          <w:szCs w:val="20"/>
        </w:rPr>
        <w:t xml:space="preserve"> e dalle </w:t>
      </w:r>
      <w:r w:rsidRPr="00AD3D71">
        <w:rPr>
          <w:rFonts w:ascii="Verdana" w:hAnsi="Verdana" w:cs="Arial"/>
          <w:color w:val="000000"/>
          <w:sz w:val="20"/>
          <w:szCs w:val="20"/>
        </w:rPr>
        <w:t>15</w:t>
      </w:r>
      <w:r w:rsidRPr="00AC447C">
        <w:rPr>
          <w:rFonts w:ascii="Verdana" w:hAnsi="Verdana" w:cs="Arial"/>
          <w:color w:val="000000"/>
          <w:sz w:val="20"/>
          <w:szCs w:val="20"/>
        </w:rPr>
        <w:t xml:space="preserve"> alle 19.30; 24 dicembre, 31 dicembre dalle 9.30 alle 13.</w:t>
      </w:r>
    </w:p>
    <w:p w14:paraId="32B51253" w14:textId="1A396BFC" w:rsidR="00C905D5" w:rsidRPr="00AC447C" w:rsidRDefault="00C905D5" w:rsidP="001827F6">
      <w:pPr>
        <w:pStyle w:val="NormaleWeb"/>
        <w:spacing w:before="0" w:beforeAutospacing="0" w:after="0" w:afterAutospacing="0"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Inaugurazione sabato 7 ottobre alle 18.</w:t>
      </w:r>
    </w:p>
    <w:p w14:paraId="6D46CA68" w14:textId="77777777" w:rsidR="00C905D5" w:rsidRDefault="00C905D5" w:rsidP="00182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61B4E9C1" w14:textId="51275723" w:rsidR="00D71954" w:rsidRDefault="00D71954" w:rsidP="00182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Dove: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a Soliera, presso il Castello Campori </w:t>
      </w:r>
    </w:p>
    <w:p w14:paraId="25F20910" w14:textId="77777777" w:rsidR="00C905D5" w:rsidRDefault="00C905D5" w:rsidP="00182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14:paraId="74787451" w14:textId="48CE1B16" w:rsidR="00D71954" w:rsidRDefault="00D71954" w:rsidP="00182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Quanto: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l’ingresso alla mostra è gratuito</w:t>
      </w:r>
    </w:p>
    <w:p w14:paraId="64BDB797" w14:textId="77777777" w:rsidR="00C905D5" w:rsidRDefault="00C905D5" w:rsidP="001827F6">
      <w:pPr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82DB16C" w14:textId="51527E22" w:rsidR="00C905D5" w:rsidRPr="00C905D5" w:rsidRDefault="00C905D5" w:rsidP="001827F6">
      <w:pPr>
        <w:jc w:val="both"/>
        <w:rPr>
          <w:rFonts w:ascii="Verdana" w:eastAsia="Verdana" w:hAnsi="Verdana" w:cs="Verdana"/>
          <w:bCs/>
          <w:sz w:val="20"/>
          <w:szCs w:val="20"/>
        </w:rPr>
      </w:pPr>
      <w:r w:rsidRPr="00C905D5">
        <w:rPr>
          <w:rFonts w:ascii="Verdana" w:eastAsia="Verdana" w:hAnsi="Verdana" w:cs="Verdana"/>
          <w:b/>
          <w:bCs/>
          <w:color w:val="000000"/>
          <w:sz w:val="20"/>
          <w:szCs w:val="20"/>
        </w:rPr>
        <w:t>Artisti: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Pr="00C905D5">
        <w:rPr>
          <w:rFonts w:ascii="Verdana" w:eastAsia="Verdana" w:hAnsi="Verdana" w:cs="Verdana"/>
          <w:bCs/>
          <w:sz w:val="20"/>
          <w:szCs w:val="20"/>
        </w:rPr>
        <w:t xml:space="preserve">Andrea Abati, Marina Ballo Charmet, Olivo Barbieri, Gabriele Basilico, Vanessa </w:t>
      </w:r>
      <w:proofErr w:type="spellStart"/>
      <w:r w:rsidRPr="00C905D5">
        <w:rPr>
          <w:rFonts w:ascii="Verdana" w:eastAsia="Verdana" w:hAnsi="Verdana" w:cs="Verdana"/>
          <w:bCs/>
          <w:sz w:val="20"/>
          <w:szCs w:val="20"/>
        </w:rPr>
        <w:t>Beecroft</w:t>
      </w:r>
      <w:proofErr w:type="spellEnd"/>
      <w:r w:rsidRPr="00C905D5">
        <w:rPr>
          <w:rFonts w:ascii="Verdana" w:eastAsia="Verdana" w:hAnsi="Verdana" w:cs="Verdana"/>
          <w:bCs/>
          <w:sz w:val="20"/>
          <w:szCs w:val="20"/>
        </w:rPr>
        <w:t xml:space="preserve">, Carlo Benvenuto, Vincenzo Castella, Giovanni Chiaramonte, Mario Cresci, Paola De Pietri, Paola Di Bello, Vittore Fossati, Alberto Garutti, Piero Gemelli, Luigi Ghirri, Paolo </w:t>
      </w:r>
      <w:proofErr w:type="spellStart"/>
      <w:r w:rsidRPr="00C905D5">
        <w:rPr>
          <w:rFonts w:ascii="Verdana" w:eastAsia="Verdana" w:hAnsi="Verdana" w:cs="Verdana"/>
          <w:bCs/>
          <w:sz w:val="20"/>
          <w:szCs w:val="20"/>
        </w:rPr>
        <w:t>Gioli</w:t>
      </w:r>
      <w:proofErr w:type="spellEnd"/>
      <w:r w:rsidRPr="00C905D5">
        <w:rPr>
          <w:rFonts w:ascii="Verdana" w:eastAsia="Verdana" w:hAnsi="Verdana" w:cs="Verdana"/>
          <w:bCs/>
          <w:sz w:val="20"/>
          <w:szCs w:val="20"/>
        </w:rPr>
        <w:t xml:space="preserve">, Guido Guidi, Marzia Migliora, Paolo </w:t>
      </w:r>
      <w:proofErr w:type="spellStart"/>
      <w:r w:rsidRPr="00C905D5">
        <w:rPr>
          <w:rFonts w:ascii="Verdana" w:eastAsia="Verdana" w:hAnsi="Verdana" w:cs="Verdana"/>
          <w:bCs/>
          <w:sz w:val="20"/>
          <w:szCs w:val="20"/>
        </w:rPr>
        <w:t>Mussat</w:t>
      </w:r>
      <w:proofErr w:type="spellEnd"/>
      <w:r w:rsidRPr="00C905D5">
        <w:rPr>
          <w:rFonts w:ascii="Verdana" w:eastAsia="Verdana" w:hAnsi="Verdana" w:cs="Verdana"/>
          <w:bCs/>
          <w:sz w:val="20"/>
          <w:szCs w:val="20"/>
        </w:rPr>
        <w:t xml:space="preserve"> Sartor, </w:t>
      </w:r>
      <w:proofErr w:type="spellStart"/>
      <w:r w:rsidRPr="00C905D5">
        <w:rPr>
          <w:rFonts w:ascii="Verdana" w:eastAsia="Verdana" w:hAnsi="Verdana" w:cs="Verdana"/>
          <w:bCs/>
          <w:sz w:val="20"/>
          <w:szCs w:val="20"/>
        </w:rPr>
        <w:t>Occhiomagico</w:t>
      </w:r>
      <w:proofErr w:type="spellEnd"/>
      <w:r w:rsidRPr="00C905D5">
        <w:rPr>
          <w:rFonts w:ascii="Verdana" w:eastAsia="Verdana" w:hAnsi="Verdana" w:cs="Verdana"/>
          <w:bCs/>
          <w:sz w:val="20"/>
          <w:szCs w:val="20"/>
        </w:rPr>
        <w:t xml:space="preserve">, Cristina </w:t>
      </w:r>
      <w:proofErr w:type="spellStart"/>
      <w:r w:rsidRPr="00C905D5">
        <w:rPr>
          <w:rFonts w:ascii="Verdana" w:eastAsia="Verdana" w:hAnsi="Verdana" w:cs="Verdana"/>
          <w:bCs/>
          <w:sz w:val="20"/>
          <w:szCs w:val="20"/>
        </w:rPr>
        <w:t>Omenetto</w:t>
      </w:r>
      <w:proofErr w:type="spellEnd"/>
      <w:r w:rsidRPr="00C905D5">
        <w:rPr>
          <w:rFonts w:ascii="Verdana" w:eastAsia="Verdana" w:hAnsi="Verdana" w:cs="Verdana"/>
          <w:bCs/>
          <w:sz w:val="20"/>
          <w:szCs w:val="20"/>
        </w:rPr>
        <w:t xml:space="preserve">, Luigi Ontani, Giulio Paolini, Marco Signorini, Alessandra </w:t>
      </w:r>
      <w:proofErr w:type="spellStart"/>
      <w:r w:rsidRPr="00C905D5">
        <w:rPr>
          <w:rFonts w:ascii="Verdana" w:eastAsia="Verdana" w:hAnsi="Verdana" w:cs="Verdana"/>
          <w:bCs/>
          <w:sz w:val="20"/>
          <w:szCs w:val="20"/>
        </w:rPr>
        <w:t>Spranzi</w:t>
      </w:r>
      <w:proofErr w:type="spellEnd"/>
      <w:r w:rsidRPr="00C905D5">
        <w:rPr>
          <w:rFonts w:ascii="Verdana" w:eastAsia="Verdana" w:hAnsi="Verdana" w:cs="Verdana"/>
          <w:bCs/>
          <w:sz w:val="20"/>
          <w:szCs w:val="20"/>
        </w:rPr>
        <w:t>, Alessandra Tesi, Franco Vaccari, Silvio Wolf, Michele Zaza</w:t>
      </w:r>
    </w:p>
    <w:p w14:paraId="0CFB5EEB" w14:textId="0BFC8582" w:rsidR="00D71954" w:rsidRDefault="00D71954" w:rsidP="00182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22752468" w14:textId="12F2A0D2" w:rsidR="00D71954" w:rsidRPr="00C90ABC" w:rsidRDefault="00C90ABC" w:rsidP="001827F6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C90ABC">
        <w:rPr>
          <w:rFonts w:ascii="Verdana" w:eastAsia="Verdana" w:hAnsi="Verdana" w:cs="Verdana"/>
          <w:b/>
          <w:bCs/>
          <w:sz w:val="20"/>
          <w:szCs w:val="20"/>
        </w:rPr>
        <w:t>Prestatori:</w:t>
      </w:r>
    </w:p>
    <w:p w14:paraId="0912FE98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r w:rsidRPr="00C905D5">
        <w:rPr>
          <w:rFonts w:ascii="Verdana" w:hAnsi="Verdana"/>
          <w:sz w:val="20"/>
          <w:szCs w:val="20"/>
        </w:rPr>
        <w:t>Museo di Fotografia Contemporanea, Milano-Cinisello Balsamo</w:t>
      </w:r>
    </w:p>
    <w:p w14:paraId="38BDCB2F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r w:rsidRPr="00C905D5">
        <w:rPr>
          <w:rFonts w:ascii="Verdana" w:hAnsi="Verdana"/>
          <w:sz w:val="20"/>
          <w:szCs w:val="20"/>
        </w:rPr>
        <w:t>Fototeca della Biblioteca Panizzi, Reggio Emilia</w:t>
      </w:r>
    </w:p>
    <w:p w14:paraId="6428AC3A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r w:rsidRPr="00C905D5">
        <w:rPr>
          <w:rFonts w:ascii="Verdana" w:hAnsi="Verdana"/>
          <w:sz w:val="20"/>
          <w:szCs w:val="20"/>
        </w:rPr>
        <w:t>Collezione Mario Trevisan, Venezia</w:t>
      </w:r>
    </w:p>
    <w:p w14:paraId="07642B54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r w:rsidRPr="00C905D5">
        <w:rPr>
          <w:rFonts w:ascii="Verdana" w:hAnsi="Verdana"/>
          <w:sz w:val="20"/>
          <w:szCs w:val="20"/>
        </w:rPr>
        <w:t>Collezione Galassi Ferrari, Modena</w:t>
      </w:r>
    </w:p>
    <w:p w14:paraId="28DEEB77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r w:rsidRPr="00C905D5">
        <w:rPr>
          <w:rFonts w:ascii="Verdana" w:hAnsi="Verdana"/>
          <w:sz w:val="20"/>
          <w:szCs w:val="20"/>
        </w:rPr>
        <w:t>Collezione Emilio Mazzoli, Modena</w:t>
      </w:r>
    </w:p>
    <w:p w14:paraId="0AFC05AE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r w:rsidRPr="00C905D5">
        <w:rPr>
          <w:rFonts w:ascii="Verdana" w:hAnsi="Verdana"/>
          <w:sz w:val="20"/>
          <w:szCs w:val="20"/>
        </w:rPr>
        <w:t>Collezione Sergio Buffini e Ivana Meoni, Firenze</w:t>
      </w:r>
    </w:p>
    <w:p w14:paraId="0172A8B3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r w:rsidRPr="00C905D5">
        <w:rPr>
          <w:rFonts w:ascii="Verdana" w:hAnsi="Verdana"/>
          <w:sz w:val="20"/>
          <w:szCs w:val="20"/>
        </w:rPr>
        <w:t xml:space="preserve">Collezione Ettore </w:t>
      </w:r>
      <w:proofErr w:type="spellStart"/>
      <w:r w:rsidRPr="00C905D5">
        <w:rPr>
          <w:rFonts w:ascii="Verdana" w:hAnsi="Verdana"/>
          <w:sz w:val="20"/>
          <w:szCs w:val="20"/>
        </w:rPr>
        <w:t>Molinario</w:t>
      </w:r>
      <w:proofErr w:type="spellEnd"/>
      <w:r w:rsidRPr="00C905D5">
        <w:rPr>
          <w:rFonts w:ascii="Verdana" w:hAnsi="Verdana"/>
          <w:sz w:val="20"/>
          <w:szCs w:val="20"/>
        </w:rPr>
        <w:t>, Milano</w:t>
      </w:r>
    </w:p>
    <w:p w14:paraId="26BE8F41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r w:rsidRPr="00C905D5">
        <w:rPr>
          <w:rFonts w:ascii="Verdana" w:hAnsi="Verdana"/>
          <w:sz w:val="20"/>
          <w:szCs w:val="20"/>
        </w:rPr>
        <w:t>Collezione Massimo e Flaminia Perazzo, Milano</w:t>
      </w:r>
    </w:p>
    <w:p w14:paraId="778A7B3D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r w:rsidRPr="00C905D5">
        <w:rPr>
          <w:rFonts w:ascii="Verdana" w:hAnsi="Verdana"/>
          <w:sz w:val="20"/>
          <w:szCs w:val="20"/>
        </w:rPr>
        <w:t>Collezione Donata Pizzi, Roma</w:t>
      </w:r>
    </w:p>
    <w:p w14:paraId="16A6DB92" w14:textId="77777777" w:rsidR="00C90ABC" w:rsidRPr="00C905D5" w:rsidRDefault="00C90ABC" w:rsidP="001827F6">
      <w:pPr>
        <w:rPr>
          <w:rFonts w:ascii="Verdana" w:hAnsi="Verdana"/>
          <w:sz w:val="20"/>
          <w:szCs w:val="20"/>
        </w:rPr>
      </w:pPr>
      <w:proofErr w:type="spellStart"/>
      <w:r w:rsidRPr="00C905D5">
        <w:rPr>
          <w:rFonts w:ascii="Verdana" w:hAnsi="Verdana"/>
          <w:sz w:val="20"/>
          <w:szCs w:val="20"/>
        </w:rPr>
        <w:t>Dryphoto</w:t>
      </w:r>
      <w:proofErr w:type="spellEnd"/>
      <w:r w:rsidRPr="00C905D5">
        <w:rPr>
          <w:rFonts w:ascii="Verdana" w:hAnsi="Verdana"/>
          <w:sz w:val="20"/>
          <w:szCs w:val="20"/>
        </w:rPr>
        <w:t xml:space="preserve"> Arte Contemporanea, Prato</w:t>
      </w:r>
    </w:p>
    <w:p w14:paraId="40BC5BA4" w14:textId="77777777" w:rsidR="00C905D5" w:rsidRDefault="00C905D5" w:rsidP="001827F6">
      <w:pPr>
        <w:tabs>
          <w:tab w:val="left" w:pos="142"/>
          <w:tab w:val="left" w:pos="284"/>
        </w:tabs>
        <w:ind w:right="-2"/>
        <w:rPr>
          <w:rFonts w:ascii="Verdana" w:hAnsi="Verdana" w:cs="Verdana"/>
          <w:b/>
          <w:sz w:val="20"/>
        </w:rPr>
      </w:pPr>
    </w:p>
    <w:p w14:paraId="19256CCA" w14:textId="77777777" w:rsidR="00C905D5" w:rsidRDefault="00C905D5" w:rsidP="001827F6">
      <w:pPr>
        <w:tabs>
          <w:tab w:val="left" w:pos="142"/>
          <w:tab w:val="left" w:pos="284"/>
        </w:tabs>
        <w:ind w:right="-2"/>
        <w:rPr>
          <w:rFonts w:ascii="Verdana" w:hAnsi="Verdana" w:cs="Verdana"/>
          <w:b/>
          <w:sz w:val="20"/>
        </w:rPr>
      </w:pPr>
      <w:r>
        <w:rPr>
          <w:rFonts w:ascii="Verdana" w:hAnsi="Verdana" w:cs="Verdana"/>
          <w:b/>
          <w:sz w:val="20"/>
        </w:rPr>
        <w:t xml:space="preserve">Ufficio stampa: </w:t>
      </w:r>
    </w:p>
    <w:p w14:paraId="35ECAAC0" w14:textId="77777777" w:rsidR="00C905D5" w:rsidRDefault="00C905D5" w:rsidP="001827F6">
      <w:pPr>
        <w:tabs>
          <w:tab w:val="left" w:pos="142"/>
          <w:tab w:val="left" w:pos="284"/>
        </w:tabs>
        <w:ind w:right="-2"/>
        <w:rPr>
          <w:rFonts w:ascii="Verdana" w:hAnsi="Verdana" w:cs="Verdana"/>
          <w:b/>
          <w:sz w:val="20"/>
        </w:rPr>
      </w:pPr>
    </w:p>
    <w:p w14:paraId="35BCDF76" w14:textId="07C89AF0" w:rsidR="00C905D5" w:rsidRDefault="00C905D5" w:rsidP="001827F6">
      <w:pPr>
        <w:tabs>
          <w:tab w:val="left" w:pos="142"/>
          <w:tab w:val="left" w:pos="284"/>
        </w:tabs>
        <w:ind w:right="-2"/>
        <w:rPr>
          <w:rFonts w:ascii="Verdana" w:hAnsi="Verdana"/>
          <w:b/>
          <w:sz w:val="20"/>
        </w:rPr>
      </w:pPr>
      <w:proofErr w:type="spellStart"/>
      <w:r w:rsidRPr="00C905D5">
        <w:rPr>
          <w:rFonts w:ascii="Verdana" w:hAnsi="Verdana" w:cs="Verdana"/>
          <w:bCs/>
          <w:sz w:val="20"/>
        </w:rPr>
        <w:t>MediaMente</w:t>
      </w:r>
      <w:proofErr w:type="spellEnd"/>
      <w:r>
        <w:rPr>
          <w:rFonts w:ascii="Verdana" w:hAnsi="Verdana" w:cs="Verdana"/>
          <w:b/>
          <w:sz w:val="20"/>
        </w:rPr>
        <w:t xml:space="preserve"> </w:t>
      </w:r>
      <w:r w:rsidRPr="00C905D5">
        <w:rPr>
          <w:rFonts w:ascii="Verdana" w:hAnsi="Verdana"/>
          <w:bCs/>
          <w:sz w:val="20"/>
        </w:rPr>
        <w:t>-</w:t>
      </w:r>
      <w:r>
        <w:rPr>
          <w:rFonts w:ascii="Verdana" w:hAnsi="Verdana"/>
          <w:b/>
          <w:sz w:val="20"/>
        </w:rPr>
        <w:t xml:space="preserve"> </w:t>
      </w:r>
      <w:r>
        <w:rPr>
          <w:rFonts w:ascii="Verdana" w:hAnsi="Verdana"/>
          <w:sz w:val="20"/>
        </w:rPr>
        <w:t>Silvia Gibellini, 339.8850143</w:t>
      </w:r>
      <w:r>
        <w:rPr>
          <w:rFonts w:ascii="Verdana" w:hAnsi="Verdana"/>
          <w:b/>
          <w:sz w:val="20"/>
        </w:rPr>
        <w:t xml:space="preserve"> </w:t>
      </w:r>
    </w:p>
    <w:p w14:paraId="3B85AD51" w14:textId="6292D331" w:rsidR="00C905D5" w:rsidRPr="00C905D5" w:rsidRDefault="00C905D5" w:rsidP="001827F6">
      <w:pPr>
        <w:tabs>
          <w:tab w:val="left" w:pos="142"/>
          <w:tab w:val="left" w:pos="284"/>
        </w:tabs>
        <w:ind w:right="-2"/>
        <w:rPr>
          <w:rFonts w:ascii="Verdana" w:hAnsi="Verdana"/>
          <w:b/>
          <w:sz w:val="20"/>
        </w:rPr>
      </w:pPr>
      <w:r>
        <w:rPr>
          <w:rFonts w:ascii="Verdana" w:hAnsi="Verdana" w:cs="Verdana"/>
          <w:sz w:val="20"/>
        </w:rPr>
        <w:t>stampa@mediamentecomunicazione.it</w:t>
      </w:r>
    </w:p>
    <w:p w14:paraId="1256CA94" w14:textId="77777777" w:rsidR="00C905D5" w:rsidRDefault="00C905D5" w:rsidP="001827F6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49EB5AA6" w14:textId="6A588FD5" w:rsidR="00C905D5" w:rsidRPr="00C905D5" w:rsidRDefault="00C905D5" w:rsidP="001827F6">
      <w:pPr>
        <w:rPr>
          <w:rFonts w:ascii="Verdana" w:eastAsia="Verdana" w:hAnsi="Verdana" w:cs="Verdana"/>
          <w:b/>
          <w:bCs/>
          <w:sz w:val="20"/>
          <w:szCs w:val="20"/>
        </w:rPr>
      </w:pPr>
      <w:r w:rsidRPr="00C905D5">
        <w:rPr>
          <w:rFonts w:ascii="Verdana" w:eastAsia="Verdana" w:hAnsi="Verdana" w:cs="Verdana"/>
          <w:sz w:val="20"/>
          <w:szCs w:val="20"/>
        </w:rPr>
        <w:t>Comune di Soliera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- </w:t>
      </w:r>
      <w:r w:rsidRPr="004765AA">
        <w:rPr>
          <w:rFonts w:ascii="Verdana" w:eastAsia="Verdana" w:hAnsi="Verdana" w:cs="Verdana"/>
          <w:sz w:val="20"/>
          <w:szCs w:val="20"/>
        </w:rPr>
        <w:t xml:space="preserve">Francesco Rossetti, </w:t>
      </w:r>
      <w:r w:rsidRPr="004765AA">
        <w:rPr>
          <w:rFonts w:ascii="Verdana" w:hAnsi="Verdana"/>
          <w:color w:val="000000"/>
          <w:sz w:val="20"/>
          <w:szCs w:val="20"/>
        </w:rPr>
        <w:t>347.1773273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004765AA">
        <w:rPr>
          <w:rFonts w:ascii="Verdana" w:eastAsia="Verdana" w:hAnsi="Verdana" w:cs="Verdana"/>
          <w:sz w:val="20"/>
          <w:szCs w:val="20"/>
        </w:rPr>
        <w:t>francesco.rossetti@comune.soliera.mo.it</w:t>
      </w:r>
    </w:p>
    <w:p w14:paraId="664C376E" w14:textId="77777777" w:rsidR="00C90ABC" w:rsidRDefault="00C90ABC" w:rsidP="001827F6">
      <w:pPr>
        <w:jc w:val="both"/>
        <w:rPr>
          <w:rFonts w:ascii="Verdana" w:eastAsia="Verdana" w:hAnsi="Verdana" w:cs="Verdana"/>
          <w:sz w:val="20"/>
          <w:szCs w:val="20"/>
        </w:rPr>
      </w:pPr>
    </w:p>
    <w:sectPr w:rsidR="00C90ABC" w:rsidSect="001827F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3" w:bottom="1134" w:left="1134" w:header="318" w:footer="1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7A289" w14:textId="77777777" w:rsidR="00C834BA" w:rsidRDefault="00C834BA">
      <w:r>
        <w:separator/>
      </w:r>
    </w:p>
  </w:endnote>
  <w:endnote w:type="continuationSeparator" w:id="0">
    <w:p w14:paraId="1DCD59BB" w14:textId="77777777" w:rsidR="00C834BA" w:rsidRDefault="00C83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99172" w14:textId="77777777" w:rsidR="00BD5B13" w:rsidRDefault="00BD5B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4881C" w14:textId="77777777" w:rsidR="00C905D5" w:rsidRDefault="00C905D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0AA2339" w14:textId="6449C507" w:rsidR="00C905D5" w:rsidRDefault="00C905D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D187DAC" wp14:editId="135CDEB4">
          <wp:extent cx="5941060" cy="847725"/>
          <wp:effectExtent l="0" t="0" r="2540" b="3175"/>
          <wp:docPr id="2113875483" name="Immagine 2113875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636810" name="Immagine 2966368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7DF6" w14:textId="77777777" w:rsidR="00BD5B13" w:rsidRDefault="00BD5B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8A55" w14:textId="77777777" w:rsidR="00C834BA" w:rsidRDefault="00C834BA">
      <w:r>
        <w:separator/>
      </w:r>
    </w:p>
  </w:footnote>
  <w:footnote w:type="continuationSeparator" w:id="0">
    <w:p w14:paraId="3D70C219" w14:textId="77777777" w:rsidR="00C834BA" w:rsidRDefault="00C83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B55D0" w14:textId="77777777" w:rsidR="00BD5B13" w:rsidRDefault="00BD5B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DC99" w14:textId="77777777" w:rsidR="00BD5B13" w:rsidRDefault="00982C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259EBD5" wp14:editId="0EB932D5">
          <wp:extent cx="1000540" cy="1226014"/>
          <wp:effectExtent l="0" t="0" r="3175" b="0"/>
          <wp:docPr id="1884582122" name="Immagine 1884582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914071" name="Immagine 2869140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555" cy="1317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1DFD0CB" wp14:editId="3259FD86">
          <wp:extent cx="2035466" cy="837164"/>
          <wp:effectExtent l="0" t="0" r="0" b="0"/>
          <wp:docPr id="1459044466" name="Immagine 14590444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5466" cy="8371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30A52F" w14:textId="77777777" w:rsidR="00BD5B13" w:rsidRDefault="00BD5B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49052" w14:textId="77777777" w:rsidR="00BD5B13" w:rsidRDefault="00BD5B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B13"/>
    <w:rsid w:val="001827F6"/>
    <w:rsid w:val="001B0A17"/>
    <w:rsid w:val="001C068B"/>
    <w:rsid w:val="001E06EB"/>
    <w:rsid w:val="0034688B"/>
    <w:rsid w:val="00355735"/>
    <w:rsid w:val="00363A62"/>
    <w:rsid w:val="00426B91"/>
    <w:rsid w:val="005C0624"/>
    <w:rsid w:val="005D498D"/>
    <w:rsid w:val="00741D9E"/>
    <w:rsid w:val="007D4B8A"/>
    <w:rsid w:val="008C1D45"/>
    <w:rsid w:val="008F2F5B"/>
    <w:rsid w:val="009502DC"/>
    <w:rsid w:val="00982C80"/>
    <w:rsid w:val="00A21172"/>
    <w:rsid w:val="00AC3534"/>
    <w:rsid w:val="00AC447C"/>
    <w:rsid w:val="00AD3D71"/>
    <w:rsid w:val="00B50593"/>
    <w:rsid w:val="00BD5B13"/>
    <w:rsid w:val="00C834BA"/>
    <w:rsid w:val="00C905D5"/>
    <w:rsid w:val="00C90ABC"/>
    <w:rsid w:val="00CA532A"/>
    <w:rsid w:val="00CB4F4F"/>
    <w:rsid w:val="00D71954"/>
    <w:rsid w:val="00F40AAA"/>
    <w:rsid w:val="00F50EC4"/>
    <w:rsid w:val="00F6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917560"/>
  <w15:docId w15:val="{8D8E4E18-1247-A746-BA87-E8B965820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BF14C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14C1"/>
  </w:style>
  <w:style w:type="paragraph" w:styleId="Pidipagina">
    <w:name w:val="footer"/>
    <w:basedOn w:val="Normale"/>
    <w:link w:val="PidipaginaCarattere"/>
    <w:uiPriority w:val="99"/>
    <w:unhideWhenUsed/>
    <w:rsid w:val="00BF14C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14C1"/>
  </w:style>
  <w:style w:type="paragraph" w:customStyle="1" w:styleId="Normale1">
    <w:name w:val="Normale1"/>
    <w:rsid w:val="00E44A73"/>
    <w:pPr>
      <w:spacing w:line="276" w:lineRule="auto"/>
    </w:pPr>
    <w:rPr>
      <w:rFonts w:ascii="Arial" w:eastAsia="Arial" w:hAnsi="Arial" w:cs="Arial"/>
      <w:sz w:val="22"/>
      <w:szCs w:val="22"/>
      <w:lang w:val="it"/>
    </w:rPr>
  </w:style>
  <w:style w:type="character" w:styleId="Enfasicorsivo">
    <w:name w:val="Emphasis"/>
    <w:basedOn w:val="Carpredefinitoparagrafo"/>
    <w:uiPriority w:val="20"/>
    <w:qFormat/>
    <w:rsid w:val="00E16A21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AD3D7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5D498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50593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40A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2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/rfdCva2VjkUETYYZq4+/eIWQ==">CgMxLjA4AHIhMXN4M3Q4MFVRR0tUak8tNWpCYldTYlJzSjBWT21iMGY3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Gibellini</dc:creator>
  <cp:lastModifiedBy>Silvia Gibellini</cp:lastModifiedBy>
  <cp:revision>8</cp:revision>
  <dcterms:created xsi:type="dcterms:W3CDTF">2023-09-25T14:06:00Z</dcterms:created>
  <dcterms:modified xsi:type="dcterms:W3CDTF">2023-10-03T16:05:00Z</dcterms:modified>
</cp:coreProperties>
</file>