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CB60" w14:textId="41EF8A42" w:rsidR="00EA64D7" w:rsidRDefault="00004142" w:rsidP="00EA64D7">
      <w:pPr>
        <w:jc w:val="center"/>
        <w:rPr>
          <w:rFonts w:ascii="Arial" w:hAnsi="Arial" w:cs="Arial"/>
          <w:b/>
          <w:bCs/>
          <w:sz w:val="26"/>
          <w:szCs w:val="26"/>
        </w:rPr>
      </w:pPr>
      <w:r>
        <w:rPr>
          <w:rFonts w:ascii="Arial" w:hAnsi="Arial" w:cs="Arial"/>
          <w:b/>
          <w:bCs/>
          <w:sz w:val="26"/>
          <w:szCs w:val="26"/>
        </w:rPr>
        <w:t>CORECOM</w:t>
      </w:r>
      <w:r w:rsidR="007E5B22">
        <w:rPr>
          <w:rFonts w:ascii="Arial" w:hAnsi="Arial" w:cs="Arial"/>
          <w:b/>
          <w:bCs/>
          <w:sz w:val="26"/>
          <w:szCs w:val="26"/>
        </w:rPr>
        <w:t xml:space="preserve"> LAZIO, </w:t>
      </w:r>
      <w:r>
        <w:rPr>
          <w:rFonts w:ascii="Arial" w:hAnsi="Arial" w:cs="Arial"/>
          <w:b/>
          <w:bCs/>
          <w:sz w:val="26"/>
          <w:szCs w:val="26"/>
        </w:rPr>
        <w:t xml:space="preserve">IN AVVIO DUE PROGETTI CON LE SCUOLE </w:t>
      </w:r>
    </w:p>
    <w:p w14:paraId="305F51CD" w14:textId="58A25A2A" w:rsidR="00797B15" w:rsidRPr="00797B15" w:rsidRDefault="00004142" w:rsidP="00EA64D7">
      <w:pPr>
        <w:jc w:val="center"/>
        <w:rPr>
          <w:rFonts w:ascii="Arial" w:hAnsi="Arial" w:cs="Arial"/>
          <w:i/>
          <w:iCs/>
          <w:sz w:val="26"/>
          <w:szCs w:val="26"/>
        </w:rPr>
      </w:pPr>
      <w:r>
        <w:rPr>
          <w:rFonts w:ascii="Arial" w:hAnsi="Arial" w:cs="Arial"/>
          <w:i/>
          <w:iCs/>
          <w:sz w:val="26"/>
          <w:szCs w:val="26"/>
        </w:rPr>
        <w:t xml:space="preserve">Uno riguarda il patentino digitale, l’altro la Media </w:t>
      </w:r>
      <w:proofErr w:type="spellStart"/>
      <w:r>
        <w:rPr>
          <w:rFonts w:ascii="Arial" w:hAnsi="Arial" w:cs="Arial"/>
          <w:i/>
          <w:iCs/>
          <w:sz w:val="26"/>
          <w:szCs w:val="26"/>
        </w:rPr>
        <w:t>education</w:t>
      </w:r>
      <w:proofErr w:type="spellEnd"/>
    </w:p>
    <w:p w14:paraId="4C4F8F46" w14:textId="77777777" w:rsidR="00220C24" w:rsidRDefault="00220C24" w:rsidP="00197F41">
      <w:pPr>
        <w:rPr>
          <w:rFonts w:ascii="Arial" w:hAnsi="Arial" w:cs="Arial"/>
          <w:b/>
          <w:bCs/>
        </w:rPr>
      </w:pPr>
    </w:p>
    <w:p w14:paraId="40807682" w14:textId="77777777" w:rsidR="00220C24" w:rsidRDefault="00220C24" w:rsidP="001D21FB">
      <w:pPr>
        <w:jc w:val="center"/>
        <w:rPr>
          <w:rFonts w:ascii="Arial" w:hAnsi="Arial" w:cs="Arial"/>
          <w:b/>
          <w:bCs/>
        </w:rPr>
      </w:pPr>
    </w:p>
    <w:p w14:paraId="6616E4F9" w14:textId="3BD7030E" w:rsidR="00004142" w:rsidRDefault="00004142" w:rsidP="00004142">
      <w:pPr>
        <w:rPr>
          <w:rFonts w:ascii="Arial" w:hAnsi="Arial" w:cs="Arial"/>
          <w:bCs/>
          <w:iCs/>
          <w:sz w:val="23"/>
          <w:szCs w:val="23"/>
        </w:rPr>
      </w:pPr>
      <w:r w:rsidRPr="00004142">
        <w:rPr>
          <w:rFonts w:ascii="Arial" w:hAnsi="Arial" w:cs="Arial"/>
          <w:bCs/>
          <w:iCs/>
          <w:sz w:val="23"/>
          <w:szCs w:val="23"/>
        </w:rPr>
        <w:t xml:space="preserve">L’educazione ai Media diventa realtà nelle scuole del primo ciclo del Lazio grazie alla sottoscrizione di due protocolli d'intesa tra la Presidente del Co.re.com. Lazio, avv. </w:t>
      </w:r>
      <w:r w:rsidRPr="00004142">
        <w:rPr>
          <w:rFonts w:ascii="Arial" w:hAnsi="Arial" w:cs="Arial"/>
          <w:b/>
          <w:iCs/>
          <w:sz w:val="23"/>
          <w:szCs w:val="23"/>
        </w:rPr>
        <w:t xml:space="preserve">Maria Cristina </w:t>
      </w:r>
      <w:proofErr w:type="spellStart"/>
      <w:r w:rsidRPr="00004142">
        <w:rPr>
          <w:rFonts w:ascii="Arial" w:hAnsi="Arial" w:cs="Arial"/>
          <w:b/>
          <w:iCs/>
          <w:sz w:val="23"/>
          <w:szCs w:val="23"/>
        </w:rPr>
        <w:t>Cafini</w:t>
      </w:r>
      <w:proofErr w:type="spellEnd"/>
      <w:r w:rsidRPr="00004142">
        <w:rPr>
          <w:rFonts w:ascii="Arial" w:hAnsi="Arial" w:cs="Arial"/>
          <w:bCs/>
          <w:iCs/>
          <w:sz w:val="23"/>
          <w:szCs w:val="23"/>
        </w:rPr>
        <w:t xml:space="preserve">, e la prof.ssa </w:t>
      </w:r>
      <w:r w:rsidRPr="00004142">
        <w:rPr>
          <w:rFonts w:ascii="Arial" w:hAnsi="Arial" w:cs="Arial"/>
          <w:b/>
          <w:iCs/>
          <w:sz w:val="23"/>
          <w:szCs w:val="23"/>
        </w:rPr>
        <w:t>Ester Corsi</w:t>
      </w:r>
      <w:r w:rsidRPr="00004142">
        <w:rPr>
          <w:rFonts w:ascii="Arial" w:hAnsi="Arial" w:cs="Arial"/>
          <w:bCs/>
          <w:iCs/>
          <w:sz w:val="23"/>
          <w:szCs w:val="23"/>
        </w:rPr>
        <w:t xml:space="preserve">, dirigente scolastico capofila della rete “A.R.E.T.E. - </w:t>
      </w:r>
      <w:r w:rsidRPr="00004142">
        <w:rPr>
          <w:rFonts w:ascii="Arial" w:hAnsi="Arial" w:cs="Arial"/>
          <w:bCs/>
          <w:i/>
          <w:iCs/>
          <w:sz w:val="23"/>
          <w:szCs w:val="23"/>
        </w:rPr>
        <w:t xml:space="preserve">A Round E - </w:t>
      </w:r>
      <w:proofErr w:type="spellStart"/>
      <w:r w:rsidRPr="00004142">
        <w:rPr>
          <w:rFonts w:ascii="Arial" w:hAnsi="Arial" w:cs="Arial"/>
          <w:bCs/>
          <w:i/>
          <w:iCs/>
          <w:sz w:val="23"/>
          <w:szCs w:val="23"/>
        </w:rPr>
        <w:t>Table</w:t>
      </w:r>
      <w:proofErr w:type="spellEnd"/>
      <w:r w:rsidRPr="00004142">
        <w:rPr>
          <w:rFonts w:ascii="Arial" w:hAnsi="Arial" w:cs="Arial"/>
          <w:bCs/>
          <w:i/>
          <w:iCs/>
          <w:sz w:val="23"/>
          <w:szCs w:val="23"/>
        </w:rPr>
        <w:t xml:space="preserve"> for </w:t>
      </w:r>
      <w:proofErr w:type="spellStart"/>
      <w:r w:rsidRPr="00004142">
        <w:rPr>
          <w:rFonts w:ascii="Arial" w:hAnsi="Arial" w:cs="Arial"/>
          <w:bCs/>
          <w:i/>
          <w:iCs/>
          <w:sz w:val="23"/>
          <w:szCs w:val="23"/>
        </w:rPr>
        <w:t>Education</w:t>
      </w:r>
      <w:proofErr w:type="spellEnd"/>
      <w:r w:rsidRPr="00004142">
        <w:rPr>
          <w:rFonts w:ascii="Arial" w:hAnsi="Arial" w:cs="Arial"/>
          <w:bCs/>
          <w:iCs/>
          <w:sz w:val="23"/>
          <w:szCs w:val="23"/>
        </w:rPr>
        <w:t>”: questi protocolli consentiranno di rendere pienamente operative, a partire già dal presente anno scolastico, le misure previste dall’Accordo quadro tra Co.re.com. Lazio e Regione Lazio in materia.</w:t>
      </w:r>
    </w:p>
    <w:p w14:paraId="429D0ECC" w14:textId="77777777" w:rsidR="00004142" w:rsidRPr="00004142" w:rsidRDefault="00004142" w:rsidP="00004142">
      <w:pPr>
        <w:rPr>
          <w:rFonts w:ascii="Arial" w:hAnsi="Arial" w:cs="Arial"/>
          <w:bCs/>
          <w:iCs/>
          <w:sz w:val="23"/>
          <w:szCs w:val="23"/>
        </w:rPr>
      </w:pPr>
    </w:p>
    <w:p w14:paraId="175B1F7E" w14:textId="1E4D725E" w:rsidR="00004142" w:rsidRDefault="00004142" w:rsidP="00004142">
      <w:pPr>
        <w:rPr>
          <w:rFonts w:ascii="Arial" w:hAnsi="Arial" w:cs="Arial"/>
          <w:bCs/>
          <w:iCs/>
          <w:sz w:val="23"/>
          <w:szCs w:val="23"/>
        </w:rPr>
      </w:pPr>
      <w:r w:rsidRPr="00004142">
        <w:rPr>
          <w:rFonts w:ascii="Arial" w:hAnsi="Arial" w:cs="Arial"/>
          <w:bCs/>
          <w:iCs/>
          <w:sz w:val="23"/>
          <w:szCs w:val="23"/>
        </w:rPr>
        <w:t xml:space="preserve">I due progetti, denominati </w:t>
      </w:r>
      <w:proofErr w:type="spellStart"/>
      <w:proofErr w:type="gramStart"/>
      <w:r w:rsidRPr="00004142">
        <w:rPr>
          <w:rFonts w:ascii="Arial" w:hAnsi="Arial" w:cs="Arial"/>
          <w:bCs/>
          <w:i/>
          <w:iCs/>
          <w:sz w:val="23"/>
          <w:szCs w:val="23"/>
        </w:rPr>
        <w:t>Pa.Di</w:t>
      </w:r>
      <w:proofErr w:type="spellEnd"/>
      <w:r w:rsidRPr="00004142">
        <w:rPr>
          <w:rFonts w:ascii="Arial" w:hAnsi="Arial" w:cs="Arial"/>
          <w:bCs/>
          <w:i/>
          <w:iCs/>
          <w:sz w:val="23"/>
          <w:szCs w:val="23"/>
        </w:rPr>
        <w:t>.</w:t>
      </w:r>
      <w:proofErr w:type="gramEnd"/>
      <w:r w:rsidRPr="00004142">
        <w:rPr>
          <w:rFonts w:ascii="Arial" w:hAnsi="Arial" w:cs="Arial"/>
          <w:bCs/>
          <w:iCs/>
          <w:sz w:val="23"/>
          <w:szCs w:val="23"/>
        </w:rPr>
        <w:t xml:space="preserve"> e </w:t>
      </w:r>
      <w:r w:rsidRPr="00004142">
        <w:rPr>
          <w:rFonts w:ascii="Arial" w:hAnsi="Arial" w:cs="Arial"/>
          <w:bCs/>
          <w:i/>
          <w:iCs/>
          <w:sz w:val="23"/>
          <w:szCs w:val="23"/>
        </w:rPr>
        <w:t xml:space="preserve">Media </w:t>
      </w:r>
      <w:proofErr w:type="spellStart"/>
      <w:r w:rsidRPr="00004142">
        <w:rPr>
          <w:rFonts w:ascii="Arial" w:hAnsi="Arial" w:cs="Arial"/>
          <w:bCs/>
          <w:i/>
          <w:iCs/>
          <w:sz w:val="23"/>
          <w:szCs w:val="23"/>
        </w:rPr>
        <w:t>education</w:t>
      </w:r>
      <w:proofErr w:type="spellEnd"/>
      <w:r w:rsidRPr="00004142">
        <w:rPr>
          <w:rFonts w:ascii="Arial" w:hAnsi="Arial" w:cs="Arial"/>
          <w:bCs/>
          <w:iCs/>
          <w:sz w:val="23"/>
          <w:szCs w:val="23"/>
        </w:rPr>
        <w:t>, entrambi patrocinati dall’Autorità garante per la protezione dei dati personali, vogliono favorire, in uno scenario sempre più complesso e preoccupante di condotte violente e degradanti che emergono a carico sempre più spesso di giovanissimi, il consolidarsi di un impianto di nuove e ritrovate relazioni istituzionali sul territorio della Regione, volte a rafforzare le competenze di formatori, docenti, educatori, famiglie e studenti per consentire l’uso responsabile della tecnologia e per la tutela dei diritti di tutti, in particolare dei minori.</w:t>
      </w:r>
    </w:p>
    <w:p w14:paraId="1C2933DA" w14:textId="77777777" w:rsidR="00004142" w:rsidRPr="00004142" w:rsidRDefault="00004142" w:rsidP="00004142">
      <w:pPr>
        <w:rPr>
          <w:rFonts w:ascii="Arial" w:hAnsi="Arial" w:cs="Arial"/>
          <w:bCs/>
          <w:iCs/>
          <w:sz w:val="23"/>
          <w:szCs w:val="23"/>
        </w:rPr>
      </w:pPr>
    </w:p>
    <w:p w14:paraId="1DD3E1FE" w14:textId="73B6F268" w:rsidR="00004142" w:rsidRDefault="00004142" w:rsidP="00004142">
      <w:pPr>
        <w:rPr>
          <w:rFonts w:ascii="Arial" w:hAnsi="Arial" w:cs="Arial"/>
          <w:bCs/>
          <w:iCs/>
          <w:sz w:val="23"/>
          <w:szCs w:val="23"/>
        </w:rPr>
      </w:pPr>
      <w:r w:rsidRPr="00004142">
        <w:rPr>
          <w:rFonts w:ascii="Arial" w:hAnsi="Arial" w:cs="Arial"/>
          <w:bCs/>
          <w:iCs/>
          <w:sz w:val="23"/>
          <w:szCs w:val="23"/>
        </w:rPr>
        <w:t xml:space="preserve">La sperimentazione in </w:t>
      </w:r>
      <w:r w:rsidRPr="00004142">
        <w:rPr>
          <w:rFonts w:ascii="Arial" w:hAnsi="Arial" w:cs="Arial"/>
          <w:bCs/>
          <w:i/>
          <w:iCs/>
          <w:sz w:val="23"/>
          <w:szCs w:val="23"/>
        </w:rPr>
        <w:t xml:space="preserve">Media </w:t>
      </w:r>
      <w:proofErr w:type="spellStart"/>
      <w:r w:rsidRPr="00004142">
        <w:rPr>
          <w:rFonts w:ascii="Arial" w:hAnsi="Arial" w:cs="Arial"/>
          <w:bCs/>
          <w:i/>
          <w:iCs/>
          <w:sz w:val="23"/>
          <w:szCs w:val="23"/>
        </w:rPr>
        <w:t>Education</w:t>
      </w:r>
      <w:proofErr w:type="spellEnd"/>
      <w:r w:rsidRPr="00004142">
        <w:rPr>
          <w:rFonts w:ascii="Arial" w:hAnsi="Arial" w:cs="Arial"/>
          <w:bCs/>
          <w:i/>
          <w:iCs/>
          <w:sz w:val="23"/>
          <w:szCs w:val="23"/>
        </w:rPr>
        <w:t xml:space="preserve">, </w:t>
      </w:r>
      <w:r w:rsidRPr="00004142">
        <w:rPr>
          <w:rFonts w:ascii="Arial" w:hAnsi="Arial" w:cs="Arial"/>
          <w:bCs/>
          <w:iCs/>
          <w:sz w:val="23"/>
          <w:szCs w:val="23"/>
        </w:rPr>
        <w:t>in particolare</w:t>
      </w:r>
      <w:r w:rsidRPr="00004142">
        <w:rPr>
          <w:rFonts w:ascii="Arial" w:hAnsi="Arial" w:cs="Arial"/>
          <w:bCs/>
          <w:i/>
          <w:iCs/>
          <w:sz w:val="23"/>
          <w:szCs w:val="23"/>
        </w:rPr>
        <w:t>,</w:t>
      </w:r>
      <w:r w:rsidRPr="00004142">
        <w:rPr>
          <w:rFonts w:ascii="Arial" w:hAnsi="Arial" w:cs="Arial"/>
          <w:bCs/>
          <w:iCs/>
          <w:sz w:val="23"/>
          <w:szCs w:val="23"/>
        </w:rPr>
        <w:t xml:space="preserve"> prevede l’avvio, nelle scuole della rete ARETE aderenti alla sperimentazione, di un percorso formativo pluriennale rivolto agli studenti delle classi quarte e quinte della scuola primaria, ai fini del potenziamento, della curvatura e dello sviluppo del nucleo tematico relativo alla cittadinanza digitale nel curricolo di Educazione civica di cui alla Legge n. 92/2019. A tal fine, sono attesi sia interventi di formazione specifica del personale docente che attività formative condotte in classe da esperti, questi ultimi destinati agli studenti ed alle loro famiglie. Il progetto pilota intende promuovere </w:t>
      </w:r>
      <w:r w:rsidRPr="00004142">
        <w:rPr>
          <w:rFonts w:ascii="Arial" w:hAnsi="Arial" w:cs="Arial"/>
          <w:bCs/>
          <w:i/>
          <w:iCs/>
          <w:sz w:val="23"/>
          <w:szCs w:val="23"/>
        </w:rPr>
        <w:t>ante litteram</w:t>
      </w:r>
      <w:r w:rsidRPr="00004142">
        <w:rPr>
          <w:rFonts w:ascii="Arial" w:hAnsi="Arial" w:cs="Arial"/>
          <w:bCs/>
          <w:iCs/>
          <w:sz w:val="23"/>
          <w:szCs w:val="23"/>
        </w:rPr>
        <w:t xml:space="preserve"> l’avvio di una sperimentazione curricolare, una volta acquisite le previste autorizzazioni ministeriali.</w:t>
      </w:r>
    </w:p>
    <w:p w14:paraId="4C7E732C" w14:textId="77777777" w:rsidR="00004142" w:rsidRPr="00004142" w:rsidRDefault="00004142" w:rsidP="00004142">
      <w:pPr>
        <w:rPr>
          <w:rFonts w:ascii="Arial" w:hAnsi="Arial" w:cs="Arial"/>
          <w:bCs/>
          <w:iCs/>
          <w:sz w:val="23"/>
          <w:szCs w:val="23"/>
        </w:rPr>
      </w:pPr>
    </w:p>
    <w:p w14:paraId="6491901C" w14:textId="77777777" w:rsidR="00004142" w:rsidRPr="00004142" w:rsidRDefault="00004142" w:rsidP="00004142">
      <w:pPr>
        <w:rPr>
          <w:rFonts w:ascii="Arial" w:hAnsi="Arial" w:cs="Arial"/>
          <w:bCs/>
          <w:iCs/>
          <w:sz w:val="23"/>
          <w:szCs w:val="23"/>
        </w:rPr>
      </w:pPr>
      <w:r w:rsidRPr="00004142">
        <w:rPr>
          <w:rFonts w:ascii="Arial" w:hAnsi="Arial" w:cs="Arial"/>
          <w:bCs/>
          <w:iCs/>
          <w:sz w:val="23"/>
          <w:szCs w:val="23"/>
        </w:rPr>
        <w:t xml:space="preserve">Il progetto </w:t>
      </w:r>
      <w:proofErr w:type="spellStart"/>
      <w:proofErr w:type="gramStart"/>
      <w:r w:rsidRPr="00004142">
        <w:rPr>
          <w:rFonts w:ascii="Arial" w:hAnsi="Arial" w:cs="Arial"/>
          <w:bCs/>
          <w:i/>
          <w:iCs/>
          <w:sz w:val="23"/>
          <w:szCs w:val="23"/>
        </w:rPr>
        <w:t>Pa.Di</w:t>
      </w:r>
      <w:proofErr w:type="spellEnd"/>
      <w:r w:rsidRPr="00004142">
        <w:rPr>
          <w:rFonts w:ascii="Arial" w:hAnsi="Arial" w:cs="Arial"/>
          <w:bCs/>
          <w:i/>
          <w:iCs/>
          <w:sz w:val="23"/>
          <w:szCs w:val="23"/>
        </w:rPr>
        <w:t>.</w:t>
      </w:r>
      <w:proofErr w:type="gramEnd"/>
      <w:r w:rsidRPr="00004142">
        <w:rPr>
          <w:rFonts w:ascii="Arial" w:hAnsi="Arial" w:cs="Arial"/>
          <w:bCs/>
          <w:iCs/>
          <w:sz w:val="23"/>
          <w:szCs w:val="23"/>
        </w:rPr>
        <w:t xml:space="preserve"> (patentino digitale), invece, è un percorso formativo di 20 ore rivolto agli studenti delle scuole secondarie di primo grado delle scuole di tutto il territorio regionale. L’importanza dell’introduzione nel sistema scolastico di misure stabili, non episodiche, per intervenire efficacemente sin dai primi anni del percorso scolastico ai fini di indirizzare, orientare e formare gli studenti al pieno esercizio delle competenze e della cittadinanza digitali, è sottolineata da numerosi studi, linee guida e raccomandazioni nazionali ed internazionali, dell’Unesco in particolare. </w:t>
      </w:r>
    </w:p>
    <w:p w14:paraId="3F525CE9" w14:textId="77777777" w:rsidR="00004142" w:rsidRPr="00004142" w:rsidRDefault="00004142" w:rsidP="00004142">
      <w:pPr>
        <w:rPr>
          <w:rFonts w:ascii="Arial" w:hAnsi="Arial" w:cs="Arial"/>
          <w:b/>
          <w:iCs/>
          <w:sz w:val="23"/>
          <w:szCs w:val="23"/>
        </w:rPr>
      </w:pPr>
    </w:p>
    <w:p w14:paraId="79AFE7C0" w14:textId="77777777" w:rsidR="00D67B32" w:rsidRDefault="00D67B32" w:rsidP="00DE56ED">
      <w:pPr>
        <w:rPr>
          <w:rFonts w:ascii="Arial" w:hAnsi="Arial" w:cs="Arial"/>
          <w:bCs/>
          <w:i/>
          <w:sz w:val="23"/>
          <w:szCs w:val="23"/>
        </w:rPr>
      </w:pPr>
    </w:p>
    <w:p w14:paraId="6E856F7C" w14:textId="77777777" w:rsidR="00D67B32" w:rsidRDefault="00D67B32" w:rsidP="00DE56ED">
      <w:pPr>
        <w:rPr>
          <w:rFonts w:ascii="Arial" w:hAnsi="Arial" w:cs="Arial"/>
          <w:bCs/>
          <w:i/>
          <w:sz w:val="23"/>
          <w:szCs w:val="23"/>
        </w:rPr>
      </w:pPr>
    </w:p>
    <w:p w14:paraId="113DC9B0" w14:textId="6C5AB2AC" w:rsidR="00AC6A90" w:rsidRPr="00AC6A90" w:rsidRDefault="00AC6A90" w:rsidP="00DE56ED">
      <w:pPr>
        <w:rPr>
          <w:rFonts w:ascii="Arial" w:hAnsi="Arial" w:cs="Arial"/>
          <w:bCs/>
          <w:i/>
          <w:sz w:val="23"/>
          <w:szCs w:val="23"/>
        </w:rPr>
      </w:pPr>
      <w:r w:rsidRPr="00AC6A90">
        <w:rPr>
          <w:rFonts w:ascii="Arial" w:hAnsi="Arial" w:cs="Arial"/>
          <w:bCs/>
          <w:i/>
          <w:sz w:val="23"/>
          <w:szCs w:val="23"/>
        </w:rPr>
        <w:t>adi</w:t>
      </w:r>
    </w:p>
    <w:sectPr w:rsidR="00AC6A90" w:rsidRPr="00AC6A90"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799C" w14:textId="77777777" w:rsidR="00172F9B" w:rsidRDefault="00172F9B">
      <w:r>
        <w:separator/>
      </w:r>
    </w:p>
  </w:endnote>
  <w:endnote w:type="continuationSeparator" w:id="0">
    <w:p w14:paraId="5B7F26F7" w14:textId="77777777" w:rsidR="00172F9B" w:rsidRDefault="0017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18E4" w14:textId="77777777" w:rsidR="00172F9B" w:rsidRDefault="00172F9B">
      <w:r>
        <w:separator/>
      </w:r>
    </w:p>
  </w:footnote>
  <w:footnote w:type="continuationSeparator" w:id="0">
    <w:p w14:paraId="65489537" w14:textId="77777777" w:rsidR="00172F9B" w:rsidRDefault="0017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233DFDFA"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1F055A">
      <w:rPr>
        <w:rFonts w:ascii="Arial" w:hAnsi="Arial" w:cs="Arial"/>
      </w:rPr>
      <w:t>6 NOVEMBRE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2ADB8029"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BD4A87">
      <w:rPr>
        <w:rFonts w:ascii="Arial" w:hAnsi="Arial" w:cs="Arial"/>
      </w:rPr>
      <w:t>91</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5pt;height:10.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142"/>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2F9B"/>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551"/>
    <w:rsid w:val="001C0C62"/>
    <w:rsid w:val="001C2709"/>
    <w:rsid w:val="001C3CEE"/>
    <w:rsid w:val="001D21FB"/>
    <w:rsid w:val="001D6450"/>
    <w:rsid w:val="001D681D"/>
    <w:rsid w:val="001D7704"/>
    <w:rsid w:val="001E1821"/>
    <w:rsid w:val="001E1E0D"/>
    <w:rsid w:val="001E2ED5"/>
    <w:rsid w:val="001E41B5"/>
    <w:rsid w:val="001E4D72"/>
    <w:rsid w:val="001E520F"/>
    <w:rsid w:val="001E5B3F"/>
    <w:rsid w:val="001E680E"/>
    <w:rsid w:val="001E6E99"/>
    <w:rsid w:val="001F055A"/>
    <w:rsid w:val="001F0951"/>
    <w:rsid w:val="001F3D89"/>
    <w:rsid w:val="001F4967"/>
    <w:rsid w:val="001F6869"/>
    <w:rsid w:val="001F6A3A"/>
    <w:rsid w:val="002000D9"/>
    <w:rsid w:val="00200245"/>
    <w:rsid w:val="00202A34"/>
    <w:rsid w:val="00203D10"/>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4B4D"/>
    <w:rsid w:val="002C5D40"/>
    <w:rsid w:val="002C5DDA"/>
    <w:rsid w:val="002C6D41"/>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C1F07"/>
    <w:rsid w:val="003C241E"/>
    <w:rsid w:val="003C2589"/>
    <w:rsid w:val="003C3756"/>
    <w:rsid w:val="003C4F19"/>
    <w:rsid w:val="003C532B"/>
    <w:rsid w:val="003C5415"/>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71C9"/>
    <w:rsid w:val="005C7528"/>
    <w:rsid w:val="005D09B6"/>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7769"/>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25B"/>
    <w:rsid w:val="00B4179C"/>
    <w:rsid w:val="00B4195B"/>
    <w:rsid w:val="00B42581"/>
    <w:rsid w:val="00B4439A"/>
    <w:rsid w:val="00B45DCA"/>
    <w:rsid w:val="00B53602"/>
    <w:rsid w:val="00B53A1F"/>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4A87"/>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67B32"/>
    <w:rsid w:val="00D715CD"/>
    <w:rsid w:val="00D75BA7"/>
    <w:rsid w:val="00D77952"/>
    <w:rsid w:val="00D81C20"/>
    <w:rsid w:val="00D9072B"/>
    <w:rsid w:val="00D91BC9"/>
    <w:rsid w:val="00D937F7"/>
    <w:rsid w:val="00D93FA3"/>
    <w:rsid w:val="00D946F5"/>
    <w:rsid w:val="00D95025"/>
    <w:rsid w:val="00D95486"/>
    <w:rsid w:val="00DA0CB2"/>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29</TotalTime>
  <Pages>1</Pages>
  <Words>391</Words>
  <Characters>2233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2619</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13</cp:revision>
  <cp:lastPrinted>2020-03-06T14:33:00Z</cp:lastPrinted>
  <dcterms:created xsi:type="dcterms:W3CDTF">2023-10-11T09:10:00Z</dcterms:created>
  <dcterms:modified xsi:type="dcterms:W3CDTF">2023-11-06T09:53:00Z</dcterms:modified>
</cp:coreProperties>
</file>