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94EB" w14:textId="77777777" w:rsidR="003A3C3D" w:rsidRPr="000B1D14" w:rsidRDefault="00A22F7C">
      <w:pPr>
        <w:jc w:val="center"/>
        <w:rPr>
          <w:rFonts w:ascii="Arial" w:eastAsia="Arial" w:hAnsi="Arial" w:cs="Arial"/>
          <w:b/>
          <w:i/>
          <w:sz w:val="26"/>
          <w:szCs w:val="26"/>
          <w:lang w:val="en-GB"/>
        </w:rPr>
      </w:pPr>
      <w:r w:rsidRPr="000B1D14">
        <w:rPr>
          <w:rFonts w:ascii="Arial" w:eastAsia="Arial" w:hAnsi="Arial" w:cs="Arial"/>
          <w:b/>
          <w:i/>
          <w:sz w:val="26"/>
          <w:szCs w:val="26"/>
          <w:lang w:val="en-GB"/>
        </w:rPr>
        <w:t xml:space="preserve"> </w:t>
      </w:r>
      <w:r>
        <w:rPr>
          <w:noProof/>
        </w:rPr>
        <w:drawing>
          <wp:inline distT="0" distB="0" distL="0" distR="0" wp14:anchorId="255A030C" wp14:editId="0933A48D">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1000EA0B" w14:textId="77777777" w:rsidR="003A3C3D" w:rsidRPr="000B1D14" w:rsidRDefault="003A3C3D">
      <w:pPr>
        <w:rPr>
          <w:color w:val="000000"/>
          <w:sz w:val="24"/>
          <w:szCs w:val="24"/>
          <w:lang w:val="en-GB"/>
        </w:rPr>
      </w:pPr>
    </w:p>
    <w:p w14:paraId="0E1F6657" w14:textId="77777777" w:rsidR="003A3C3D" w:rsidRPr="00B0588F" w:rsidRDefault="00A22F7C">
      <w:pPr>
        <w:jc w:val="center"/>
        <w:rPr>
          <w:rFonts w:ascii="Arial" w:eastAsia="Arial" w:hAnsi="Arial" w:cs="Arial"/>
          <w:b/>
          <w:sz w:val="28"/>
          <w:szCs w:val="28"/>
          <w:lang w:val="en-GB"/>
        </w:rPr>
      </w:pPr>
      <w:bookmarkStart w:id="0" w:name="_Hlk149819069"/>
      <w:r w:rsidRPr="00B0588F">
        <w:rPr>
          <w:rFonts w:ascii="Arial" w:eastAsia="Arial" w:hAnsi="Arial" w:cs="Arial"/>
          <w:b/>
          <w:sz w:val="28"/>
          <w:szCs w:val="28"/>
          <w:lang w:val="en-GB"/>
        </w:rPr>
        <w:t>REIGNS VS KNIGHT, ROLLINS CONTRO MCINTYRE</w:t>
      </w:r>
    </w:p>
    <w:p w14:paraId="65A5CFE0" w14:textId="77777777" w:rsidR="003A3C3D" w:rsidRDefault="00A22F7C">
      <w:pPr>
        <w:jc w:val="center"/>
      </w:pPr>
      <w:r>
        <w:rPr>
          <w:rFonts w:ascii="Arial" w:eastAsia="Arial" w:hAnsi="Arial" w:cs="Arial"/>
          <w:b/>
          <w:sz w:val="28"/>
          <w:szCs w:val="28"/>
        </w:rPr>
        <w:t>SIKOA SFIDA CENA: LA CARD DI WWE CROWN JEWEL</w:t>
      </w:r>
    </w:p>
    <w:p w14:paraId="0B34FA5E" w14:textId="77777777" w:rsidR="003A3C3D" w:rsidRDefault="003A3C3D" w:rsidP="000B1D14">
      <w:pPr>
        <w:rPr>
          <w:rFonts w:ascii="Arial" w:eastAsia="Arial" w:hAnsi="Arial" w:cs="Arial"/>
          <w:b/>
          <w:sz w:val="24"/>
          <w:szCs w:val="24"/>
        </w:rPr>
      </w:pPr>
    </w:p>
    <w:p w14:paraId="0A75A7FE" w14:textId="77777777" w:rsidR="003A3C3D" w:rsidRDefault="003A3C3D">
      <w:pPr>
        <w:jc w:val="center"/>
        <w:rPr>
          <w:rFonts w:ascii="Arial" w:eastAsia="Arial" w:hAnsi="Arial" w:cs="Arial"/>
        </w:rPr>
      </w:pPr>
    </w:p>
    <w:p w14:paraId="5EBA6575" w14:textId="75099D3C" w:rsidR="003A3C3D" w:rsidRDefault="00B0588F" w:rsidP="005B1A06">
      <w:pPr>
        <w:jc w:val="both"/>
        <w:rPr>
          <w:rFonts w:ascii="Arial" w:eastAsia="Arial" w:hAnsi="Arial" w:cs="Arial"/>
        </w:rPr>
      </w:pPr>
      <w:r>
        <w:rPr>
          <w:rFonts w:ascii="Arial" w:eastAsia="Arial" w:hAnsi="Arial" w:cs="Arial"/>
          <w:b/>
        </w:rPr>
        <w:t xml:space="preserve">02 novembre </w:t>
      </w:r>
      <w:r w:rsidR="00A22F7C">
        <w:rPr>
          <w:rFonts w:ascii="Arial" w:eastAsia="Arial" w:hAnsi="Arial" w:cs="Arial"/>
          <w:b/>
        </w:rPr>
        <w:t>2023</w:t>
      </w:r>
      <w:r w:rsidR="00A22F7C">
        <w:rPr>
          <w:rFonts w:ascii="Arial" w:eastAsia="Arial" w:hAnsi="Arial" w:cs="Arial"/>
        </w:rPr>
        <w:t xml:space="preserve"> – Un evento cruciale in casa WWE: sabato 4 novembre, a partire dalle 19 italiane, WWE Crown Jewel può cambiare le carte in tavola in vista delle Survivor Series. Il Premium Live Event si svolgerà alla Mohammed Abdu Arena di Riyadh, Arabia Saudita, ed entrambi i campioni del mondo pronti a difendere i loro titoli. Ecco la match card di WWE Crown Jewel. </w:t>
      </w:r>
    </w:p>
    <w:p w14:paraId="2FD31D76" w14:textId="77777777" w:rsidR="003A3C3D" w:rsidRDefault="003A3C3D" w:rsidP="005B1A06">
      <w:pPr>
        <w:jc w:val="both"/>
      </w:pPr>
    </w:p>
    <w:p w14:paraId="511DF72E" w14:textId="77777777" w:rsidR="003A3C3D" w:rsidRDefault="00A22F7C" w:rsidP="005B1A06">
      <w:pPr>
        <w:jc w:val="both"/>
      </w:pPr>
      <w:proofErr w:type="spellStart"/>
      <w:r>
        <w:rPr>
          <w:rFonts w:ascii="Arial" w:eastAsia="Arial" w:hAnsi="Arial" w:cs="Arial"/>
          <w:b/>
        </w:rPr>
        <w:t>Undisputed</w:t>
      </w:r>
      <w:proofErr w:type="spellEnd"/>
      <w:r>
        <w:rPr>
          <w:rFonts w:ascii="Arial" w:eastAsia="Arial" w:hAnsi="Arial" w:cs="Arial"/>
          <w:b/>
        </w:rPr>
        <w:t xml:space="preserve"> WWE Universal Championship - Roman </w:t>
      </w:r>
      <w:proofErr w:type="spellStart"/>
      <w:r>
        <w:rPr>
          <w:rFonts w:ascii="Arial" w:eastAsia="Arial" w:hAnsi="Arial" w:cs="Arial"/>
          <w:b/>
        </w:rPr>
        <w:t>Reigns</w:t>
      </w:r>
      <w:proofErr w:type="spellEnd"/>
      <w:r>
        <w:rPr>
          <w:rFonts w:ascii="Arial" w:eastAsia="Arial" w:hAnsi="Arial" w:cs="Arial"/>
          <w:b/>
        </w:rPr>
        <w:t xml:space="preserve"> vs LA Knight: </w:t>
      </w:r>
      <w:r>
        <w:rPr>
          <w:rFonts w:ascii="Arial" w:eastAsia="Arial" w:hAnsi="Arial" w:cs="Arial"/>
        </w:rPr>
        <w:t xml:space="preserve">trascinato dall'affetto dal pubblico, uno dei personaggi migliori del 2023 è pronto al match più importante della sua vita. Roman </w:t>
      </w:r>
      <w:proofErr w:type="spellStart"/>
      <w:r>
        <w:rPr>
          <w:rFonts w:ascii="Arial" w:eastAsia="Arial" w:hAnsi="Arial" w:cs="Arial"/>
        </w:rPr>
        <w:t>Reigns</w:t>
      </w:r>
      <w:proofErr w:type="spellEnd"/>
      <w:r>
        <w:rPr>
          <w:rFonts w:ascii="Arial" w:eastAsia="Arial" w:hAnsi="Arial" w:cs="Arial"/>
        </w:rPr>
        <w:t xml:space="preserve"> tornerà a difendere la sua corona, ormai da oltre 3 anni saldamente in suo possesso. A SmackDown c'è stato un acceso confronto tra The </w:t>
      </w:r>
      <w:proofErr w:type="spellStart"/>
      <w:r>
        <w:rPr>
          <w:rFonts w:ascii="Arial" w:eastAsia="Arial" w:hAnsi="Arial" w:cs="Arial"/>
        </w:rPr>
        <w:t>Tribal</w:t>
      </w:r>
      <w:proofErr w:type="spellEnd"/>
      <w:r>
        <w:rPr>
          <w:rFonts w:ascii="Arial" w:eastAsia="Arial" w:hAnsi="Arial" w:cs="Arial"/>
        </w:rPr>
        <w:t xml:space="preserve"> </w:t>
      </w:r>
      <w:proofErr w:type="spellStart"/>
      <w:r>
        <w:rPr>
          <w:rFonts w:ascii="Arial" w:eastAsia="Arial" w:hAnsi="Arial" w:cs="Arial"/>
        </w:rPr>
        <w:t>Chief</w:t>
      </w:r>
      <w:proofErr w:type="spellEnd"/>
      <w:r>
        <w:rPr>
          <w:rFonts w:ascii="Arial" w:eastAsia="Arial" w:hAnsi="Arial" w:cs="Arial"/>
        </w:rPr>
        <w:t xml:space="preserve"> e il suo avversario, che cerca di ribaltare il pronostico in questo match. </w:t>
      </w:r>
    </w:p>
    <w:p w14:paraId="05A08C36" w14:textId="77777777" w:rsidR="003A3C3D" w:rsidRDefault="003A3C3D" w:rsidP="005B1A06">
      <w:pPr>
        <w:jc w:val="both"/>
        <w:rPr>
          <w:b/>
        </w:rPr>
      </w:pPr>
    </w:p>
    <w:p w14:paraId="7B2FA7B0" w14:textId="77777777" w:rsidR="003A3C3D" w:rsidRDefault="00A22F7C" w:rsidP="005B1A06">
      <w:pPr>
        <w:jc w:val="both"/>
      </w:pPr>
      <w:r>
        <w:rPr>
          <w:rFonts w:ascii="Arial" w:eastAsia="Arial" w:hAnsi="Arial" w:cs="Arial"/>
          <w:b/>
        </w:rPr>
        <w:t>World Heavyweight Championship - Seth Rollins vs Drew McIntyre:</w:t>
      </w:r>
      <w:r>
        <w:rPr>
          <w:rFonts w:ascii="Arial" w:eastAsia="Arial" w:hAnsi="Arial" w:cs="Arial"/>
        </w:rPr>
        <w:t xml:space="preserve"> è il momento più importante del regno titolato di The </w:t>
      </w:r>
      <w:proofErr w:type="spellStart"/>
      <w:r>
        <w:rPr>
          <w:rFonts w:ascii="Arial" w:eastAsia="Arial" w:hAnsi="Arial" w:cs="Arial"/>
        </w:rPr>
        <w:t>Visionary</w:t>
      </w:r>
      <w:proofErr w:type="spellEnd"/>
      <w:r>
        <w:rPr>
          <w:rFonts w:ascii="Arial" w:eastAsia="Arial" w:hAnsi="Arial" w:cs="Arial"/>
        </w:rPr>
        <w:t xml:space="preserve">. Più aggressivo e determinato, Drew ha mostrato una nuova attitudine a </w:t>
      </w:r>
      <w:proofErr w:type="spellStart"/>
      <w:r>
        <w:rPr>
          <w:rFonts w:ascii="Arial" w:eastAsia="Arial" w:hAnsi="Arial" w:cs="Arial"/>
        </w:rPr>
        <w:t>Monday</w:t>
      </w:r>
      <w:proofErr w:type="spellEnd"/>
      <w:r>
        <w:rPr>
          <w:rFonts w:ascii="Arial" w:eastAsia="Arial" w:hAnsi="Arial" w:cs="Arial"/>
        </w:rPr>
        <w:t xml:space="preserve"> Night </w:t>
      </w:r>
      <w:proofErr w:type="spellStart"/>
      <w:r>
        <w:rPr>
          <w:rFonts w:ascii="Arial" w:eastAsia="Arial" w:hAnsi="Arial" w:cs="Arial"/>
        </w:rPr>
        <w:t>Raw</w:t>
      </w:r>
      <w:proofErr w:type="spellEnd"/>
      <w:r>
        <w:rPr>
          <w:rFonts w:ascii="Arial" w:eastAsia="Arial" w:hAnsi="Arial" w:cs="Arial"/>
        </w:rPr>
        <w:t>. Lo scozzese ha promesso che batterà il suo vecchio rivale tornando sul tetto del mondo, come era successo 3 anni fa. Il match potrebbe essere il più spettacolare della serata.</w:t>
      </w:r>
    </w:p>
    <w:p w14:paraId="6E41145A" w14:textId="77777777" w:rsidR="003A3C3D" w:rsidRDefault="003A3C3D" w:rsidP="005B1A06">
      <w:pPr>
        <w:jc w:val="both"/>
      </w:pPr>
    </w:p>
    <w:p w14:paraId="51B6C5FE" w14:textId="77777777" w:rsidR="003A3C3D" w:rsidRDefault="00A22F7C" w:rsidP="005B1A06">
      <w:pPr>
        <w:jc w:val="both"/>
      </w:pPr>
      <w:r>
        <w:rPr>
          <w:rFonts w:ascii="Arial" w:eastAsia="Arial" w:hAnsi="Arial" w:cs="Arial"/>
          <w:b/>
        </w:rPr>
        <w:t xml:space="preserve">John Cena vs Solo </w:t>
      </w:r>
      <w:proofErr w:type="spellStart"/>
      <w:r>
        <w:rPr>
          <w:rFonts w:ascii="Arial" w:eastAsia="Arial" w:hAnsi="Arial" w:cs="Arial"/>
          <w:b/>
        </w:rPr>
        <w:t>Sikoa</w:t>
      </w:r>
      <w:proofErr w:type="spellEnd"/>
      <w:r>
        <w:rPr>
          <w:rFonts w:ascii="Arial" w:eastAsia="Arial" w:hAnsi="Arial" w:cs="Arial"/>
          <w:b/>
        </w:rPr>
        <w:t xml:space="preserve">: </w:t>
      </w:r>
      <w:r>
        <w:rPr>
          <w:rFonts w:ascii="Arial" w:eastAsia="Arial" w:hAnsi="Arial" w:cs="Arial"/>
        </w:rPr>
        <w:t xml:space="preserve">messo nel mirino della </w:t>
      </w:r>
      <w:proofErr w:type="spellStart"/>
      <w:r>
        <w:rPr>
          <w:rFonts w:ascii="Arial" w:eastAsia="Arial" w:hAnsi="Arial" w:cs="Arial"/>
        </w:rPr>
        <w:t>Bloodline</w:t>
      </w:r>
      <w:proofErr w:type="spellEnd"/>
      <w:r>
        <w:rPr>
          <w:rFonts w:ascii="Arial" w:eastAsia="Arial" w:hAnsi="Arial" w:cs="Arial"/>
        </w:rPr>
        <w:t xml:space="preserve">, The Greatest of All Time sfiderà Solo </w:t>
      </w:r>
      <w:proofErr w:type="spellStart"/>
      <w:r>
        <w:rPr>
          <w:rFonts w:ascii="Arial" w:eastAsia="Arial" w:hAnsi="Arial" w:cs="Arial"/>
        </w:rPr>
        <w:t>Sikoa</w:t>
      </w:r>
      <w:proofErr w:type="spellEnd"/>
      <w:r>
        <w:rPr>
          <w:rFonts w:ascii="Arial" w:eastAsia="Arial" w:hAnsi="Arial" w:cs="Arial"/>
        </w:rPr>
        <w:t xml:space="preserve"> in un duello generazionale. </w:t>
      </w:r>
      <w:proofErr w:type="spellStart"/>
      <w:r>
        <w:rPr>
          <w:rFonts w:ascii="Arial" w:eastAsia="Arial" w:hAnsi="Arial" w:cs="Arial"/>
        </w:rPr>
        <w:t>Sikoa</w:t>
      </w:r>
      <w:proofErr w:type="spellEnd"/>
      <w:r>
        <w:rPr>
          <w:rFonts w:ascii="Arial" w:eastAsia="Arial" w:hAnsi="Arial" w:cs="Arial"/>
        </w:rPr>
        <w:t xml:space="preserve"> ha attaccato ripetutamente Cena nelle ultime settimane e punta a trovare la vittoria che gli cambierebbe la carriera. </w:t>
      </w:r>
    </w:p>
    <w:p w14:paraId="6BD68081" w14:textId="77777777" w:rsidR="003A3C3D" w:rsidRDefault="003A3C3D" w:rsidP="005B1A06">
      <w:pPr>
        <w:jc w:val="both"/>
      </w:pPr>
    </w:p>
    <w:p w14:paraId="1F0CCFE6" w14:textId="77777777" w:rsidR="003A3C3D" w:rsidRDefault="00A22F7C" w:rsidP="005B1A06">
      <w:pPr>
        <w:jc w:val="both"/>
      </w:pPr>
      <w:r>
        <w:rPr>
          <w:rFonts w:ascii="Arial" w:eastAsia="Arial" w:hAnsi="Arial" w:cs="Arial"/>
          <w:b/>
        </w:rPr>
        <w:t>United States Championship - Rey Mysterio vs Logan Paul:</w:t>
      </w:r>
      <w:r>
        <w:rPr>
          <w:rFonts w:ascii="Arial" w:eastAsia="Arial" w:hAnsi="Arial" w:cs="Arial"/>
        </w:rPr>
        <w:t xml:space="preserve"> l'influencer, che un anno fa andò all'assalto del titolo di Roman </w:t>
      </w:r>
      <w:proofErr w:type="spellStart"/>
      <w:r>
        <w:rPr>
          <w:rFonts w:ascii="Arial" w:eastAsia="Arial" w:hAnsi="Arial" w:cs="Arial"/>
        </w:rPr>
        <w:t>Reigns</w:t>
      </w:r>
      <w:proofErr w:type="spellEnd"/>
      <w:r>
        <w:rPr>
          <w:rFonts w:ascii="Arial" w:eastAsia="Arial" w:hAnsi="Arial" w:cs="Arial"/>
        </w:rPr>
        <w:t xml:space="preserve">, ha da tempo voltato le spalle al pubblico e sta provando a strappare il titolo alla leggenda mascherata. Paul punta alla sua prima corona in singolo da quando è arrivato in WWE. </w:t>
      </w:r>
    </w:p>
    <w:p w14:paraId="499067EC" w14:textId="77777777" w:rsidR="003A3C3D" w:rsidRDefault="003A3C3D" w:rsidP="005B1A06">
      <w:pPr>
        <w:jc w:val="both"/>
      </w:pPr>
    </w:p>
    <w:p w14:paraId="43EF9982" w14:textId="263EA290" w:rsidR="003A3C3D" w:rsidRDefault="00A22F7C" w:rsidP="005B1A06">
      <w:pPr>
        <w:jc w:val="both"/>
      </w:pPr>
      <w:r>
        <w:rPr>
          <w:rFonts w:ascii="Arial" w:eastAsia="Arial" w:hAnsi="Arial" w:cs="Arial"/>
          <w:b/>
        </w:rPr>
        <w:t xml:space="preserve">WWE </w:t>
      </w:r>
      <w:proofErr w:type="spellStart"/>
      <w:r>
        <w:rPr>
          <w:rFonts w:ascii="Arial" w:eastAsia="Arial" w:hAnsi="Arial" w:cs="Arial"/>
          <w:b/>
        </w:rPr>
        <w:t>Women's</w:t>
      </w:r>
      <w:proofErr w:type="spellEnd"/>
      <w:r>
        <w:rPr>
          <w:rFonts w:ascii="Arial" w:eastAsia="Arial" w:hAnsi="Arial" w:cs="Arial"/>
          <w:b/>
        </w:rPr>
        <w:t xml:space="preserve"> Championship - I</w:t>
      </w:r>
      <w:r w:rsidR="00DC0A22">
        <w:rPr>
          <w:rFonts w:ascii="Arial" w:eastAsia="Arial" w:hAnsi="Arial" w:cs="Arial"/>
          <w:b/>
        </w:rPr>
        <w:t>YO</w:t>
      </w:r>
      <w:r>
        <w:rPr>
          <w:rFonts w:ascii="Arial" w:eastAsia="Arial" w:hAnsi="Arial" w:cs="Arial"/>
          <w:b/>
        </w:rPr>
        <w:t xml:space="preserve"> S</w:t>
      </w:r>
      <w:r w:rsidR="00DC0A22">
        <w:rPr>
          <w:rFonts w:ascii="Arial" w:eastAsia="Arial" w:hAnsi="Arial" w:cs="Arial"/>
          <w:b/>
        </w:rPr>
        <w:t>KY</w:t>
      </w:r>
      <w:r>
        <w:rPr>
          <w:rFonts w:ascii="Arial" w:eastAsia="Arial" w:hAnsi="Arial" w:cs="Arial"/>
          <w:b/>
        </w:rPr>
        <w:t xml:space="preserve"> vs Bianca Belair: </w:t>
      </w:r>
      <w:r>
        <w:rPr>
          <w:rFonts w:ascii="Arial" w:eastAsia="Arial" w:hAnsi="Arial" w:cs="Arial"/>
        </w:rPr>
        <w:t>l'obiettivo dichiarato di The Est of WWE è quello di tornare in cima al mondo. I</w:t>
      </w:r>
      <w:r w:rsidR="00DC0A22">
        <w:rPr>
          <w:rFonts w:ascii="Arial" w:eastAsia="Arial" w:hAnsi="Arial" w:cs="Arial"/>
        </w:rPr>
        <w:t>YO</w:t>
      </w:r>
      <w:r>
        <w:rPr>
          <w:rFonts w:ascii="Arial" w:eastAsia="Arial" w:hAnsi="Arial" w:cs="Arial"/>
        </w:rPr>
        <w:t xml:space="preserve">, però, da quando ha vinto il titolo, ha mantenuto il supporto di </w:t>
      </w:r>
      <w:proofErr w:type="spellStart"/>
      <w:r>
        <w:rPr>
          <w:rFonts w:ascii="Arial" w:eastAsia="Arial" w:hAnsi="Arial" w:cs="Arial"/>
        </w:rPr>
        <w:t>Bayley</w:t>
      </w:r>
      <w:proofErr w:type="spellEnd"/>
      <w:r>
        <w:rPr>
          <w:rFonts w:ascii="Arial" w:eastAsia="Arial" w:hAnsi="Arial" w:cs="Arial"/>
        </w:rPr>
        <w:t xml:space="preserve"> e Dakota </w:t>
      </w:r>
      <w:proofErr w:type="spellStart"/>
      <w:r>
        <w:rPr>
          <w:rFonts w:ascii="Arial" w:eastAsia="Arial" w:hAnsi="Arial" w:cs="Arial"/>
        </w:rPr>
        <w:t>Kai</w:t>
      </w:r>
      <w:proofErr w:type="spellEnd"/>
      <w:r>
        <w:rPr>
          <w:rFonts w:ascii="Arial" w:eastAsia="Arial" w:hAnsi="Arial" w:cs="Arial"/>
        </w:rPr>
        <w:t xml:space="preserve"> e non vuole mollare la presa nel momento migliore della sua storia in WWE.</w:t>
      </w:r>
    </w:p>
    <w:p w14:paraId="59E0E2B9" w14:textId="77777777" w:rsidR="003A3C3D" w:rsidRDefault="003A3C3D" w:rsidP="005B1A06">
      <w:pPr>
        <w:jc w:val="both"/>
      </w:pPr>
    </w:p>
    <w:p w14:paraId="2366AC86" w14:textId="77777777" w:rsidR="003A3C3D" w:rsidRDefault="00A22F7C" w:rsidP="005B1A06">
      <w:pPr>
        <w:jc w:val="both"/>
        <w:rPr>
          <w:b/>
        </w:rPr>
      </w:pPr>
      <w:r>
        <w:rPr>
          <w:rFonts w:ascii="Arial" w:eastAsia="Arial" w:hAnsi="Arial" w:cs="Arial"/>
          <w:b/>
        </w:rPr>
        <w:t>Gli altri match:</w:t>
      </w:r>
    </w:p>
    <w:p w14:paraId="34F557F0" w14:textId="77777777" w:rsidR="003A3C3D" w:rsidRDefault="00A22F7C" w:rsidP="005B1A06">
      <w:pPr>
        <w:jc w:val="both"/>
      </w:pPr>
      <w:r>
        <w:rPr>
          <w:rFonts w:ascii="Arial" w:eastAsia="Arial" w:hAnsi="Arial" w:cs="Arial"/>
        </w:rPr>
        <w:t xml:space="preserve">Sami </w:t>
      </w:r>
      <w:proofErr w:type="spellStart"/>
      <w:r>
        <w:rPr>
          <w:rFonts w:ascii="Arial" w:eastAsia="Arial" w:hAnsi="Arial" w:cs="Arial"/>
        </w:rPr>
        <w:t>Zayn</w:t>
      </w:r>
      <w:proofErr w:type="spellEnd"/>
      <w:r>
        <w:rPr>
          <w:rFonts w:ascii="Arial" w:eastAsia="Arial" w:hAnsi="Arial" w:cs="Arial"/>
        </w:rPr>
        <w:t xml:space="preserve"> vs JD McDonagh</w:t>
      </w:r>
    </w:p>
    <w:p w14:paraId="433B6210" w14:textId="77777777" w:rsidR="003A3C3D" w:rsidRPr="00B0588F" w:rsidRDefault="00A22F7C" w:rsidP="005B1A06">
      <w:pPr>
        <w:jc w:val="both"/>
        <w:rPr>
          <w:lang w:val="en-GB"/>
        </w:rPr>
      </w:pPr>
      <w:r w:rsidRPr="00B0588F">
        <w:rPr>
          <w:rFonts w:ascii="Arial" w:eastAsia="Arial" w:hAnsi="Arial" w:cs="Arial"/>
          <w:lang w:val="en-GB"/>
        </w:rPr>
        <w:t>Women's World Championship - Rhea Ripley vs Nia Jax vs Shayna Baszler vs Joey Stark vs Raquel Rodriguez</w:t>
      </w:r>
    </w:p>
    <w:p w14:paraId="582DCB6A" w14:textId="77777777" w:rsidR="003A3C3D" w:rsidRDefault="00A22F7C" w:rsidP="005B1A06">
      <w:pPr>
        <w:jc w:val="both"/>
      </w:pPr>
      <w:r>
        <w:rPr>
          <w:rFonts w:ascii="Arial" w:eastAsia="Arial" w:hAnsi="Arial" w:cs="Arial"/>
        </w:rPr>
        <w:t xml:space="preserve">Cody Rhodes vs Damian </w:t>
      </w:r>
      <w:proofErr w:type="spellStart"/>
      <w:r>
        <w:rPr>
          <w:rFonts w:ascii="Arial" w:eastAsia="Arial" w:hAnsi="Arial" w:cs="Arial"/>
        </w:rPr>
        <w:t>Priest</w:t>
      </w:r>
      <w:proofErr w:type="spellEnd"/>
    </w:p>
    <w:p w14:paraId="6FE185E9" w14:textId="77777777" w:rsidR="003A3C3D" w:rsidRDefault="003A3C3D" w:rsidP="005B1A06">
      <w:pPr>
        <w:jc w:val="both"/>
      </w:pPr>
    </w:p>
    <w:p w14:paraId="39DB24C5" w14:textId="77777777" w:rsidR="003A3C3D" w:rsidRDefault="00A22F7C" w:rsidP="005B1A06">
      <w:pPr>
        <w:jc w:val="both"/>
      </w:pPr>
      <w:r>
        <w:rPr>
          <w:rFonts w:ascii="Arial" w:eastAsia="Arial" w:hAnsi="Arial" w:cs="Arial"/>
        </w:rPr>
        <w:lastRenderedPageBreak/>
        <w:t>Per seguire WWE Crown Jewel basta iscriversi al WWE Network. Così, tramite smartphone, tablet, pc e qualsiasi dispositivo elettronico, si possono vedere i Premium Live Event e tantissimi contenuti sul mondo WWE.</w:t>
      </w:r>
    </w:p>
    <w:p w14:paraId="271E6D6A" w14:textId="77777777" w:rsidR="003A3C3D" w:rsidRDefault="003A3C3D" w:rsidP="005B1A06">
      <w:pPr>
        <w:jc w:val="both"/>
      </w:pPr>
    </w:p>
    <w:p w14:paraId="555838CC" w14:textId="77777777" w:rsidR="003A3C3D" w:rsidRDefault="00A22F7C" w:rsidP="005B1A06">
      <w:pPr>
        <w:jc w:val="both"/>
      </w:pPr>
      <w:r>
        <w:rPr>
          <w:rFonts w:ascii="Arial" w:eastAsia="Arial" w:hAnsi="Arial" w:cs="Arial"/>
        </w:rPr>
        <w:t xml:space="preserve">Per vedere </w:t>
      </w:r>
      <w:proofErr w:type="spellStart"/>
      <w:r>
        <w:rPr>
          <w:rFonts w:ascii="Arial" w:eastAsia="Arial" w:hAnsi="Arial" w:cs="Arial"/>
        </w:rPr>
        <w:t>Raw</w:t>
      </w:r>
      <w:proofErr w:type="spellEnd"/>
      <w:r>
        <w:rPr>
          <w:rFonts w:ascii="Arial" w:eastAsia="Arial" w:hAnsi="Arial" w:cs="Arial"/>
        </w:rPr>
        <w:t xml:space="preserve">, SmackDown e NXT e non perdere niente degli show settimanali, basta abbonarsi a Discovery+ e seguire le puntate in diretta o on demand. Per guardare i tre show con il commento in italiano di Luca Franchini e Michele Posa, basta seguire DMAX. Il primo passaggio di </w:t>
      </w:r>
      <w:proofErr w:type="spellStart"/>
      <w:r>
        <w:rPr>
          <w:rFonts w:ascii="Arial" w:eastAsia="Arial" w:hAnsi="Arial" w:cs="Arial"/>
        </w:rPr>
        <w:t>Monday</w:t>
      </w:r>
      <w:proofErr w:type="spellEnd"/>
      <w:r>
        <w:rPr>
          <w:rFonts w:ascii="Arial" w:eastAsia="Arial" w:hAnsi="Arial" w:cs="Arial"/>
        </w:rPr>
        <w:t xml:space="preserve"> Night </w:t>
      </w:r>
      <w:proofErr w:type="spellStart"/>
      <w:r>
        <w:rPr>
          <w:rFonts w:ascii="Arial" w:eastAsia="Arial" w:hAnsi="Arial" w:cs="Arial"/>
        </w:rPr>
        <w:t>Raw</w:t>
      </w:r>
      <w:proofErr w:type="spellEnd"/>
      <w:r>
        <w:rPr>
          <w:rFonts w:ascii="Arial" w:eastAsia="Arial" w:hAnsi="Arial" w:cs="Arial"/>
        </w:rPr>
        <w:t xml:space="preserve"> è ogni lunedì alle 23.15. Stesso orario, ma di martedì, per SmackDown. Il mercoledì, invece, è il turno di NXT.</w:t>
      </w:r>
    </w:p>
    <w:bookmarkEnd w:id="0"/>
    <w:p w14:paraId="3487DA47" w14:textId="77777777" w:rsidR="003A3C3D" w:rsidRDefault="003A3C3D" w:rsidP="005B1A06">
      <w:pPr>
        <w:jc w:val="both"/>
      </w:pPr>
    </w:p>
    <w:p w14:paraId="5ACDAC69" w14:textId="77777777" w:rsidR="003A3C3D" w:rsidRDefault="003A3C3D"/>
    <w:p w14:paraId="1F5C1116" w14:textId="77777777" w:rsidR="003A3C3D" w:rsidRDefault="003A3C3D"/>
    <w:p w14:paraId="2A0843C6" w14:textId="77777777" w:rsidR="003A3C3D" w:rsidRDefault="003A3C3D"/>
    <w:p w14:paraId="1A1CC10C" w14:textId="77777777" w:rsidR="003A3C3D" w:rsidRDefault="003A3C3D"/>
    <w:p w14:paraId="5C26B316" w14:textId="77777777" w:rsidR="003A3C3D" w:rsidRDefault="003A3C3D"/>
    <w:p w14:paraId="53B14901" w14:textId="77777777" w:rsidR="003A3C3D" w:rsidRDefault="003A3C3D"/>
    <w:p w14:paraId="534A886C" w14:textId="77777777" w:rsidR="003A3C3D" w:rsidRDefault="003A3C3D"/>
    <w:p w14:paraId="6D608800" w14:textId="77777777" w:rsidR="003A3C3D" w:rsidRDefault="003A3C3D"/>
    <w:p w14:paraId="2B4E5001" w14:textId="77777777" w:rsidR="003A3C3D" w:rsidRDefault="003A3C3D"/>
    <w:p w14:paraId="765FEE55" w14:textId="77777777" w:rsidR="003A3C3D" w:rsidRDefault="003A3C3D">
      <w:pPr>
        <w:rPr>
          <w:rFonts w:ascii="Arial" w:eastAsia="Arial" w:hAnsi="Arial" w:cs="Arial"/>
        </w:rPr>
      </w:pPr>
    </w:p>
    <w:p w14:paraId="59472704" w14:textId="77777777" w:rsidR="003A3C3D" w:rsidRDefault="003A3C3D">
      <w:pPr>
        <w:rPr>
          <w:rFonts w:ascii="Arial" w:eastAsia="Arial" w:hAnsi="Arial" w:cs="Arial"/>
        </w:rPr>
      </w:pPr>
    </w:p>
    <w:p w14:paraId="19B0B346" w14:textId="77777777" w:rsidR="003A3C3D" w:rsidRDefault="003A3C3D">
      <w:pPr>
        <w:rPr>
          <w:rFonts w:ascii="Arial" w:eastAsia="Arial" w:hAnsi="Arial" w:cs="Arial"/>
        </w:rPr>
      </w:pPr>
    </w:p>
    <w:p w14:paraId="2ADA50B5" w14:textId="77777777" w:rsidR="003A3C3D" w:rsidRDefault="003A3C3D">
      <w:pPr>
        <w:rPr>
          <w:rFonts w:ascii="Arial" w:eastAsia="Arial" w:hAnsi="Arial" w:cs="Arial"/>
        </w:rPr>
      </w:pPr>
    </w:p>
    <w:p w14:paraId="14570626" w14:textId="77777777" w:rsidR="003A3C3D" w:rsidRDefault="003A3C3D">
      <w:pPr>
        <w:jc w:val="both"/>
      </w:pPr>
    </w:p>
    <w:p w14:paraId="6993A3D6" w14:textId="77777777" w:rsidR="003A3C3D" w:rsidRDefault="003A3C3D">
      <w:pPr>
        <w:jc w:val="both"/>
      </w:pPr>
    </w:p>
    <w:p w14:paraId="6001463F" w14:textId="77777777" w:rsidR="003A3C3D" w:rsidRDefault="003A3C3D">
      <w:pPr>
        <w:jc w:val="both"/>
        <w:rPr>
          <w:rFonts w:ascii="Arial" w:eastAsia="Arial" w:hAnsi="Arial" w:cs="Arial"/>
        </w:rPr>
      </w:pPr>
    </w:p>
    <w:p w14:paraId="2BF0C23E" w14:textId="77777777" w:rsidR="003A3C3D" w:rsidRDefault="00A22F7C">
      <w:pPr>
        <w:shd w:val="clear" w:color="auto" w:fill="FFFFFF"/>
        <w:ind w:right="566"/>
        <w:jc w:val="both"/>
        <w:rPr>
          <w:rFonts w:ascii="Arial" w:eastAsia="Arial" w:hAnsi="Arial" w:cs="Arial"/>
          <w:b/>
          <w:sz w:val="20"/>
          <w:szCs w:val="20"/>
          <w:u w:val="single"/>
        </w:rPr>
      </w:pPr>
      <w:r>
        <w:rPr>
          <w:rFonts w:ascii="Arial" w:eastAsia="Arial" w:hAnsi="Arial" w:cs="Arial"/>
          <w:b/>
          <w:sz w:val="20"/>
          <w:szCs w:val="20"/>
          <w:u w:val="single"/>
        </w:rPr>
        <w:t>A proposito di WWE</w:t>
      </w:r>
    </w:p>
    <w:p w14:paraId="4E5898D1" w14:textId="77777777" w:rsidR="003A3C3D" w:rsidRDefault="00A22F7C">
      <w:pPr>
        <w:ind w:right="566"/>
        <w:jc w:val="both"/>
        <w:rPr>
          <w:rFonts w:ascii="Arial" w:eastAsia="Arial" w:hAnsi="Arial" w:cs="Arial"/>
          <w:color w:val="000000"/>
          <w:sz w:val="20"/>
          <w:szCs w:val="20"/>
        </w:rPr>
      </w:pPr>
      <w:r>
        <w:t xml:space="preserve">WWE, parte di TKO Group Holdings (NYSE: TKO), è un'organizzazione mediatica integrata e leader mondiale riconosciuta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i media digitali e le piattaforme editoriali. La programmazione TV-PG della WWE è visibile in oltre 1 miliardo di case in tutto il mondo in 25 lingue attraverso partner di distribuzione di livello mondiale, tra cui </w:t>
      </w:r>
      <w:proofErr w:type="spellStart"/>
      <w:r>
        <w:t>NBCUniversal</w:t>
      </w:r>
      <w:proofErr w:type="spellEnd"/>
      <w:r>
        <w:t xml:space="preserve">, FOX Sports, TNT Sport, Sony India e Rogers. Il pluripremiato WWE Network comprende tutti i Premium Live Event dal vivo, tutta la programmazione e un'enorme libreria di video-on-demand ed è attualmente disponibile in circa 165 Paesi. </w:t>
      </w:r>
    </w:p>
    <w:p w14:paraId="37EB7107" w14:textId="77777777" w:rsidR="003A3C3D" w:rsidRDefault="003A3C3D">
      <w:pPr>
        <w:ind w:right="566"/>
        <w:jc w:val="both"/>
      </w:pPr>
    </w:p>
    <w:p w14:paraId="5E5BF0FC" w14:textId="77777777" w:rsidR="003A3C3D" w:rsidRDefault="003A3C3D">
      <w:pPr>
        <w:ind w:right="566"/>
        <w:jc w:val="both"/>
      </w:pPr>
    </w:p>
    <w:p w14:paraId="0838CC6A" w14:textId="77777777" w:rsidR="003A3C3D" w:rsidRDefault="003A3C3D">
      <w:pPr>
        <w:ind w:right="566"/>
        <w:jc w:val="both"/>
      </w:pPr>
    </w:p>
    <w:p w14:paraId="0606C252" w14:textId="77777777" w:rsidR="003A3C3D" w:rsidRDefault="00A22F7C">
      <w:pPr>
        <w:ind w:right="566"/>
        <w:jc w:val="both"/>
      </w:pPr>
      <w:r>
        <w:t xml:space="preserve"> </w:t>
      </w:r>
    </w:p>
    <w:p w14:paraId="4C598606" w14:textId="77777777" w:rsidR="003A3C3D" w:rsidRDefault="003A3C3D">
      <w:pPr>
        <w:ind w:right="566"/>
        <w:jc w:val="both"/>
      </w:pPr>
    </w:p>
    <w:p w14:paraId="217783E6" w14:textId="77777777" w:rsidR="003A3C3D" w:rsidRDefault="003A3C3D">
      <w:pPr>
        <w:ind w:right="566"/>
        <w:jc w:val="both"/>
      </w:pPr>
    </w:p>
    <w:p w14:paraId="010BE1BB" w14:textId="77777777" w:rsidR="003A3C3D" w:rsidRDefault="003A3C3D">
      <w:pPr>
        <w:ind w:right="566"/>
        <w:jc w:val="both"/>
      </w:pPr>
    </w:p>
    <w:p w14:paraId="3FDF67E0" w14:textId="77777777" w:rsidR="003A3C3D" w:rsidRDefault="003A3C3D">
      <w:pPr>
        <w:ind w:right="566"/>
        <w:jc w:val="both"/>
        <w:rPr>
          <w:rFonts w:ascii="Arial" w:eastAsia="Arial" w:hAnsi="Arial" w:cs="Arial"/>
          <w:b/>
          <w:sz w:val="20"/>
          <w:szCs w:val="20"/>
          <w:u w:val="single"/>
        </w:rPr>
      </w:pPr>
    </w:p>
    <w:p w14:paraId="78A0C4E7" w14:textId="77777777" w:rsidR="003A3C3D" w:rsidRDefault="00A22F7C">
      <w:pPr>
        <w:ind w:right="566"/>
        <w:jc w:val="both"/>
        <w:rPr>
          <w:rFonts w:ascii="Arial" w:eastAsia="Arial" w:hAnsi="Arial" w:cs="Arial"/>
          <w:b/>
          <w:sz w:val="20"/>
          <w:szCs w:val="20"/>
          <w:u w:val="single"/>
        </w:rPr>
      </w:pPr>
      <w:r>
        <w:rPr>
          <w:rFonts w:ascii="Arial" w:eastAsia="Arial" w:hAnsi="Arial" w:cs="Arial"/>
          <w:b/>
          <w:sz w:val="20"/>
          <w:szCs w:val="20"/>
          <w:u w:val="single"/>
        </w:rPr>
        <w:t>Noesis per WWE</w:t>
      </w:r>
    </w:p>
    <w:p w14:paraId="4AAED6FE" w14:textId="77777777" w:rsidR="003A3C3D" w:rsidRDefault="00A22F7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Alessia Rebaudo: </w:t>
      </w:r>
      <w:hyperlink r:id="rId5">
        <w:r>
          <w:rPr>
            <w:rFonts w:ascii="Open Sans Light" w:eastAsia="Open Sans Light" w:hAnsi="Open Sans Light" w:cs="Open Sans Light"/>
            <w:color w:val="0000FF"/>
            <w:sz w:val="20"/>
            <w:szCs w:val="20"/>
            <w:u w:val="single"/>
          </w:rPr>
          <w:t>alessia.rebaudo@noesis.net</w:t>
        </w:r>
      </w:hyperlink>
      <w:r>
        <w:rPr>
          <w:rFonts w:ascii="Open Sans Light" w:eastAsia="Open Sans Light" w:hAnsi="Open Sans Light" w:cs="Open Sans Light"/>
          <w:sz w:val="20"/>
          <w:szCs w:val="20"/>
        </w:rPr>
        <w:t xml:space="preserve"> </w:t>
      </w:r>
    </w:p>
    <w:p w14:paraId="307A9887" w14:textId="77777777" w:rsidR="003A3C3D" w:rsidRDefault="00A22F7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Federica Silva: </w:t>
      </w:r>
      <w:hyperlink r:id="rId6">
        <w:r>
          <w:rPr>
            <w:rFonts w:ascii="Open Sans Light" w:eastAsia="Open Sans Light" w:hAnsi="Open Sans Light" w:cs="Open Sans Light"/>
            <w:color w:val="0000FF"/>
            <w:sz w:val="20"/>
            <w:szCs w:val="20"/>
            <w:u w:val="single"/>
          </w:rPr>
          <w:t>federica.silva@noesis.net</w:t>
        </w:r>
      </w:hyperlink>
    </w:p>
    <w:p w14:paraId="6A3A4D1B" w14:textId="77777777" w:rsidR="003A3C3D" w:rsidRDefault="00A22F7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Francesco Palmerini: </w:t>
      </w:r>
      <w:hyperlink r:id="rId7">
        <w:r>
          <w:rPr>
            <w:rFonts w:ascii="Open Sans Light" w:eastAsia="Open Sans Light" w:hAnsi="Open Sans Light" w:cs="Open Sans Light"/>
            <w:color w:val="0000FF"/>
            <w:sz w:val="20"/>
            <w:szCs w:val="20"/>
            <w:u w:val="single"/>
          </w:rPr>
          <w:t>francesco.palmerini@noesis.net</w:t>
        </w:r>
      </w:hyperlink>
    </w:p>
    <w:p w14:paraId="59ACEB62" w14:textId="77777777" w:rsidR="003A3C3D" w:rsidRDefault="00A22F7C">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lastRenderedPageBreak/>
        <w:t>Telefono: +39 02 8310511</w:t>
      </w:r>
    </w:p>
    <w:p w14:paraId="59CF01FD" w14:textId="77777777" w:rsidR="003A3C3D" w:rsidRDefault="003A3C3D">
      <w:pPr>
        <w:ind w:right="566"/>
        <w:jc w:val="both"/>
        <w:rPr>
          <w:rFonts w:ascii="Arial" w:eastAsia="Arial" w:hAnsi="Arial" w:cs="Arial"/>
        </w:rPr>
      </w:pPr>
    </w:p>
    <w:p w14:paraId="758C3C9F" w14:textId="77777777" w:rsidR="003A3C3D" w:rsidRDefault="00A22F7C">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Marchi registrati</w:t>
      </w:r>
      <w:r>
        <w:rPr>
          <w:rFonts w:ascii="Arial" w:eastAsia="Arial" w:hAnsi="Arial" w:cs="Arial"/>
          <w:color w:val="000000"/>
          <w:sz w:val="16"/>
          <w:szCs w:val="16"/>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1FFE8751" w14:textId="77777777" w:rsidR="003A3C3D" w:rsidRDefault="003A3C3D">
      <w:pPr>
        <w:shd w:val="clear" w:color="auto" w:fill="FFFFFF"/>
        <w:ind w:right="566"/>
        <w:jc w:val="both"/>
        <w:rPr>
          <w:rFonts w:ascii="Arial" w:eastAsia="Arial" w:hAnsi="Arial" w:cs="Arial"/>
          <w:color w:val="000000"/>
          <w:sz w:val="16"/>
          <w:szCs w:val="16"/>
        </w:rPr>
      </w:pPr>
    </w:p>
    <w:p w14:paraId="0299E31B" w14:textId="77777777" w:rsidR="003A3C3D" w:rsidRDefault="00A22F7C">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Dichiarazioni previsionali</w:t>
      </w:r>
      <w:r>
        <w:rPr>
          <w:rFonts w:ascii="Arial" w:eastAsia="Arial" w:hAnsi="Arial" w:cs="Arial"/>
          <w:color w:val="000000"/>
          <w:sz w:val="16"/>
          <w:szCs w:val="16"/>
        </w:rPr>
        <w:t>: Questo comunicato stampa contiene dichiarazioni ai sensi delle disposizioni in materia di premi di sicurezza (safe-</w:t>
      </w:r>
      <w:proofErr w:type="spellStart"/>
      <w:r>
        <w:rPr>
          <w:rFonts w:ascii="Arial" w:eastAsia="Arial" w:hAnsi="Arial" w:cs="Arial"/>
          <w:color w:val="000000"/>
          <w:sz w:val="16"/>
          <w:szCs w:val="16"/>
        </w:rPr>
        <w:t>harbour</w:t>
      </w:r>
      <w:proofErr w:type="spellEnd"/>
      <w:r>
        <w:rPr>
          <w:rFonts w:ascii="Arial" w:eastAsia="Arial" w:hAnsi="Arial" w:cs="Arial"/>
          <w:color w:val="000000"/>
          <w:sz w:val="16"/>
          <w:szCs w:val="16"/>
        </w:rPr>
        <w:t xml:space="preserve">) del Securities </w:t>
      </w:r>
      <w:proofErr w:type="spellStart"/>
      <w:r>
        <w:rPr>
          <w:rFonts w:ascii="Arial" w:eastAsia="Arial" w:hAnsi="Arial" w:cs="Arial"/>
          <w:color w:val="000000"/>
          <w:sz w:val="16"/>
          <w:szCs w:val="16"/>
        </w:rPr>
        <w:t>Litigation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Reform</w:t>
      </w:r>
      <w:proofErr w:type="spellEnd"/>
      <w:r>
        <w:rPr>
          <w:rFonts w:ascii="Arial" w:eastAsia="Arial" w:hAnsi="Arial" w:cs="Arial"/>
          <w:color w:val="000000"/>
          <w:sz w:val="16"/>
          <w:szCs w:val="16"/>
        </w:rPr>
        <w:t xml:space="preserve"> Act del 1995, che sono soggette a vari rischi e incertezze. Tali rischi e incertezze includono, senza limitazioni, i rischi relativi alla stipula, il mantenimento e il rinnovo degli accordi chiave, comprese la programmazione televisiva e della </w:t>
      </w:r>
      <w:proofErr w:type="spellStart"/>
      <w:r>
        <w:rPr>
          <w:rFonts w:ascii="Arial" w:eastAsia="Arial" w:hAnsi="Arial" w:cs="Arial"/>
          <w:color w:val="000000"/>
          <w:sz w:val="16"/>
          <w:szCs w:val="16"/>
        </w:rPr>
        <w:t>pay</w:t>
      </w:r>
      <w:proofErr w:type="spellEnd"/>
      <w:r>
        <w:rPr>
          <w:rFonts w:ascii="Arial" w:eastAsia="Arial" w:hAnsi="Arial" w:cs="Arial"/>
          <w:color w:val="000000"/>
          <w:sz w:val="16"/>
          <w:szCs w:val="16"/>
        </w:rPr>
        <w:t>-per-</w:t>
      </w:r>
      <w:proofErr w:type="spellStart"/>
      <w:r>
        <w:rPr>
          <w:rFonts w:ascii="Arial" w:eastAsia="Arial" w:hAnsi="Arial" w:cs="Arial"/>
          <w:color w:val="000000"/>
          <w:sz w:val="16"/>
          <w:szCs w:val="16"/>
        </w:rPr>
        <w:t>view</w:t>
      </w:r>
      <w:proofErr w:type="spellEnd"/>
      <w:r>
        <w:rPr>
          <w:rFonts w:ascii="Arial" w:eastAsia="Arial" w:hAnsi="Arial" w:cs="Arial"/>
          <w:color w:val="000000"/>
          <w:sz w:val="16"/>
          <w:szCs w:val="16"/>
        </w:rPr>
        <w:t xml:space="preserve"> ed i nostri nuovi accordi di distribuzione nella rete; rischi relativi al lancio e alla manutenzione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azioni da parte dei </w:t>
      </w:r>
      <w:proofErr w:type="spellStart"/>
      <w:r>
        <w:rPr>
          <w:rFonts w:ascii="Arial" w:eastAsia="Arial" w:hAnsi="Arial" w:cs="Arial"/>
          <w:color w:val="000000"/>
          <w:sz w:val="16"/>
          <w:szCs w:val="16"/>
        </w:rPr>
        <w:t>McMahons</w:t>
      </w:r>
      <w:proofErr w:type="spellEnd"/>
      <w:r>
        <w:rPr>
          <w:rFonts w:ascii="Arial" w:eastAsia="Arial" w:hAnsi="Arial" w:cs="Arial"/>
          <w:color w:val="000000"/>
          <w:sz w:val="16"/>
          <w:szCs w:val="16"/>
        </w:rPr>
        <w:t xml:space="preserve">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p w14:paraId="64AA2A85" w14:textId="77777777" w:rsidR="003A3C3D" w:rsidRDefault="003A3C3D"/>
    <w:p w14:paraId="6F2E147F" w14:textId="77777777" w:rsidR="003A3C3D" w:rsidRDefault="003A3C3D">
      <w:pPr>
        <w:rPr>
          <w:rFonts w:ascii="Arial" w:eastAsia="Arial" w:hAnsi="Arial" w:cs="Arial"/>
        </w:rPr>
      </w:pPr>
    </w:p>
    <w:p w14:paraId="55D5375C" w14:textId="77777777" w:rsidR="003A3C3D" w:rsidRDefault="003A3C3D">
      <w:pPr>
        <w:rPr>
          <w:rFonts w:ascii="Arial" w:eastAsia="Arial" w:hAnsi="Arial" w:cs="Arial"/>
        </w:rPr>
      </w:pPr>
    </w:p>
    <w:p w14:paraId="6FB99B90" w14:textId="77777777" w:rsidR="003A3C3D" w:rsidRDefault="003A3C3D">
      <w:pPr>
        <w:rPr>
          <w:rFonts w:ascii="Arial" w:eastAsia="Arial" w:hAnsi="Arial" w:cs="Arial"/>
        </w:rPr>
      </w:pPr>
    </w:p>
    <w:p w14:paraId="3E91C6AB" w14:textId="77777777" w:rsidR="003A3C3D" w:rsidRDefault="003A3C3D">
      <w:pPr>
        <w:rPr>
          <w:rFonts w:ascii="Arial" w:eastAsia="Arial" w:hAnsi="Arial" w:cs="Arial"/>
        </w:rPr>
      </w:pPr>
    </w:p>
    <w:p w14:paraId="797F6290" w14:textId="77777777" w:rsidR="003A3C3D" w:rsidRDefault="00A22F7C">
      <w:pPr>
        <w:jc w:val="both"/>
        <w:rPr>
          <w:rFonts w:ascii="Open Sans Light" w:eastAsia="Open Sans Light" w:hAnsi="Open Sans Light" w:cs="Open Sans Light"/>
          <w:sz w:val="20"/>
          <w:szCs w:val="20"/>
        </w:rPr>
      </w:pPr>
      <w:r>
        <w:rPr>
          <w:rFonts w:ascii="Arial" w:eastAsia="Arial" w:hAnsi="Arial" w:cs="Arial"/>
          <w:b/>
          <w:sz w:val="20"/>
          <w:szCs w:val="20"/>
          <w:u w:val="single"/>
        </w:rPr>
        <w:t xml:space="preserve"> </w:t>
      </w:r>
    </w:p>
    <w:p w14:paraId="26F5235A" w14:textId="77777777" w:rsidR="003A3C3D" w:rsidRDefault="003A3C3D">
      <w:pPr>
        <w:rPr>
          <w:rFonts w:ascii="Arial" w:eastAsia="Arial" w:hAnsi="Arial" w:cs="Arial"/>
          <w:b/>
          <w:u w:val="single"/>
        </w:rPr>
      </w:pPr>
    </w:p>
    <w:sectPr w:rsidR="003A3C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3D"/>
    <w:rsid w:val="000B1D14"/>
    <w:rsid w:val="003A3C3D"/>
    <w:rsid w:val="005B1A06"/>
    <w:rsid w:val="009D0301"/>
    <w:rsid w:val="00A22F7C"/>
    <w:rsid w:val="00B0588F"/>
    <w:rsid w:val="00DC0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AAE4"/>
  <w15:docId w15:val="{6FF168B4-EE16-49D7-A8CB-C077B9E7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o.palmerini@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silva@noesis.net" TargetMode="External"/><Relationship Id="rId5" Type="http://schemas.openxmlformats.org/officeDocument/2006/relationships/hyperlink" Target="mailto:alessia.rebaudo@noesi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Oliverio</cp:lastModifiedBy>
  <cp:revision>5</cp:revision>
  <dcterms:created xsi:type="dcterms:W3CDTF">2023-10-31T10:06:00Z</dcterms:created>
  <dcterms:modified xsi:type="dcterms:W3CDTF">2023-11-02T11:09:00Z</dcterms:modified>
</cp:coreProperties>
</file>