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7B" w:rsidRPr="00A47340" w:rsidRDefault="006A00F3" w:rsidP="00FB02CF">
      <w:pPr>
        <w:spacing w:after="0" w:line="276" w:lineRule="auto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7</w:t>
      </w:r>
      <w:r w:rsidR="00DD1421" w:rsidRPr="00A47340">
        <w:rPr>
          <w:bCs/>
          <w:sz w:val="23"/>
          <w:szCs w:val="23"/>
        </w:rPr>
        <w:t xml:space="preserve"> </w:t>
      </w:r>
      <w:r w:rsidR="00E34FD5" w:rsidRPr="00A47340">
        <w:rPr>
          <w:bCs/>
          <w:sz w:val="23"/>
          <w:szCs w:val="23"/>
        </w:rPr>
        <w:t>dicembre</w:t>
      </w:r>
      <w:r w:rsidR="009F5B05" w:rsidRPr="00A47340">
        <w:rPr>
          <w:bCs/>
          <w:sz w:val="23"/>
          <w:szCs w:val="23"/>
        </w:rPr>
        <w:t xml:space="preserve"> </w:t>
      </w:r>
      <w:r w:rsidR="005F2466" w:rsidRPr="00A47340">
        <w:rPr>
          <w:bCs/>
          <w:sz w:val="23"/>
          <w:szCs w:val="23"/>
        </w:rPr>
        <w:t>2023</w:t>
      </w:r>
    </w:p>
    <w:p w:rsidR="00973B41" w:rsidRPr="00A47340" w:rsidRDefault="00973B41" w:rsidP="00CF218A">
      <w:pPr>
        <w:spacing w:after="0" w:line="180" w:lineRule="auto"/>
        <w:jc w:val="center"/>
        <w:rPr>
          <w:rFonts w:ascii="Helvetica Neue" w:hAnsi="Helvetica Neue"/>
          <w:b/>
          <w:bCs/>
          <w:sz w:val="23"/>
          <w:szCs w:val="23"/>
        </w:rPr>
      </w:pPr>
    </w:p>
    <w:p w:rsidR="00972C2D" w:rsidRPr="00E34FD5" w:rsidRDefault="000E32B2" w:rsidP="00865A77">
      <w:pPr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Dalla collaborazione di </w:t>
      </w:r>
      <w:r w:rsidR="00972C2D" w:rsidRPr="00E34FD5">
        <w:rPr>
          <w:b/>
          <w:sz w:val="28"/>
          <w:szCs w:val="26"/>
        </w:rPr>
        <w:t xml:space="preserve">WKO </w:t>
      </w:r>
      <w:r>
        <w:rPr>
          <w:b/>
          <w:sz w:val="28"/>
          <w:szCs w:val="26"/>
        </w:rPr>
        <w:t xml:space="preserve">con Premio Venezia </w:t>
      </w:r>
      <w:r w:rsidR="00E34FD5">
        <w:rPr>
          <w:b/>
          <w:sz w:val="28"/>
          <w:szCs w:val="26"/>
        </w:rPr>
        <w:t xml:space="preserve">e </w:t>
      </w:r>
      <w:r w:rsidR="00972C2D" w:rsidRPr="00E34FD5">
        <w:rPr>
          <w:b/>
          <w:sz w:val="28"/>
          <w:szCs w:val="26"/>
        </w:rPr>
        <w:t>Sagra Malatestiana di Rimini</w:t>
      </w:r>
    </w:p>
    <w:p w:rsidR="00E34FD5" w:rsidRDefault="00E34FD5" w:rsidP="00E3684C">
      <w:pPr>
        <w:spacing w:after="0" w:line="240" w:lineRule="auto"/>
        <w:jc w:val="center"/>
        <w:rPr>
          <w:rStyle w:val="Enfasigrassetto"/>
          <w:rFonts w:cs="Tahoma"/>
          <w:bCs w:val="0"/>
          <w:color w:val="BF8F00" w:themeColor="accent4" w:themeShade="BF"/>
          <w:sz w:val="36"/>
          <w:szCs w:val="27"/>
        </w:rPr>
      </w:pPr>
      <w:r>
        <w:rPr>
          <w:rStyle w:val="Enfasigrassetto"/>
          <w:rFonts w:cs="Tahoma"/>
          <w:bCs w:val="0"/>
          <w:color w:val="BF8F00" w:themeColor="accent4" w:themeShade="BF"/>
          <w:sz w:val="36"/>
          <w:szCs w:val="27"/>
        </w:rPr>
        <w:t>CONCERTO</w:t>
      </w:r>
      <w:r w:rsidRPr="00E34FD5">
        <w:rPr>
          <w:rStyle w:val="Enfasigrassetto"/>
          <w:rFonts w:cs="Tahoma"/>
          <w:bCs w:val="0"/>
          <w:color w:val="BF8F00" w:themeColor="accent4" w:themeShade="BF"/>
          <w:sz w:val="36"/>
          <w:szCs w:val="27"/>
        </w:rPr>
        <w:t xml:space="preserve"> </w:t>
      </w:r>
      <w:r w:rsidR="000E32B2">
        <w:rPr>
          <w:rStyle w:val="Enfasigrassetto"/>
          <w:rFonts w:cs="Tahoma"/>
          <w:bCs w:val="0"/>
          <w:color w:val="BF8F00" w:themeColor="accent4" w:themeShade="BF"/>
          <w:sz w:val="36"/>
          <w:szCs w:val="27"/>
        </w:rPr>
        <w:t xml:space="preserve">PIANISTICO </w:t>
      </w:r>
      <w:r>
        <w:rPr>
          <w:rStyle w:val="Enfasigrassetto"/>
          <w:rFonts w:cs="Tahoma"/>
          <w:bCs w:val="0"/>
          <w:color w:val="BF8F00" w:themeColor="accent4" w:themeShade="BF"/>
          <w:sz w:val="36"/>
          <w:szCs w:val="27"/>
        </w:rPr>
        <w:t xml:space="preserve">DI </w:t>
      </w:r>
      <w:r w:rsidRPr="00E34FD5">
        <w:rPr>
          <w:rStyle w:val="Enfasigrassetto"/>
          <w:rFonts w:cs="Tahoma"/>
          <w:bCs w:val="0"/>
          <w:color w:val="BF8F00" w:themeColor="accent4" w:themeShade="BF"/>
          <w:sz w:val="36"/>
          <w:szCs w:val="27"/>
        </w:rPr>
        <w:t>NICOLÒ FERDINANDO CAFARO</w:t>
      </w:r>
      <w:r>
        <w:rPr>
          <w:rStyle w:val="Enfasigrassetto"/>
          <w:rFonts w:cs="Tahoma"/>
          <w:bCs w:val="0"/>
          <w:color w:val="BF8F00" w:themeColor="accent4" w:themeShade="BF"/>
          <w:sz w:val="36"/>
          <w:szCs w:val="27"/>
        </w:rPr>
        <w:t xml:space="preserve"> </w:t>
      </w:r>
    </w:p>
    <w:p w:rsidR="00162ECC" w:rsidRPr="00E34FD5" w:rsidRDefault="00655DFC" w:rsidP="00E3684C">
      <w:pPr>
        <w:spacing w:after="0" w:line="240" w:lineRule="auto"/>
        <w:jc w:val="center"/>
        <w:rPr>
          <w:b/>
          <w:bCs/>
          <w:sz w:val="28"/>
          <w:szCs w:val="26"/>
        </w:rPr>
      </w:pPr>
      <w:r w:rsidRPr="00E34FD5">
        <w:rPr>
          <w:b/>
          <w:bCs/>
          <w:sz w:val="28"/>
          <w:szCs w:val="26"/>
        </w:rPr>
        <w:t>Domenica</w:t>
      </w:r>
      <w:r w:rsidR="00BB1D21" w:rsidRPr="00E34FD5">
        <w:rPr>
          <w:b/>
          <w:bCs/>
          <w:sz w:val="28"/>
          <w:szCs w:val="26"/>
        </w:rPr>
        <w:t xml:space="preserve"> </w:t>
      </w:r>
      <w:r w:rsidR="00E34FD5">
        <w:rPr>
          <w:b/>
          <w:bCs/>
          <w:sz w:val="28"/>
          <w:szCs w:val="26"/>
        </w:rPr>
        <w:t>10</w:t>
      </w:r>
      <w:r w:rsidR="00BB1D21" w:rsidRPr="00E34FD5">
        <w:rPr>
          <w:b/>
          <w:bCs/>
          <w:sz w:val="28"/>
          <w:szCs w:val="26"/>
        </w:rPr>
        <w:t xml:space="preserve"> </w:t>
      </w:r>
      <w:r w:rsidR="00E34FD5">
        <w:rPr>
          <w:b/>
          <w:bCs/>
          <w:sz w:val="28"/>
          <w:szCs w:val="26"/>
        </w:rPr>
        <w:t>dicembre ore 17.00, Teatro Galli</w:t>
      </w:r>
    </w:p>
    <w:p w:rsidR="0098786B" w:rsidRPr="00A47340" w:rsidRDefault="0098786B" w:rsidP="00E3684C">
      <w:pPr>
        <w:spacing w:after="0"/>
        <w:rPr>
          <w:b/>
          <w:bCs/>
          <w:sz w:val="23"/>
          <w:szCs w:val="23"/>
        </w:rPr>
      </w:pPr>
    </w:p>
    <w:p w:rsidR="00E34FD5" w:rsidRPr="00A47340" w:rsidRDefault="00E34FD5" w:rsidP="00E34FD5">
      <w:pPr>
        <w:rPr>
          <w:bCs/>
          <w:sz w:val="23"/>
          <w:szCs w:val="23"/>
        </w:rPr>
      </w:pPr>
      <w:r w:rsidRPr="00A47340">
        <w:rPr>
          <w:bCs/>
          <w:sz w:val="23"/>
          <w:szCs w:val="23"/>
        </w:rPr>
        <w:t xml:space="preserve">Dopo il successo del concerto </w:t>
      </w:r>
      <w:r w:rsidR="00957BC7" w:rsidRPr="00A47340">
        <w:rPr>
          <w:bCs/>
          <w:sz w:val="23"/>
          <w:szCs w:val="23"/>
        </w:rPr>
        <w:t xml:space="preserve">della </w:t>
      </w:r>
      <w:proofErr w:type="spellStart"/>
      <w:r w:rsidR="00957BC7" w:rsidRPr="00A47340">
        <w:rPr>
          <w:bCs/>
          <w:sz w:val="23"/>
          <w:szCs w:val="23"/>
        </w:rPr>
        <w:t>WunderKammer</w:t>
      </w:r>
      <w:proofErr w:type="spellEnd"/>
      <w:r w:rsidR="00957BC7" w:rsidRPr="00A47340">
        <w:rPr>
          <w:bCs/>
          <w:sz w:val="23"/>
          <w:szCs w:val="23"/>
        </w:rPr>
        <w:t xml:space="preserve"> Orchestra (WKO) </w:t>
      </w:r>
      <w:r w:rsidRPr="00A47340">
        <w:rPr>
          <w:bCs/>
          <w:sz w:val="23"/>
          <w:szCs w:val="23"/>
        </w:rPr>
        <w:t xml:space="preserve">dello scorso 12 novembre, la </w:t>
      </w:r>
      <w:r w:rsidR="00957BC7" w:rsidRPr="00A47340">
        <w:rPr>
          <w:b/>
          <w:bCs/>
          <w:sz w:val="23"/>
          <w:szCs w:val="23"/>
        </w:rPr>
        <w:t xml:space="preserve">WKO propone un </w:t>
      </w:r>
      <w:r w:rsidRPr="00A47340">
        <w:rPr>
          <w:b/>
          <w:bCs/>
          <w:sz w:val="23"/>
          <w:szCs w:val="23"/>
        </w:rPr>
        <w:t xml:space="preserve">nuovo progetto </w:t>
      </w:r>
      <w:r w:rsidR="00957BC7" w:rsidRPr="00A47340">
        <w:rPr>
          <w:b/>
          <w:bCs/>
          <w:sz w:val="23"/>
          <w:szCs w:val="23"/>
        </w:rPr>
        <w:t xml:space="preserve">di </w:t>
      </w:r>
      <w:r w:rsidRPr="00A47340">
        <w:rPr>
          <w:b/>
          <w:bCs/>
          <w:sz w:val="23"/>
          <w:szCs w:val="23"/>
        </w:rPr>
        <w:t>collaborazione con la Sagra Musicale Malatestiana</w:t>
      </w:r>
      <w:r w:rsidRPr="00A47340">
        <w:rPr>
          <w:bCs/>
          <w:sz w:val="23"/>
          <w:szCs w:val="23"/>
        </w:rPr>
        <w:t xml:space="preserve">. </w:t>
      </w:r>
    </w:p>
    <w:p w:rsidR="00E34FD5" w:rsidRPr="00A47340" w:rsidRDefault="00E34FD5" w:rsidP="000E32B2">
      <w:pPr>
        <w:rPr>
          <w:bCs/>
          <w:sz w:val="23"/>
          <w:szCs w:val="23"/>
        </w:rPr>
      </w:pPr>
      <w:r w:rsidRPr="00A47340">
        <w:rPr>
          <w:b/>
          <w:bCs/>
          <w:sz w:val="23"/>
          <w:szCs w:val="23"/>
        </w:rPr>
        <w:t xml:space="preserve">Domenica 12 dicembre </w:t>
      </w:r>
      <w:r w:rsidR="00957BC7" w:rsidRPr="00A47340">
        <w:rPr>
          <w:b/>
          <w:bCs/>
          <w:sz w:val="23"/>
          <w:szCs w:val="23"/>
        </w:rPr>
        <w:t>alle 17.00</w:t>
      </w:r>
      <w:r w:rsidR="00957BC7" w:rsidRPr="00A47340">
        <w:rPr>
          <w:bCs/>
          <w:sz w:val="23"/>
          <w:szCs w:val="23"/>
        </w:rPr>
        <w:t xml:space="preserve"> la r</w:t>
      </w:r>
      <w:r w:rsidRPr="00A47340">
        <w:rPr>
          <w:bCs/>
          <w:sz w:val="23"/>
          <w:szCs w:val="23"/>
        </w:rPr>
        <w:t xml:space="preserve">ibalta </w:t>
      </w:r>
      <w:r w:rsidR="00957BC7" w:rsidRPr="00A47340">
        <w:rPr>
          <w:bCs/>
          <w:sz w:val="23"/>
          <w:szCs w:val="23"/>
        </w:rPr>
        <w:t xml:space="preserve">del </w:t>
      </w:r>
      <w:r w:rsidRPr="00A47340">
        <w:rPr>
          <w:b/>
          <w:bCs/>
          <w:sz w:val="23"/>
          <w:szCs w:val="23"/>
        </w:rPr>
        <w:t>Teatro Galli</w:t>
      </w:r>
      <w:r w:rsidRPr="00A47340">
        <w:rPr>
          <w:bCs/>
          <w:sz w:val="23"/>
          <w:szCs w:val="23"/>
        </w:rPr>
        <w:t xml:space="preserve"> </w:t>
      </w:r>
      <w:r w:rsidR="00957BC7" w:rsidRPr="00A47340">
        <w:rPr>
          <w:bCs/>
          <w:sz w:val="23"/>
          <w:szCs w:val="23"/>
        </w:rPr>
        <w:t xml:space="preserve">è tutta </w:t>
      </w:r>
      <w:r w:rsidRPr="00A47340">
        <w:rPr>
          <w:bCs/>
          <w:sz w:val="23"/>
          <w:szCs w:val="23"/>
        </w:rPr>
        <w:t xml:space="preserve">per un giovanissimo talento, il pianista </w:t>
      </w:r>
      <w:r w:rsidRPr="00A47340">
        <w:rPr>
          <w:b/>
          <w:bCs/>
          <w:sz w:val="23"/>
          <w:szCs w:val="23"/>
        </w:rPr>
        <w:t xml:space="preserve">Nicolò Ferdinando </w:t>
      </w:r>
      <w:proofErr w:type="spellStart"/>
      <w:r w:rsidRPr="00A47340">
        <w:rPr>
          <w:b/>
          <w:bCs/>
          <w:sz w:val="23"/>
          <w:szCs w:val="23"/>
        </w:rPr>
        <w:t>Cafaro</w:t>
      </w:r>
      <w:proofErr w:type="spellEnd"/>
      <w:r w:rsidRPr="00A47340">
        <w:rPr>
          <w:b/>
          <w:bCs/>
          <w:sz w:val="23"/>
          <w:szCs w:val="23"/>
        </w:rPr>
        <w:t>, vincitore del Premio Venezia 2022</w:t>
      </w:r>
      <w:r w:rsidRPr="00A47340">
        <w:rPr>
          <w:bCs/>
          <w:sz w:val="23"/>
          <w:szCs w:val="23"/>
        </w:rPr>
        <w:t xml:space="preserve">, </w:t>
      </w:r>
      <w:r w:rsidR="00957BC7" w:rsidRPr="00A47340">
        <w:rPr>
          <w:bCs/>
          <w:sz w:val="23"/>
          <w:szCs w:val="23"/>
        </w:rPr>
        <w:t xml:space="preserve">che </w:t>
      </w:r>
      <w:r w:rsidRPr="00A47340">
        <w:rPr>
          <w:bCs/>
          <w:sz w:val="23"/>
          <w:szCs w:val="23"/>
        </w:rPr>
        <w:t>affront</w:t>
      </w:r>
      <w:r w:rsidR="00957BC7" w:rsidRPr="00A47340">
        <w:rPr>
          <w:bCs/>
          <w:sz w:val="23"/>
          <w:szCs w:val="23"/>
        </w:rPr>
        <w:t>erà</w:t>
      </w:r>
      <w:r w:rsidRPr="00A47340">
        <w:rPr>
          <w:bCs/>
          <w:sz w:val="23"/>
          <w:szCs w:val="23"/>
        </w:rPr>
        <w:t xml:space="preserve"> un </w:t>
      </w:r>
      <w:r w:rsidR="00957BC7" w:rsidRPr="00A47340">
        <w:rPr>
          <w:bCs/>
          <w:sz w:val="23"/>
          <w:szCs w:val="23"/>
        </w:rPr>
        <w:t>programma che parte da</w:t>
      </w:r>
      <w:r w:rsidR="00A47340">
        <w:rPr>
          <w:bCs/>
          <w:sz w:val="23"/>
          <w:szCs w:val="23"/>
        </w:rPr>
        <w:t xml:space="preserve">lle </w:t>
      </w:r>
      <w:r w:rsidRPr="00A47340">
        <w:rPr>
          <w:bCs/>
          <w:sz w:val="23"/>
          <w:szCs w:val="23"/>
        </w:rPr>
        <w:t xml:space="preserve">sonate di </w:t>
      </w:r>
      <w:r w:rsidRPr="00A47340">
        <w:rPr>
          <w:b/>
          <w:bCs/>
          <w:sz w:val="23"/>
          <w:szCs w:val="23"/>
        </w:rPr>
        <w:t>Scarlatti</w:t>
      </w:r>
      <w:r w:rsidR="00957BC7" w:rsidRPr="00A47340">
        <w:rPr>
          <w:b/>
          <w:bCs/>
          <w:sz w:val="23"/>
          <w:szCs w:val="23"/>
        </w:rPr>
        <w:t>, Sonata K 380, Sonata K 9, Sonata K 24 e Sonata K 146</w:t>
      </w:r>
      <w:r w:rsidR="006A00F3">
        <w:rPr>
          <w:b/>
          <w:bCs/>
          <w:sz w:val="23"/>
          <w:szCs w:val="23"/>
        </w:rPr>
        <w:t>,</w:t>
      </w:r>
      <w:r w:rsidR="00957BC7" w:rsidRPr="00A47340">
        <w:rPr>
          <w:bCs/>
          <w:sz w:val="23"/>
          <w:szCs w:val="23"/>
        </w:rPr>
        <w:t xml:space="preserve"> per </w:t>
      </w:r>
      <w:r w:rsidRPr="00A47340">
        <w:rPr>
          <w:bCs/>
          <w:sz w:val="23"/>
          <w:szCs w:val="23"/>
        </w:rPr>
        <w:t>spinge</w:t>
      </w:r>
      <w:r w:rsidR="00957BC7" w:rsidRPr="00A47340">
        <w:rPr>
          <w:bCs/>
          <w:sz w:val="23"/>
          <w:szCs w:val="23"/>
        </w:rPr>
        <w:t>rsi</w:t>
      </w:r>
      <w:r w:rsidRPr="00A47340">
        <w:rPr>
          <w:bCs/>
          <w:sz w:val="23"/>
          <w:szCs w:val="23"/>
        </w:rPr>
        <w:t xml:space="preserve"> fino a </w:t>
      </w:r>
      <w:proofErr w:type="spellStart"/>
      <w:r w:rsidRPr="00A47340">
        <w:rPr>
          <w:b/>
          <w:bCs/>
          <w:sz w:val="23"/>
          <w:szCs w:val="23"/>
        </w:rPr>
        <w:t>Gaspard</w:t>
      </w:r>
      <w:proofErr w:type="spellEnd"/>
      <w:r w:rsidRPr="00A47340">
        <w:rPr>
          <w:b/>
          <w:bCs/>
          <w:sz w:val="23"/>
          <w:szCs w:val="23"/>
        </w:rPr>
        <w:t xml:space="preserve"> de la </w:t>
      </w:r>
      <w:proofErr w:type="spellStart"/>
      <w:r w:rsidRPr="00A47340">
        <w:rPr>
          <w:b/>
          <w:bCs/>
          <w:sz w:val="23"/>
          <w:szCs w:val="23"/>
        </w:rPr>
        <w:t>nuit</w:t>
      </w:r>
      <w:proofErr w:type="spellEnd"/>
      <w:r w:rsidRPr="00A47340">
        <w:rPr>
          <w:b/>
          <w:bCs/>
          <w:sz w:val="23"/>
          <w:szCs w:val="23"/>
        </w:rPr>
        <w:t xml:space="preserve"> di Ravel</w:t>
      </w:r>
      <w:r w:rsidR="00957BC7" w:rsidRPr="00A47340">
        <w:rPr>
          <w:bCs/>
          <w:sz w:val="23"/>
          <w:szCs w:val="23"/>
        </w:rPr>
        <w:t xml:space="preserve">, passando per la </w:t>
      </w:r>
      <w:r w:rsidR="00957BC7" w:rsidRPr="00A47340">
        <w:rPr>
          <w:b/>
          <w:bCs/>
          <w:sz w:val="23"/>
          <w:szCs w:val="23"/>
        </w:rPr>
        <w:t xml:space="preserve">Ballata n. 1 op.23 di </w:t>
      </w:r>
      <w:r w:rsidRPr="00A47340">
        <w:rPr>
          <w:b/>
          <w:bCs/>
          <w:sz w:val="23"/>
          <w:szCs w:val="23"/>
        </w:rPr>
        <w:t>Chopin</w:t>
      </w:r>
      <w:r w:rsidRPr="00A47340">
        <w:rPr>
          <w:bCs/>
          <w:sz w:val="23"/>
          <w:szCs w:val="23"/>
        </w:rPr>
        <w:t xml:space="preserve"> </w:t>
      </w:r>
      <w:r w:rsidR="00957BC7" w:rsidRPr="00A47340">
        <w:rPr>
          <w:bCs/>
          <w:sz w:val="23"/>
          <w:szCs w:val="23"/>
        </w:rPr>
        <w:t xml:space="preserve">e la </w:t>
      </w:r>
      <w:r w:rsidR="00957BC7" w:rsidRPr="00A47340">
        <w:rPr>
          <w:b/>
          <w:bCs/>
          <w:sz w:val="23"/>
          <w:szCs w:val="23"/>
        </w:rPr>
        <w:t xml:space="preserve">Fantasia op.116 n. 1-2-3-4-5-6-7 di </w:t>
      </w:r>
      <w:proofErr w:type="spellStart"/>
      <w:r w:rsidR="00957BC7" w:rsidRPr="00A47340">
        <w:rPr>
          <w:b/>
          <w:bCs/>
          <w:sz w:val="23"/>
          <w:szCs w:val="23"/>
        </w:rPr>
        <w:t>Brahms</w:t>
      </w:r>
      <w:proofErr w:type="spellEnd"/>
      <w:r w:rsidR="00957BC7" w:rsidRPr="00A47340">
        <w:rPr>
          <w:bCs/>
          <w:sz w:val="23"/>
          <w:szCs w:val="23"/>
        </w:rPr>
        <w:t>.</w:t>
      </w:r>
    </w:p>
    <w:p w:rsidR="000E32B2" w:rsidRPr="00A47340" w:rsidRDefault="00B41BA7" w:rsidP="000E32B2">
      <w:pPr>
        <w:rPr>
          <w:bCs/>
          <w:sz w:val="23"/>
          <w:szCs w:val="23"/>
        </w:rPr>
      </w:pPr>
      <w:r w:rsidRPr="00A47340">
        <w:rPr>
          <w:bCs/>
          <w:sz w:val="23"/>
          <w:szCs w:val="23"/>
        </w:rPr>
        <w:t xml:space="preserve">L’iniziativa </w:t>
      </w:r>
      <w:r w:rsidR="00E434F4" w:rsidRPr="00A47340">
        <w:rPr>
          <w:bCs/>
          <w:sz w:val="23"/>
          <w:szCs w:val="23"/>
        </w:rPr>
        <w:t xml:space="preserve">risponde della </w:t>
      </w:r>
      <w:r w:rsidR="006A00F3">
        <w:rPr>
          <w:bCs/>
          <w:sz w:val="23"/>
          <w:szCs w:val="23"/>
        </w:rPr>
        <w:t>volontà</w:t>
      </w:r>
      <w:r w:rsidR="00E434F4" w:rsidRPr="00A47340">
        <w:rPr>
          <w:bCs/>
          <w:sz w:val="23"/>
          <w:szCs w:val="23"/>
        </w:rPr>
        <w:t xml:space="preserve"> della </w:t>
      </w:r>
      <w:proofErr w:type="spellStart"/>
      <w:r w:rsidR="00E434F4" w:rsidRPr="00A47340">
        <w:rPr>
          <w:b/>
          <w:bCs/>
          <w:sz w:val="23"/>
          <w:szCs w:val="23"/>
        </w:rPr>
        <w:t>WunderKammer</w:t>
      </w:r>
      <w:proofErr w:type="spellEnd"/>
      <w:r w:rsidR="00E434F4" w:rsidRPr="00A47340">
        <w:rPr>
          <w:b/>
          <w:bCs/>
          <w:sz w:val="23"/>
          <w:szCs w:val="23"/>
        </w:rPr>
        <w:t xml:space="preserve"> di lavorare con i giovani</w:t>
      </w:r>
      <w:r w:rsidR="00E434F4" w:rsidRPr="00A47340">
        <w:rPr>
          <w:bCs/>
          <w:sz w:val="23"/>
          <w:szCs w:val="23"/>
        </w:rPr>
        <w:t xml:space="preserve"> ed </w:t>
      </w:r>
      <w:r w:rsidRPr="00A47340">
        <w:rPr>
          <w:bCs/>
          <w:sz w:val="23"/>
          <w:szCs w:val="23"/>
        </w:rPr>
        <w:t xml:space="preserve">è il frutto di </w:t>
      </w:r>
      <w:r w:rsidRPr="00A47340">
        <w:rPr>
          <w:b/>
          <w:bCs/>
          <w:sz w:val="23"/>
          <w:szCs w:val="23"/>
        </w:rPr>
        <w:t xml:space="preserve">sinergie </w:t>
      </w:r>
      <w:r w:rsidR="00E434F4" w:rsidRPr="00A47340">
        <w:rPr>
          <w:b/>
          <w:bCs/>
          <w:sz w:val="23"/>
          <w:szCs w:val="23"/>
        </w:rPr>
        <w:t>a largo raggio</w:t>
      </w:r>
      <w:r w:rsidR="00E434F4" w:rsidRPr="00A47340">
        <w:rPr>
          <w:bCs/>
          <w:sz w:val="23"/>
          <w:szCs w:val="23"/>
        </w:rPr>
        <w:t xml:space="preserve"> </w:t>
      </w:r>
      <w:r w:rsidRPr="00A47340">
        <w:rPr>
          <w:bCs/>
          <w:sz w:val="23"/>
          <w:szCs w:val="23"/>
        </w:rPr>
        <w:t xml:space="preserve">messe in campo dalla WKO la quale </w:t>
      </w:r>
      <w:r w:rsidR="006A00F3">
        <w:rPr>
          <w:bCs/>
          <w:sz w:val="23"/>
          <w:szCs w:val="23"/>
        </w:rPr>
        <w:t xml:space="preserve">nel 2021 si </w:t>
      </w:r>
      <w:r w:rsidR="00957BC7" w:rsidRPr="00A47340">
        <w:rPr>
          <w:bCs/>
          <w:sz w:val="23"/>
          <w:szCs w:val="23"/>
        </w:rPr>
        <w:t xml:space="preserve">è accreditata </w:t>
      </w:r>
      <w:r w:rsidRPr="00A47340">
        <w:rPr>
          <w:bCs/>
          <w:sz w:val="23"/>
          <w:szCs w:val="23"/>
        </w:rPr>
        <w:t xml:space="preserve">presso </w:t>
      </w:r>
      <w:r w:rsidR="00957BC7" w:rsidRPr="00A47340">
        <w:rPr>
          <w:bCs/>
          <w:sz w:val="23"/>
          <w:szCs w:val="23"/>
        </w:rPr>
        <w:t>l’</w:t>
      </w:r>
      <w:r w:rsidR="00957BC7" w:rsidRPr="00A47340">
        <w:rPr>
          <w:b/>
          <w:bCs/>
          <w:sz w:val="23"/>
          <w:szCs w:val="23"/>
        </w:rPr>
        <w:t>Associazione degli Amici del Teatro La Fenice</w:t>
      </w:r>
      <w:r w:rsidR="00957BC7" w:rsidRPr="00A47340">
        <w:rPr>
          <w:bCs/>
          <w:sz w:val="23"/>
          <w:szCs w:val="23"/>
        </w:rPr>
        <w:t xml:space="preserve"> </w:t>
      </w:r>
      <w:r w:rsidRPr="00A47340">
        <w:rPr>
          <w:bCs/>
          <w:sz w:val="23"/>
          <w:szCs w:val="23"/>
        </w:rPr>
        <w:t xml:space="preserve">- promotore del </w:t>
      </w:r>
      <w:r w:rsidRPr="00A47340">
        <w:rPr>
          <w:b/>
          <w:bCs/>
          <w:sz w:val="23"/>
          <w:szCs w:val="23"/>
        </w:rPr>
        <w:t>Premio Venezia</w:t>
      </w:r>
      <w:r w:rsidR="000E32B2" w:rsidRPr="00A47340">
        <w:rPr>
          <w:bCs/>
          <w:sz w:val="23"/>
          <w:szCs w:val="23"/>
        </w:rPr>
        <w:t xml:space="preserve"> insieme al </w:t>
      </w:r>
      <w:r w:rsidR="000E32B2" w:rsidRPr="00A47340">
        <w:rPr>
          <w:b/>
          <w:bCs/>
          <w:sz w:val="23"/>
          <w:szCs w:val="23"/>
        </w:rPr>
        <w:t>Teatro La Fenice</w:t>
      </w:r>
      <w:r w:rsidRPr="00A47340">
        <w:rPr>
          <w:bCs/>
          <w:sz w:val="23"/>
          <w:szCs w:val="23"/>
        </w:rPr>
        <w:t xml:space="preserve"> - </w:t>
      </w:r>
      <w:r w:rsidR="00957BC7" w:rsidRPr="00A47340">
        <w:rPr>
          <w:bCs/>
          <w:sz w:val="23"/>
          <w:szCs w:val="23"/>
        </w:rPr>
        <w:t xml:space="preserve">tra gli enti che erogano </w:t>
      </w:r>
      <w:r w:rsidRPr="00A47340">
        <w:rPr>
          <w:bCs/>
          <w:sz w:val="23"/>
          <w:szCs w:val="23"/>
        </w:rPr>
        <w:t xml:space="preserve">ai vincitori premi di varia natura. </w:t>
      </w:r>
    </w:p>
    <w:p w:rsidR="000E32B2" w:rsidRPr="00A47340" w:rsidRDefault="00B41BA7" w:rsidP="000E32B2">
      <w:pPr>
        <w:rPr>
          <w:bCs/>
          <w:sz w:val="23"/>
          <w:szCs w:val="23"/>
        </w:rPr>
      </w:pPr>
      <w:r w:rsidRPr="00A47340">
        <w:rPr>
          <w:b/>
          <w:bCs/>
          <w:sz w:val="23"/>
          <w:szCs w:val="23"/>
        </w:rPr>
        <w:t xml:space="preserve">Il concorso </w:t>
      </w:r>
      <w:r w:rsidR="000E32B2" w:rsidRPr="00A47340">
        <w:rPr>
          <w:b/>
          <w:bCs/>
          <w:sz w:val="23"/>
          <w:szCs w:val="23"/>
        </w:rPr>
        <w:t>si rivolge ai giovani pianisti diplomati con il massimo dei voti</w:t>
      </w:r>
      <w:r w:rsidR="000E32B2" w:rsidRPr="00A47340">
        <w:rPr>
          <w:bCs/>
          <w:sz w:val="23"/>
          <w:szCs w:val="23"/>
        </w:rPr>
        <w:t xml:space="preserve"> nei conservatori di musica o negli istituti musicali pareggiati italiani. Quest’anno tocca a Nicolò Fer</w:t>
      </w:r>
      <w:r w:rsidR="006A00F3">
        <w:rPr>
          <w:bCs/>
          <w:sz w:val="23"/>
          <w:szCs w:val="23"/>
        </w:rPr>
        <w:t xml:space="preserve">dinando </w:t>
      </w:r>
      <w:proofErr w:type="spellStart"/>
      <w:r w:rsidR="006A00F3">
        <w:rPr>
          <w:bCs/>
          <w:sz w:val="23"/>
          <w:szCs w:val="23"/>
        </w:rPr>
        <w:t>Cafaro</w:t>
      </w:r>
      <w:proofErr w:type="spellEnd"/>
      <w:r w:rsidR="006A00F3">
        <w:rPr>
          <w:bCs/>
          <w:sz w:val="23"/>
          <w:szCs w:val="23"/>
        </w:rPr>
        <w:t>, vincitore dell'</w:t>
      </w:r>
      <w:r w:rsidR="000E32B2" w:rsidRPr="00A47340">
        <w:rPr>
          <w:bCs/>
          <w:sz w:val="23"/>
          <w:szCs w:val="23"/>
        </w:rPr>
        <w:t>edizione 2022, al quale WKO ha erogato una borsa di studio</w:t>
      </w:r>
      <w:r w:rsidR="006A00F3">
        <w:rPr>
          <w:bCs/>
          <w:sz w:val="23"/>
          <w:szCs w:val="23"/>
        </w:rPr>
        <w:t xml:space="preserve">, ma non solo. Grazie ad </w:t>
      </w:r>
      <w:r w:rsidR="006A00F3" w:rsidRPr="00A47340">
        <w:rPr>
          <w:bCs/>
          <w:sz w:val="23"/>
          <w:szCs w:val="23"/>
        </w:rPr>
        <w:t xml:space="preserve">una partnership pluriennale </w:t>
      </w:r>
      <w:r w:rsidR="006A00F3">
        <w:rPr>
          <w:bCs/>
          <w:sz w:val="23"/>
          <w:szCs w:val="23"/>
        </w:rPr>
        <w:t xml:space="preserve">tra </w:t>
      </w:r>
      <w:proofErr w:type="spellStart"/>
      <w:r w:rsidR="006A00F3">
        <w:rPr>
          <w:bCs/>
          <w:sz w:val="23"/>
          <w:szCs w:val="23"/>
        </w:rPr>
        <w:t>WunderKammer</w:t>
      </w:r>
      <w:proofErr w:type="spellEnd"/>
      <w:r w:rsidR="006A00F3">
        <w:rPr>
          <w:bCs/>
          <w:sz w:val="23"/>
          <w:szCs w:val="23"/>
        </w:rPr>
        <w:t xml:space="preserve"> e </w:t>
      </w:r>
      <w:r w:rsidR="006A00F3" w:rsidRPr="00A47340">
        <w:rPr>
          <w:b/>
          <w:bCs/>
          <w:sz w:val="23"/>
          <w:szCs w:val="23"/>
        </w:rPr>
        <w:t>Comune di Rimini</w:t>
      </w:r>
      <w:r w:rsidR="006A00F3" w:rsidRPr="00A47340">
        <w:rPr>
          <w:bCs/>
          <w:sz w:val="23"/>
          <w:szCs w:val="23"/>
        </w:rPr>
        <w:t xml:space="preserve"> che si enuclea nella presenza di WKO alla </w:t>
      </w:r>
      <w:r w:rsidR="006A00F3" w:rsidRPr="00A47340">
        <w:rPr>
          <w:b/>
          <w:bCs/>
          <w:sz w:val="23"/>
          <w:szCs w:val="23"/>
        </w:rPr>
        <w:t>Sagra Malatestiana</w:t>
      </w:r>
      <w:r w:rsidR="006A00F3">
        <w:rPr>
          <w:bCs/>
          <w:sz w:val="23"/>
          <w:szCs w:val="23"/>
        </w:rPr>
        <w:t xml:space="preserve"> è stato </w:t>
      </w:r>
      <w:r w:rsidR="006A00F3" w:rsidRPr="00A47340">
        <w:rPr>
          <w:bCs/>
          <w:sz w:val="23"/>
          <w:szCs w:val="23"/>
        </w:rPr>
        <w:t>concord</w:t>
      </w:r>
      <w:r w:rsidR="006A00F3">
        <w:rPr>
          <w:bCs/>
          <w:sz w:val="23"/>
          <w:szCs w:val="23"/>
        </w:rPr>
        <w:t>a</w:t>
      </w:r>
      <w:r w:rsidR="006A00F3" w:rsidRPr="00A47340">
        <w:rPr>
          <w:bCs/>
          <w:sz w:val="23"/>
          <w:szCs w:val="23"/>
        </w:rPr>
        <w:t>to</w:t>
      </w:r>
      <w:r w:rsidR="000E32B2" w:rsidRPr="00A47340">
        <w:rPr>
          <w:bCs/>
          <w:sz w:val="23"/>
          <w:szCs w:val="23"/>
        </w:rPr>
        <w:t xml:space="preserve"> altresì l’inserimento del giovane pianista nel cartellone 2023 con un conce</w:t>
      </w:r>
      <w:r w:rsidR="005A566E" w:rsidRPr="00A47340">
        <w:rPr>
          <w:bCs/>
          <w:sz w:val="23"/>
          <w:szCs w:val="23"/>
        </w:rPr>
        <w:t xml:space="preserve">rto solistico in coproduzione </w:t>
      </w:r>
      <w:r w:rsidR="000E32B2" w:rsidRPr="00A47340">
        <w:rPr>
          <w:bCs/>
          <w:sz w:val="23"/>
          <w:szCs w:val="23"/>
        </w:rPr>
        <w:t xml:space="preserve">che concluderà la rassegna. </w:t>
      </w:r>
    </w:p>
    <w:p w:rsidR="00AA77E4" w:rsidRPr="00A47340" w:rsidRDefault="00AA77E4" w:rsidP="00AA77E4">
      <w:pPr>
        <w:spacing w:after="0"/>
        <w:rPr>
          <w:bCs/>
          <w:sz w:val="23"/>
          <w:szCs w:val="23"/>
        </w:rPr>
      </w:pPr>
      <w:r w:rsidRPr="00A47340">
        <w:rPr>
          <w:b/>
          <w:bCs/>
          <w:sz w:val="23"/>
          <w:szCs w:val="23"/>
        </w:rPr>
        <w:t xml:space="preserve">Nicolò Ferdinando </w:t>
      </w:r>
      <w:proofErr w:type="spellStart"/>
      <w:r w:rsidRPr="00A47340">
        <w:rPr>
          <w:b/>
          <w:bCs/>
          <w:sz w:val="23"/>
          <w:szCs w:val="23"/>
        </w:rPr>
        <w:t>Cafaro</w:t>
      </w:r>
      <w:proofErr w:type="spellEnd"/>
      <w:r w:rsidRPr="00A47340">
        <w:rPr>
          <w:bCs/>
          <w:sz w:val="23"/>
          <w:szCs w:val="23"/>
        </w:rPr>
        <w:t xml:space="preserve">, classe 2000, è allievo di Graziella </w:t>
      </w:r>
      <w:proofErr w:type="spellStart"/>
      <w:r w:rsidRPr="00A47340">
        <w:rPr>
          <w:bCs/>
          <w:sz w:val="23"/>
          <w:szCs w:val="23"/>
        </w:rPr>
        <w:t>Concas</w:t>
      </w:r>
      <w:proofErr w:type="spellEnd"/>
      <w:r w:rsidRPr="00A47340">
        <w:rPr>
          <w:bCs/>
          <w:sz w:val="23"/>
          <w:szCs w:val="23"/>
        </w:rPr>
        <w:t xml:space="preserve"> al Conservatorio  Bellini di Catania. Dopo aver conseguito la laurea con il massimo dei voti e la lode, frequenta attualmente il biennio di 1° livello. Si è affermato in numerosi concorsi pianistici nazionali e internazionali, come il XIX Concorso Nazionale </w:t>
      </w:r>
      <w:proofErr w:type="spellStart"/>
      <w:r w:rsidRPr="00A47340">
        <w:rPr>
          <w:bCs/>
          <w:sz w:val="23"/>
          <w:szCs w:val="23"/>
        </w:rPr>
        <w:t>Rospigliosi</w:t>
      </w:r>
      <w:proofErr w:type="spellEnd"/>
      <w:r w:rsidRPr="00A47340">
        <w:rPr>
          <w:bCs/>
          <w:sz w:val="23"/>
          <w:szCs w:val="23"/>
        </w:rPr>
        <w:t xml:space="preserve"> e il VI Concorso  Giovani Musicisti Città di Treviso. A </w:t>
      </w:r>
      <w:r w:rsidR="006A3382">
        <w:rPr>
          <w:bCs/>
          <w:sz w:val="23"/>
          <w:szCs w:val="23"/>
        </w:rPr>
        <w:t>quindici</w:t>
      </w:r>
      <w:r w:rsidRPr="00A47340">
        <w:rPr>
          <w:bCs/>
          <w:sz w:val="23"/>
          <w:szCs w:val="23"/>
        </w:rPr>
        <w:t xml:space="preserve"> anni è finalista al Concorso Internazionale </w:t>
      </w:r>
      <w:proofErr w:type="spellStart"/>
      <w:r w:rsidRPr="00A47340">
        <w:rPr>
          <w:bCs/>
          <w:sz w:val="23"/>
          <w:szCs w:val="23"/>
        </w:rPr>
        <w:t>Krainev</w:t>
      </w:r>
      <w:proofErr w:type="spellEnd"/>
      <w:r w:rsidRPr="00A47340">
        <w:rPr>
          <w:bCs/>
          <w:sz w:val="23"/>
          <w:szCs w:val="23"/>
        </w:rPr>
        <w:t xml:space="preserve"> di Mosca e a </w:t>
      </w:r>
      <w:r w:rsidR="006A3382">
        <w:rPr>
          <w:bCs/>
          <w:sz w:val="23"/>
          <w:szCs w:val="23"/>
        </w:rPr>
        <w:t>diciannove</w:t>
      </w:r>
      <w:r w:rsidRPr="00A47340">
        <w:rPr>
          <w:bCs/>
          <w:sz w:val="23"/>
          <w:szCs w:val="23"/>
        </w:rPr>
        <w:t xml:space="preserve"> vince il Sesto Premio al 62° Ferruccio Busoni International Piano </w:t>
      </w:r>
      <w:proofErr w:type="spellStart"/>
      <w:r w:rsidRPr="00A47340">
        <w:rPr>
          <w:bCs/>
          <w:sz w:val="23"/>
          <w:szCs w:val="23"/>
        </w:rPr>
        <w:t>Competition</w:t>
      </w:r>
      <w:proofErr w:type="spellEnd"/>
      <w:r w:rsidRPr="00A47340">
        <w:rPr>
          <w:bCs/>
          <w:sz w:val="23"/>
          <w:szCs w:val="23"/>
        </w:rPr>
        <w:t xml:space="preserve">. Ha partecipato a </w:t>
      </w:r>
      <w:proofErr w:type="spellStart"/>
      <w:r w:rsidRPr="00A47340">
        <w:rPr>
          <w:bCs/>
          <w:sz w:val="23"/>
          <w:szCs w:val="23"/>
        </w:rPr>
        <w:t>masterclass</w:t>
      </w:r>
      <w:proofErr w:type="spellEnd"/>
      <w:r w:rsidRPr="00A47340">
        <w:rPr>
          <w:bCs/>
          <w:sz w:val="23"/>
          <w:szCs w:val="23"/>
        </w:rPr>
        <w:t xml:space="preserve"> tenute da J. </w:t>
      </w:r>
      <w:proofErr w:type="spellStart"/>
      <w:r w:rsidRPr="00A47340">
        <w:rPr>
          <w:bCs/>
          <w:sz w:val="23"/>
          <w:szCs w:val="23"/>
        </w:rPr>
        <w:t>Achucarro</w:t>
      </w:r>
      <w:proofErr w:type="spellEnd"/>
      <w:r w:rsidRPr="00A47340">
        <w:rPr>
          <w:bCs/>
          <w:sz w:val="23"/>
          <w:szCs w:val="23"/>
        </w:rPr>
        <w:t xml:space="preserve">, A. </w:t>
      </w:r>
      <w:proofErr w:type="spellStart"/>
      <w:r w:rsidRPr="00A47340">
        <w:rPr>
          <w:bCs/>
          <w:sz w:val="23"/>
          <w:szCs w:val="23"/>
        </w:rPr>
        <w:t>Lebedev</w:t>
      </w:r>
      <w:proofErr w:type="spellEnd"/>
      <w:r w:rsidRPr="00A47340">
        <w:rPr>
          <w:bCs/>
          <w:sz w:val="23"/>
          <w:szCs w:val="23"/>
        </w:rPr>
        <w:t xml:space="preserve">, I. </w:t>
      </w:r>
      <w:proofErr w:type="spellStart"/>
      <w:r w:rsidRPr="00A47340">
        <w:rPr>
          <w:bCs/>
          <w:sz w:val="23"/>
          <w:szCs w:val="23"/>
        </w:rPr>
        <w:t>Kaltchev</w:t>
      </w:r>
      <w:proofErr w:type="spellEnd"/>
      <w:r w:rsidRPr="00A47340">
        <w:rPr>
          <w:bCs/>
          <w:sz w:val="23"/>
          <w:szCs w:val="23"/>
        </w:rPr>
        <w:t xml:space="preserve">, B. </w:t>
      </w:r>
      <w:proofErr w:type="spellStart"/>
      <w:r w:rsidRPr="00A47340">
        <w:rPr>
          <w:bCs/>
          <w:sz w:val="23"/>
          <w:szCs w:val="23"/>
        </w:rPr>
        <w:t>Berezovsky</w:t>
      </w:r>
      <w:proofErr w:type="spellEnd"/>
      <w:r w:rsidRPr="00A47340">
        <w:rPr>
          <w:bCs/>
          <w:sz w:val="23"/>
          <w:szCs w:val="23"/>
        </w:rPr>
        <w:t>, J.</w:t>
      </w:r>
      <w:r w:rsidR="006A3382">
        <w:rPr>
          <w:bCs/>
          <w:sz w:val="23"/>
          <w:szCs w:val="23"/>
        </w:rPr>
        <w:t xml:space="preserve"> </w:t>
      </w:r>
      <w:r w:rsidRPr="00A47340">
        <w:rPr>
          <w:bCs/>
          <w:sz w:val="23"/>
          <w:szCs w:val="23"/>
        </w:rPr>
        <w:t xml:space="preserve">E. </w:t>
      </w:r>
      <w:proofErr w:type="spellStart"/>
      <w:r w:rsidRPr="00A47340">
        <w:rPr>
          <w:bCs/>
          <w:sz w:val="23"/>
          <w:szCs w:val="23"/>
        </w:rPr>
        <w:t>Bavouzet</w:t>
      </w:r>
      <w:proofErr w:type="spellEnd"/>
      <w:r w:rsidRPr="00A47340">
        <w:rPr>
          <w:bCs/>
          <w:sz w:val="23"/>
          <w:szCs w:val="23"/>
        </w:rPr>
        <w:t xml:space="preserve">, C. </w:t>
      </w:r>
      <w:proofErr w:type="spellStart"/>
      <w:r w:rsidRPr="00A47340">
        <w:rPr>
          <w:bCs/>
          <w:sz w:val="23"/>
          <w:szCs w:val="23"/>
        </w:rPr>
        <w:t>Katsaris</w:t>
      </w:r>
      <w:proofErr w:type="spellEnd"/>
      <w:r w:rsidRPr="00A47340">
        <w:rPr>
          <w:bCs/>
          <w:sz w:val="23"/>
          <w:szCs w:val="23"/>
        </w:rPr>
        <w:t xml:space="preserve">. Dall’età di </w:t>
      </w:r>
      <w:r w:rsidR="006A3382">
        <w:rPr>
          <w:bCs/>
          <w:sz w:val="23"/>
          <w:szCs w:val="23"/>
        </w:rPr>
        <w:t>dodici</w:t>
      </w:r>
      <w:r w:rsidRPr="00A47340">
        <w:rPr>
          <w:bCs/>
          <w:sz w:val="23"/>
          <w:szCs w:val="23"/>
        </w:rPr>
        <w:t xml:space="preserve"> anni è seguito da Leonid </w:t>
      </w:r>
      <w:proofErr w:type="spellStart"/>
      <w:r w:rsidRPr="00A47340">
        <w:rPr>
          <w:bCs/>
          <w:sz w:val="23"/>
          <w:szCs w:val="23"/>
        </w:rPr>
        <w:t>Margarius</w:t>
      </w:r>
      <w:proofErr w:type="spellEnd"/>
      <w:r w:rsidRPr="00A47340">
        <w:rPr>
          <w:bCs/>
          <w:sz w:val="23"/>
          <w:szCs w:val="23"/>
        </w:rPr>
        <w:t xml:space="preserve"> con cui, dal 2017, si perfeziona presso l’Accademia Pianistica Internazionale di Imola.</w:t>
      </w:r>
    </w:p>
    <w:p w:rsidR="00AA77E4" w:rsidRPr="00A47340" w:rsidRDefault="00AA77E4" w:rsidP="00AA77E4">
      <w:pPr>
        <w:spacing w:after="0"/>
        <w:rPr>
          <w:bCs/>
          <w:sz w:val="23"/>
          <w:szCs w:val="23"/>
        </w:rPr>
      </w:pPr>
      <w:proofErr w:type="spellStart"/>
      <w:r w:rsidRPr="00A47340">
        <w:rPr>
          <w:bCs/>
          <w:sz w:val="23"/>
          <w:szCs w:val="23"/>
        </w:rPr>
        <w:t>Cafaro</w:t>
      </w:r>
      <w:proofErr w:type="spellEnd"/>
      <w:r w:rsidRPr="00A47340">
        <w:rPr>
          <w:bCs/>
          <w:sz w:val="23"/>
          <w:szCs w:val="23"/>
        </w:rPr>
        <w:t xml:space="preserve"> vanta già una fitta attività concertistica per importanti istituzioni musicali, come Teatro Bellini di Catania, Teatro Elettra di Iglesias, Associazione Mozart Italia, Associazione Amici di Verdi, Festival Mario </w:t>
      </w:r>
      <w:proofErr w:type="spellStart"/>
      <w:r w:rsidRPr="00A47340">
        <w:rPr>
          <w:bCs/>
          <w:sz w:val="23"/>
          <w:szCs w:val="23"/>
        </w:rPr>
        <w:t>Ghislandi</w:t>
      </w:r>
      <w:proofErr w:type="spellEnd"/>
      <w:r w:rsidRPr="00A47340">
        <w:rPr>
          <w:bCs/>
          <w:sz w:val="23"/>
          <w:szCs w:val="23"/>
        </w:rPr>
        <w:t xml:space="preserve">, Associazione Dino Ciani, festival Traiettorie di Parma, Amici della Musica di Padova. Si è esibito come solista in concerti per pianoforte e orchestra </w:t>
      </w:r>
      <w:r w:rsidR="00A47340" w:rsidRPr="00A47340">
        <w:rPr>
          <w:bCs/>
          <w:sz w:val="23"/>
          <w:szCs w:val="23"/>
        </w:rPr>
        <w:t xml:space="preserve">al Teatro </w:t>
      </w:r>
      <w:r w:rsidRPr="00A47340">
        <w:rPr>
          <w:bCs/>
          <w:sz w:val="23"/>
          <w:szCs w:val="23"/>
        </w:rPr>
        <w:t>Giordano di F</w:t>
      </w:r>
      <w:r w:rsidR="006A3382">
        <w:rPr>
          <w:bCs/>
          <w:sz w:val="23"/>
          <w:szCs w:val="23"/>
        </w:rPr>
        <w:t xml:space="preserve">oggia, Goldoni di Livorno, </w:t>
      </w:r>
      <w:bookmarkStart w:id="0" w:name="_GoBack"/>
      <w:bookmarkEnd w:id="0"/>
      <w:r w:rsidRPr="00A47340">
        <w:rPr>
          <w:bCs/>
          <w:sz w:val="23"/>
          <w:szCs w:val="23"/>
        </w:rPr>
        <w:t>Opera del Casinò di Sanremo e Bellini di Catania.</w:t>
      </w:r>
    </w:p>
    <w:p w:rsidR="00957BC7" w:rsidRPr="00A47340" w:rsidRDefault="00957BC7" w:rsidP="00B602EA">
      <w:pPr>
        <w:spacing w:after="0"/>
        <w:rPr>
          <w:bCs/>
          <w:sz w:val="23"/>
          <w:szCs w:val="23"/>
        </w:rPr>
      </w:pPr>
    </w:p>
    <w:p w:rsidR="00B602EA" w:rsidRPr="00A47340" w:rsidRDefault="00B602EA" w:rsidP="00B602EA">
      <w:pPr>
        <w:spacing w:after="0"/>
        <w:rPr>
          <w:b/>
          <w:bCs/>
          <w:color w:val="BF8F00" w:themeColor="accent4" w:themeShade="BF"/>
          <w:sz w:val="23"/>
          <w:szCs w:val="23"/>
        </w:rPr>
      </w:pPr>
      <w:r w:rsidRPr="00A47340">
        <w:rPr>
          <w:b/>
          <w:bCs/>
          <w:color w:val="BF8F00" w:themeColor="accent4" w:themeShade="BF"/>
          <w:sz w:val="23"/>
          <w:szCs w:val="23"/>
        </w:rPr>
        <w:t>INFO</w:t>
      </w:r>
    </w:p>
    <w:p w:rsidR="00742E3A" w:rsidRPr="00A47340" w:rsidRDefault="00AA77E4" w:rsidP="008F1395">
      <w:pPr>
        <w:rPr>
          <w:bCs/>
          <w:sz w:val="23"/>
          <w:szCs w:val="23"/>
        </w:rPr>
      </w:pPr>
      <w:r w:rsidRPr="00A47340">
        <w:rPr>
          <w:b/>
          <w:bCs/>
          <w:sz w:val="23"/>
          <w:szCs w:val="23"/>
        </w:rPr>
        <w:t>Biglietto</w:t>
      </w:r>
      <w:r w:rsidR="00E100B7" w:rsidRPr="00A47340">
        <w:rPr>
          <w:bCs/>
          <w:sz w:val="23"/>
          <w:szCs w:val="23"/>
        </w:rPr>
        <w:t xml:space="preserve"> € </w:t>
      </w:r>
      <w:r w:rsidRPr="00A47340">
        <w:rPr>
          <w:bCs/>
          <w:sz w:val="23"/>
          <w:szCs w:val="23"/>
        </w:rPr>
        <w:t>10</w:t>
      </w:r>
      <w:r w:rsidR="00E100B7" w:rsidRPr="00A47340">
        <w:rPr>
          <w:bCs/>
          <w:sz w:val="23"/>
          <w:szCs w:val="23"/>
        </w:rPr>
        <w:t xml:space="preserve">,00. </w:t>
      </w:r>
      <w:r w:rsidRPr="00A47340">
        <w:rPr>
          <w:b/>
          <w:bCs/>
          <w:sz w:val="23"/>
          <w:szCs w:val="23"/>
        </w:rPr>
        <w:t>Biglietteria Teatro Galli</w:t>
      </w:r>
      <w:r w:rsidRPr="00A47340">
        <w:rPr>
          <w:bCs/>
          <w:sz w:val="23"/>
          <w:szCs w:val="23"/>
        </w:rPr>
        <w:t xml:space="preserve"> martedì-sabato 10.00-14.00, martedì e giovedì pomeriggio 15.00-17.30. </w:t>
      </w:r>
      <w:r w:rsidRPr="00A47340">
        <w:rPr>
          <w:b/>
          <w:bCs/>
          <w:sz w:val="23"/>
          <w:szCs w:val="23"/>
        </w:rPr>
        <w:t>Prenotazione biglietti</w:t>
      </w:r>
      <w:r w:rsidRPr="00A47340">
        <w:rPr>
          <w:bCs/>
          <w:sz w:val="23"/>
          <w:szCs w:val="23"/>
        </w:rPr>
        <w:t xml:space="preserve"> telefonicamente al numero 0541 793811 dal martedì al sabato dalle 12.00 alle 14.00. </w:t>
      </w:r>
      <w:r w:rsidR="00E100B7" w:rsidRPr="00A47340">
        <w:rPr>
          <w:b/>
          <w:bCs/>
          <w:sz w:val="23"/>
          <w:szCs w:val="23"/>
        </w:rPr>
        <w:t>Biglietteria online</w:t>
      </w:r>
      <w:r w:rsidR="00E100B7" w:rsidRPr="00A47340">
        <w:rPr>
          <w:bCs/>
          <w:sz w:val="23"/>
          <w:szCs w:val="23"/>
        </w:rPr>
        <w:t xml:space="preserve"> su </w:t>
      </w:r>
      <w:hyperlink r:id="rId9" w:history="1">
        <w:r w:rsidR="008A5734" w:rsidRPr="00A47340">
          <w:rPr>
            <w:rStyle w:val="Collegamentoipertestuale"/>
            <w:bCs/>
            <w:color w:val="auto"/>
            <w:sz w:val="23"/>
            <w:szCs w:val="23"/>
          </w:rPr>
          <w:t>https://big</w:t>
        </w:r>
        <w:r w:rsidR="008A5734" w:rsidRPr="00A47340">
          <w:rPr>
            <w:rStyle w:val="Collegamentoipertestuale"/>
            <w:bCs/>
            <w:color w:val="auto"/>
            <w:sz w:val="23"/>
            <w:szCs w:val="23"/>
          </w:rPr>
          <w:t>l</w:t>
        </w:r>
        <w:r w:rsidR="008A5734" w:rsidRPr="00A47340">
          <w:rPr>
            <w:rStyle w:val="Collegamentoipertestuale"/>
            <w:bCs/>
            <w:color w:val="auto"/>
            <w:sz w:val="23"/>
            <w:szCs w:val="23"/>
          </w:rPr>
          <w:t>ietteria.comune.rimini.it</w:t>
        </w:r>
      </w:hyperlink>
      <w:r w:rsidR="008A5734" w:rsidRPr="00A47340">
        <w:rPr>
          <w:bCs/>
          <w:sz w:val="23"/>
          <w:szCs w:val="23"/>
        </w:rPr>
        <w:t xml:space="preserve">. </w:t>
      </w:r>
      <w:r w:rsidR="008F1395" w:rsidRPr="00A47340">
        <w:rPr>
          <w:b/>
          <w:bCs/>
          <w:sz w:val="23"/>
          <w:szCs w:val="23"/>
        </w:rPr>
        <w:t>Info</w:t>
      </w:r>
      <w:r w:rsidR="008F1395" w:rsidRPr="00A47340">
        <w:rPr>
          <w:bCs/>
          <w:sz w:val="23"/>
          <w:szCs w:val="23"/>
        </w:rPr>
        <w:t xml:space="preserve"> tel. 0541.704296.</w:t>
      </w:r>
    </w:p>
    <w:p w:rsidR="00FB02CF" w:rsidRPr="00E34FD5" w:rsidRDefault="00FB02CF" w:rsidP="005A6EA8">
      <w:pPr>
        <w:spacing w:after="0" w:line="240" w:lineRule="auto"/>
        <w:jc w:val="right"/>
        <w:rPr>
          <w:b/>
          <w:sz w:val="20"/>
          <w:szCs w:val="20"/>
        </w:rPr>
      </w:pPr>
      <w:proofErr w:type="spellStart"/>
      <w:r w:rsidRPr="00E34FD5">
        <w:rPr>
          <w:b/>
          <w:sz w:val="20"/>
          <w:szCs w:val="20"/>
        </w:rPr>
        <w:t>WunderKammer</w:t>
      </w:r>
      <w:proofErr w:type="spellEnd"/>
      <w:r w:rsidRPr="00E34FD5">
        <w:rPr>
          <w:b/>
          <w:sz w:val="20"/>
          <w:szCs w:val="20"/>
        </w:rPr>
        <w:t xml:space="preserve"> Orchestra</w:t>
      </w:r>
    </w:p>
    <w:p w:rsidR="00FB02CF" w:rsidRPr="00E34FD5" w:rsidRDefault="00FB02CF" w:rsidP="00000452">
      <w:pPr>
        <w:spacing w:after="0" w:line="240" w:lineRule="auto"/>
        <w:jc w:val="right"/>
        <w:rPr>
          <w:sz w:val="20"/>
          <w:szCs w:val="20"/>
        </w:rPr>
      </w:pPr>
      <w:r w:rsidRPr="00E34FD5">
        <w:rPr>
          <w:sz w:val="20"/>
          <w:szCs w:val="20"/>
        </w:rPr>
        <w:t>Ufficio Stampa Andreina Bruno</w:t>
      </w:r>
    </w:p>
    <w:p w:rsidR="00FB02CF" w:rsidRPr="00E34FD5" w:rsidRDefault="00FB02CF" w:rsidP="0000045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34FD5">
        <w:rPr>
          <w:sz w:val="20"/>
          <w:szCs w:val="20"/>
        </w:rPr>
        <w:t xml:space="preserve">333.2930951 / </w:t>
      </w:r>
      <w:hyperlink r:id="rId10" w:history="1">
        <w:r w:rsidRPr="00E34FD5">
          <w:rPr>
            <w:sz w:val="20"/>
            <w:szCs w:val="20"/>
          </w:rPr>
          <w:t>bruno.andreina@gmail.com</w:t>
        </w:r>
      </w:hyperlink>
      <w:r w:rsidRPr="00E34FD5">
        <w:rPr>
          <w:rFonts w:ascii="Arial" w:hAnsi="Arial" w:cs="Times New Roman"/>
          <w:sz w:val="20"/>
          <w:szCs w:val="20"/>
        </w:rPr>
        <w:t xml:space="preserve"> </w:t>
      </w:r>
    </w:p>
    <w:sectPr w:rsidR="00FB02CF" w:rsidRPr="00E34FD5" w:rsidSect="00A47340">
      <w:headerReference w:type="default" r:id="rId11"/>
      <w:pgSz w:w="11906" w:h="16838"/>
      <w:pgMar w:top="899" w:right="1133" w:bottom="284" w:left="1134" w:header="28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51" w:rsidRDefault="00D50A51" w:rsidP="00005AE5">
      <w:pPr>
        <w:spacing w:after="0" w:line="240" w:lineRule="auto"/>
      </w:pPr>
      <w:r>
        <w:separator/>
      </w:r>
    </w:p>
  </w:endnote>
  <w:endnote w:type="continuationSeparator" w:id="0">
    <w:p w:rsidR="00D50A51" w:rsidRDefault="00D50A51" w:rsidP="0000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51" w:rsidRDefault="00D50A51" w:rsidP="00005AE5">
      <w:pPr>
        <w:spacing w:after="0" w:line="240" w:lineRule="auto"/>
      </w:pPr>
      <w:r>
        <w:separator/>
      </w:r>
    </w:p>
  </w:footnote>
  <w:footnote w:type="continuationSeparator" w:id="0">
    <w:p w:rsidR="00D50A51" w:rsidRDefault="00D50A51" w:rsidP="0000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40" w:rsidRDefault="00A47340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051DEFBC" wp14:editId="6882B6BE">
          <wp:extent cx="1194547" cy="769620"/>
          <wp:effectExtent l="0" t="0" r="5715" b="0"/>
          <wp:docPr id="1" name="Immagine 1" descr="../../Desktop/wko%20temp/wko_1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../../Desktop/wko%20temp/wko_1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81" cy="76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F7F"/>
    <w:multiLevelType w:val="hybridMultilevel"/>
    <w:tmpl w:val="0ED43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3F7D"/>
    <w:multiLevelType w:val="hybridMultilevel"/>
    <w:tmpl w:val="E974AAAA"/>
    <w:lvl w:ilvl="0" w:tplc="34EA7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5"/>
    <w:rsid w:val="00000452"/>
    <w:rsid w:val="00004C97"/>
    <w:rsid w:val="00005AE5"/>
    <w:rsid w:val="000075C5"/>
    <w:rsid w:val="0001734F"/>
    <w:rsid w:val="00026F27"/>
    <w:rsid w:val="0003037F"/>
    <w:rsid w:val="00034F20"/>
    <w:rsid w:val="00036E87"/>
    <w:rsid w:val="00037F0D"/>
    <w:rsid w:val="00041BE5"/>
    <w:rsid w:val="00063968"/>
    <w:rsid w:val="00063E72"/>
    <w:rsid w:val="00067C45"/>
    <w:rsid w:val="000810BA"/>
    <w:rsid w:val="00083125"/>
    <w:rsid w:val="000A1A5A"/>
    <w:rsid w:val="000A78FF"/>
    <w:rsid w:val="000B03E9"/>
    <w:rsid w:val="000C0262"/>
    <w:rsid w:val="000E32B2"/>
    <w:rsid w:val="000E4E11"/>
    <w:rsid w:val="000E6E94"/>
    <w:rsid w:val="000F4391"/>
    <w:rsid w:val="001021DC"/>
    <w:rsid w:val="00103E61"/>
    <w:rsid w:val="00107830"/>
    <w:rsid w:val="0011063D"/>
    <w:rsid w:val="00111A54"/>
    <w:rsid w:val="00133A75"/>
    <w:rsid w:val="0014661F"/>
    <w:rsid w:val="00150D96"/>
    <w:rsid w:val="00156935"/>
    <w:rsid w:val="00162BA7"/>
    <w:rsid w:val="00162CAA"/>
    <w:rsid w:val="00162ECC"/>
    <w:rsid w:val="0016348E"/>
    <w:rsid w:val="001728DF"/>
    <w:rsid w:val="0017299F"/>
    <w:rsid w:val="00181536"/>
    <w:rsid w:val="00183C56"/>
    <w:rsid w:val="001849ED"/>
    <w:rsid w:val="001936E7"/>
    <w:rsid w:val="001A4879"/>
    <w:rsid w:val="001B241C"/>
    <w:rsid w:val="001B2EE9"/>
    <w:rsid w:val="001C0995"/>
    <w:rsid w:val="001F0FA0"/>
    <w:rsid w:val="00201EFB"/>
    <w:rsid w:val="0020231C"/>
    <w:rsid w:val="0022547C"/>
    <w:rsid w:val="002254E4"/>
    <w:rsid w:val="0023010E"/>
    <w:rsid w:val="00230AEB"/>
    <w:rsid w:val="00233284"/>
    <w:rsid w:val="00243DC5"/>
    <w:rsid w:val="002529D6"/>
    <w:rsid w:val="0026057A"/>
    <w:rsid w:val="0026129C"/>
    <w:rsid w:val="00271974"/>
    <w:rsid w:val="002740B5"/>
    <w:rsid w:val="00275C0B"/>
    <w:rsid w:val="002810CF"/>
    <w:rsid w:val="00284EAF"/>
    <w:rsid w:val="002972F8"/>
    <w:rsid w:val="002A4501"/>
    <w:rsid w:val="002C0571"/>
    <w:rsid w:val="002C1104"/>
    <w:rsid w:val="002C1DF1"/>
    <w:rsid w:val="002E592A"/>
    <w:rsid w:val="002F369C"/>
    <w:rsid w:val="00305724"/>
    <w:rsid w:val="00307A24"/>
    <w:rsid w:val="0031015D"/>
    <w:rsid w:val="003113E0"/>
    <w:rsid w:val="00323307"/>
    <w:rsid w:val="0032511B"/>
    <w:rsid w:val="0036039F"/>
    <w:rsid w:val="0036345C"/>
    <w:rsid w:val="00364FA2"/>
    <w:rsid w:val="00385719"/>
    <w:rsid w:val="0038573B"/>
    <w:rsid w:val="003A4810"/>
    <w:rsid w:val="003B18C7"/>
    <w:rsid w:val="003B2299"/>
    <w:rsid w:val="003C4DE1"/>
    <w:rsid w:val="003C58A7"/>
    <w:rsid w:val="003D0B7A"/>
    <w:rsid w:val="003D12D5"/>
    <w:rsid w:val="003E68A1"/>
    <w:rsid w:val="003F2341"/>
    <w:rsid w:val="003F33DB"/>
    <w:rsid w:val="003F34C7"/>
    <w:rsid w:val="00406B37"/>
    <w:rsid w:val="00423ABD"/>
    <w:rsid w:val="004268F6"/>
    <w:rsid w:val="004302FB"/>
    <w:rsid w:val="00434A85"/>
    <w:rsid w:val="0044293B"/>
    <w:rsid w:val="00444CB8"/>
    <w:rsid w:val="0045214B"/>
    <w:rsid w:val="00455CE3"/>
    <w:rsid w:val="00457C46"/>
    <w:rsid w:val="00461275"/>
    <w:rsid w:val="00464AEC"/>
    <w:rsid w:val="00466FAD"/>
    <w:rsid w:val="00472A2B"/>
    <w:rsid w:val="00480B4C"/>
    <w:rsid w:val="00482FA8"/>
    <w:rsid w:val="0049010D"/>
    <w:rsid w:val="004979F4"/>
    <w:rsid w:val="00497FE0"/>
    <w:rsid w:val="004A2044"/>
    <w:rsid w:val="004A72F4"/>
    <w:rsid w:val="004B2449"/>
    <w:rsid w:val="004B3992"/>
    <w:rsid w:val="004B4165"/>
    <w:rsid w:val="004C1E06"/>
    <w:rsid w:val="004C3855"/>
    <w:rsid w:val="004C6F75"/>
    <w:rsid w:val="004D0856"/>
    <w:rsid w:val="004E16B9"/>
    <w:rsid w:val="004E594C"/>
    <w:rsid w:val="004E7673"/>
    <w:rsid w:val="004F1494"/>
    <w:rsid w:val="004F19CB"/>
    <w:rsid w:val="004F5CE2"/>
    <w:rsid w:val="004F77C2"/>
    <w:rsid w:val="00500FEC"/>
    <w:rsid w:val="00501381"/>
    <w:rsid w:val="005025A4"/>
    <w:rsid w:val="00503C5B"/>
    <w:rsid w:val="00510128"/>
    <w:rsid w:val="0051230B"/>
    <w:rsid w:val="0051419F"/>
    <w:rsid w:val="00516365"/>
    <w:rsid w:val="005230A8"/>
    <w:rsid w:val="005311AA"/>
    <w:rsid w:val="005325B5"/>
    <w:rsid w:val="00541795"/>
    <w:rsid w:val="0054373B"/>
    <w:rsid w:val="00545635"/>
    <w:rsid w:val="005506E9"/>
    <w:rsid w:val="005538C0"/>
    <w:rsid w:val="00560506"/>
    <w:rsid w:val="00563F36"/>
    <w:rsid w:val="00566A6C"/>
    <w:rsid w:val="00576BBB"/>
    <w:rsid w:val="00577207"/>
    <w:rsid w:val="0058433A"/>
    <w:rsid w:val="00584AD5"/>
    <w:rsid w:val="00587CC9"/>
    <w:rsid w:val="005A26F7"/>
    <w:rsid w:val="005A41B5"/>
    <w:rsid w:val="005A566E"/>
    <w:rsid w:val="005A6EA8"/>
    <w:rsid w:val="005B0BCC"/>
    <w:rsid w:val="005B5714"/>
    <w:rsid w:val="005E3766"/>
    <w:rsid w:val="005E44BF"/>
    <w:rsid w:val="005F0F4C"/>
    <w:rsid w:val="005F2466"/>
    <w:rsid w:val="005F400E"/>
    <w:rsid w:val="005F6C8C"/>
    <w:rsid w:val="0060037F"/>
    <w:rsid w:val="0061079A"/>
    <w:rsid w:val="006130E3"/>
    <w:rsid w:val="006164F7"/>
    <w:rsid w:val="00617DA5"/>
    <w:rsid w:val="00620C1C"/>
    <w:rsid w:val="00624839"/>
    <w:rsid w:val="00642FAB"/>
    <w:rsid w:val="006432EF"/>
    <w:rsid w:val="00650374"/>
    <w:rsid w:val="00653784"/>
    <w:rsid w:val="00655DFC"/>
    <w:rsid w:val="0066039A"/>
    <w:rsid w:val="00661EE3"/>
    <w:rsid w:val="00663781"/>
    <w:rsid w:val="0067725A"/>
    <w:rsid w:val="0068313F"/>
    <w:rsid w:val="0068526B"/>
    <w:rsid w:val="00693743"/>
    <w:rsid w:val="006A00F3"/>
    <w:rsid w:val="006A0C8A"/>
    <w:rsid w:val="006A197F"/>
    <w:rsid w:val="006A3382"/>
    <w:rsid w:val="006C2383"/>
    <w:rsid w:val="006D28A3"/>
    <w:rsid w:val="006D5144"/>
    <w:rsid w:val="006E6644"/>
    <w:rsid w:val="006F5884"/>
    <w:rsid w:val="00717B9A"/>
    <w:rsid w:val="00717FAA"/>
    <w:rsid w:val="00733CA3"/>
    <w:rsid w:val="007355A2"/>
    <w:rsid w:val="00742A1A"/>
    <w:rsid w:val="00742E3A"/>
    <w:rsid w:val="00745297"/>
    <w:rsid w:val="007571EA"/>
    <w:rsid w:val="0076114A"/>
    <w:rsid w:val="00761215"/>
    <w:rsid w:val="00763695"/>
    <w:rsid w:val="00773568"/>
    <w:rsid w:val="007806DE"/>
    <w:rsid w:val="00781127"/>
    <w:rsid w:val="0079515E"/>
    <w:rsid w:val="007A6DAE"/>
    <w:rsid w:val="007C7ED0"/>
    <w:rsid w:val="007F110F"/>
    <w:rsid w:val="007F12FE"/>
    <w:rsid w:val="007F415D"/>
    <w:rsid w:val="007F59F8"/>
    <w:rsid w:val="008024D6"/>
    <w:rsid w:val="0080273C"/>
    <w:rsid w:val="00810577"/>
    <w:rsid w:val="00812B70"/>
    <w:rsid w:val="0081783C"/>
    <w:rsid w:val="00821F49"/>
    <w:rsid w:val="00824016"/>
    <w:rsid w:val="0082478B"/>
    <w:rsid w:val="00827E1D"/>
    <w:rsid w:val="00833927"/>
    <w:rsid w:val="00834576"/>
    <w:rsid w:val="0083653E"/>
    <w:rsid w:val="00841299"/>
    <w:rsid w:val="00865A77"/>
    <w:rsid w:val="00865E1E"/>
    <w:rsid w:val="00866810"/>
    <w:rsid w:val="00867F5E"/>
    <w:rsid w:val="00871639"/>
    <w:rsid w:val="0087592F"/>
    <w:rsid w:val="00877DD0"/>
    <w:rsid w:val="00887ADF"/>
    <w:rsid w:val="00890DE6"/>
    <w:rsid w:val="00894399"/>
    <w:rsid w:val="00895060"/>
    <w:rsid w:val="00895549"/>
    <w:rsid w:val="008A1712"/>
    <w:rsid w:val="008A2067"/>
    <w:rsid w:val="008A5734"/>
    <w:rsid w:val="008A76D3"/>
    <w:rsid w:val="008C10A1"/>
    <w:rsid w:val="008C7DC4"/>
    <w:rsid w:val="008D6777"/>
    <w:rsid w:val="008E296F"/>
    <w:rsid w:val="008E512E"/>
    <w:rsid w:val="008F1395"/>
    <w:rsid w:val="008F7F4D"/>
    <w:rsid w:val="00903460"/>
    <w:rsid w:val="00906527"/>
    <w:rsid w:val="009072BF"/>
    <w:rsid w:val="00933B56"/>
    <w:rsid w:val="0094338E"/>
    <w:rsid w:val="00943A8D"/>
    <w:rsid w:val="00946529"/>
    <w:rsid w:val="00950260"/>
    <w:rsid w:val="0095436D"/>
    <w:rsid w:val="00957BC7"/>
    <w:rsid w:val="00964E9E"/>
    <w:rsid w:val="009706C1"/>
    <w:rsid w:val="00972C2D"/>
    <w:rsid w:val="00973B41"/>
    <w:rsid w:val="0098786B"/>
    <w:rsid w:val="00990BBF"/>
    <w:rsid w:val="009A46F0"/>
    <w:rsid w:val="009B1C7A"/>
    <w:rsid w:val="009C6374"/>
    <w:rsid w:val="009D1198"/>
    <w:rsid w:val="009D66D5"/>
    <w:rsid w:val="009E7670"/>
    <w:rsid w:val="009F15B4"/>
    <w:rsid w:val="009F5B05"/>
    <w:rsid w:val="009F5F81"/>
    <w:rsid w:val="00A00652"/>
    <w:rsid w:val="00A00D1E"/>
    <w:rsid w:val="00A1098E"/>
    <w:rsid w:val="00A2455C"/>
    <w:rsid w:val="00A47340"/>
    <w:rsid w:val="00A53AF3"/>
    <w:rsid w:val="00A62B43"/>
    <w:rsid w:val="00A6404D"/>
    <w:rsid w:val="00A728F1"/>
    <w:rsid w:val="00A80C95"/>
    <w:rsid w:val="00A830A9"/>
    <w:rsid w:val="00A87F4C"/>
    <w:rsid w:val="00A92DCC"/>
    <w:rsid w:val="00A96587"/>
    <w:rsid w:val="00AA3B31"/>
    <w:rsid w:val="00AA77E4"/>
    <w:rsid w:val="00AB18C7"/>
    <w:rsid w:val="00AB39F7"/>
    <w:rsid w:val="00AB5899"/>
    <w:rsid w:val="00AC1F37"/>
    <w:rsid w:val="00AC4D39"/>
    <w:rsid w:val="00AC57CD"/>
    <w:rsid w:val="00AD5B93"/>
    <w:rsid w:val="00AD61B0"/>
    <w:rsid w:val="00B057FD"/>
    <w:rsid w:val="00B11A5B"/>
    <w:rsid w:val="00B17CA4"/>
    <w:rsid w:val="00B2080C"/>
    <w:rsid w:val="00B24C7C"/>
    <w:rsid w:val="00B255C8"/>
    <w:rsid w:val="00B2792A"/>
    <w:rsid w:val="00B30E50"/>
    <w:rsid w:val="00B41BA7"/>
    <w:rsid w:val="00B44054"/>
    <w:rsid w:val="00B50F65"/>
    <w:rsid w:val="00B51D3E"/>
    <w:rsid w:val="00B55139"/>
    <w:rsid w:val="00B602EA"/>
    <w:rsid w:val="00B6184E"/>
    <w:rsid w:val="00B6505A"/>
    <w:rsid w:val="00B664DA"/>
    <w:rsid w:val="00B677FB"/>
    <w:rsid w:val="00B8013A"/>
    <w:rsid w:val="00B87F85"/>
    <w:rsid w:val="00B943C8"/>
    <w:rsid w:val="00B96A09"/>
    <w:rsid w:val="00BA6390"/>
    <w:rsid w:val="00BB1D21"/>
    <w:rsid w:val="00BB4CB0"/>
    <w:rsid w:val="00BB7371"/>
    <w:rsid w:val="00BC0604"/>
    <w:rsid w:val="00BC3694"/>
    <w:rsid w:val="00BE379D"/>
    <w:rsid w:val="00BE3F0D"/>
    <w:rsid w:val="00BE4FF4"/>
    <w:rsid w:val="00BF7B5C"/>
    <w:rsid w:val="00C02DCA"/>
    <w:rsid w:val="00C0476F"/>
    <w:rsid w:val="00C24FAC"/>
    <w:rsid w:val="00C34A8F"/>
    <w:rsid w:val="00C362BC"/>
    <w:rsid w:val="00C4095D"/>
    <w:rsid w:val="00C51B9B"/>
    <w:rsid w:val="00C54697"/>
    <w:rsid w:val="00C559FC"/>
    <w:rsid w:val="00C65858"/>
    <w:rsid w:val="00C67A34"/>
    <w:rsid w:val="00C93CB1"/>
    <w:rsid w:val="00CA660F"/>
    <w:rsid w:val="00CC0960"/>
    <w:rsid w:val="00CC3FFD"/>
    <w:rsid w:val="00CD0152"/>
    <w:rsid w:val="00CD1B22"/>
    <w:rsid w:val="00CD33C9"/>
    <w:rsid w:val="00CE3CBC"/>
    <w:rsid w:val="00CF218A"/>
    <w:rsid w:val="00CF39A0"/>
    <w:rsid w:val="00D01AD9"/>
    <w:rsid w:val="00D0519E"/>
    <w:rsid w:val="00D10C52"/>
    <w:rsid w:val="00D12440"/>
    <w:rsid w:val="00D213BC"/>
    <w:rsid w:val="00D26B95"/>
    <w:rsid w:val="00D3029A"/>
    <w:rsid w:val="00D440CB"/>
    <w:rsid w:val="00D47509"/>
    <w:rsid w:val="00D47D81"/>
    <w:rsid w:val="00D50A51"/>
    <w:rsid w:val="00D53F36"/>
    <w:rsid w:val="00D607D7"/>
    <w:rsid w:val="00D60FD6"/>
    <w:rsid w:val="00D61569"/>
    <w:rsid w:val="00D633D5"/>
    <w:rsid w:val="00D7330C"/>
    <w:rsid w:val="00D97DBB"/>
    <w:rsid w:val="00DA17AC"/>
    <w:rsid w:val="00DA1D1E"/>
    <w:rsid w:val="00DA2753"/>
    <w:rsid w:val="00DA63FF"/>
    <w:rsid w:val="00DC1CE2"/>
    <w:rsid w:val="00DC411A"/>
    <w:rsid w:val="00DC7215"/>
    <w:rsid w:val="00DD1421"/>
    <w:rsid w:val="00DD37CB"/>
    <w:rsid w:val="00DD6D2F"/>
    <w:rsid w:val="00E05AD7"/>
    <w:rsid w:val="00E06B02"/>
    <w:rsid w:val="00E100B7"/>
    <w:rsid w:val="00E20960"/>
    <w:rsid w:val="00E22F4B"/>
    <w:rsid w:val="00E241B5"/>
    <w:rsid w:val="00E278AE"/>
    <w:rsid w:val="00E34FD5"/>
    <w:rsid w:val="00E3684C"/>
    <w:rsid w:val="00E40E62"/>
    <w:rsid w:val="00E42CF6"/>
    <w:rsid w:val="00E434F4"/>
    <w:rsid w:val="00E44958"/>
    <w:rsid w:val="00E53F7A"/>
    <w:rsid w:val="00E54745"/>
    <w:rsid w:val="00E60D65"/>
    <w:rsid w:val="00E629AC"/>
    <w:rsid w:val="00E834D6"/>
    <w:rsid w:val="00E864AE"/>
    <w:rsid w:val="00E91DA7"/>
    <w:rsid w:val="00EA3B57"/>
    <w:rsid w:val="00EB137B"/>
    <w:rsid w:val="00EB5F4E"/>
    <w:rsid w:val="00EB686A"/>
    <w:rsid w:val="00EC288C"/>
    <w:rsid w:val="00ED52C2"/>
    <w:rsid w:val="00ED5B6B"/>
    <w:rsid w:val="00ED7EE4"/>
    <w:rsid w:val="00EE52D5"/>
    <w:rsid w:val="00EF070E"/>
    <w:rsid w:val="00EF4590"/>
    <w:rsid w:val="00EF45E9"/>
    <w:rsid w:val="00EF4DE3"/>
    <w:rsid w:val="00EF52AF"/>
    <w:rsid w:val="00F1283D"/>
    <w:rsid w:val="00F13396"/>
    <w:rsid w:val="00F15DCB"/>
    <w:rsid w:val="00F25E13"/>
    <w:rsid w:val="00F27042"/>
    <w:rsid w:val="00F2754F"/>
    <w:rsid w:val="00F33A89"/>
    <w:rsid w:val="00F34B12"/>
    <w:rsid w:val="00F35595"/>
    <w:rsid w:val="00F36FF9"/>
    <w:rsid w:val="00F37F2E"/>
    <w:rsid w:val="00F4281E"/>
    <w:rsid w:val="00F4341F"/>
    <w:rsid w:val="00F44494"/>
    <w:rsid w:val="00F44C11"/>
    <w:rsid w:val="00F4636F"/>
    <w:rsid w:val="00F50424"/>
    <w:rsid w:val="00F53618"/>
    <w:rsid w:val="00F602D1"/>
    <w:rsid w:val="00F6102C"/>
    <w:rsid w:val="00F67ED9"/>
    <w:rsid w:val="00F71D19"/>
    <w:rsid w:val="00F76D60"/>
    <w:rsid w:val="00F82E7B"/>
    <w:rsid w:val="00F92523"/>
    <w:rsid w:val="00FA0A8C"/>
    <w:rsid w:val="00FA2B0D"/>
    <w:rsid w:val="00FA3BE3"/>
    <w:rsid w:val="00FB02CF"/>
    <w:rsid w:val="00FB3255"/>
    <w:rsid w:val="00FB3756"/>
    <w:rsid w:val="00FC0067"/>
    <w:rsid w:val="00FC3EAC"/>
    <w:rsid w:val="00FC4DC8"/>
    <w:rsid w:val="00FD4A20"/>
    <w:rsid w:val="00FE2C17"/>
    <w:rsid w:val="00FF0997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7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408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641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11441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0539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uno.andrein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glietteria.comune.rim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679C1-CA8C-4602-B1B5-6969AA6F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2018-09-05T07:43:00Z</cp:lastPrinted>
  <dcterms:created xsi:type="dcterms:W3CDTF">2023-12-06T11:41:00Z</dcterms:created>
  <dcterms:modified xsi:type="dcterms:W3CDTF">2023-12-07T06:39:00Z</dcterms:modified>
</cp:coreProperties>
</file>