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1070" w14:textId="77777777" w:rsidR="00EA20F2" w:rsidRPr="00594499" w:rsidRDefault="00EA20F2" w:rsidP="00594499">
      <w:pPr>
        <w:spacing w:after="0" w:line="20" w:lineRule="atLeast"/>
        <w:jc w:val="both"/>
        <w:rPr>
          <w:rFonts w:ascii="Arial" w:hAnsi="Arial" w:cs="Arial"/>
          <w:b/>
          <w:sz w:val="36"/>
          <w:szCs w:val="36"/>
        </w:rPr>
      </w:pPr>
      <w:bookmarkStart w:id="0" w:name="_Hlk83111918"/>
    </w:p>
    <w:p w14:paraId="6ECD8EF7" w14:textId="3FB01DE5" w:rsidR="00C32DFD" w:rsidRPr="00594499" w:rsidRDefault="00594499" w:rsidP="00594499">
      <w:pPr>
        <w:spacing w:after="0" w:line="20" w:lineRule="atLeast"/>
        <w:jc w:val="center"/>
        <w:rPr>
          <w:rFonts w:ascii="Arial" w:hAnsi="Arial" w:cs="Arial"/>
          <w:b/>
          <w:sz w:val="36"/>
          <w:szCs w:val="36"/>
        </w:rPr>
      </w:pPr>
      <w:r w:rsidRPr="00594499">
        <w:rPr>
          <w:rFonts w:ascii="Arial" w:hAnsi="Arial" w:cs="Arial"/>
          <w:b/>
          <w:sz w:val="36"/>
          <w:szCs w:val="36"/>
        </w:rPr>
        <w:t>FLASH</w:t>
      </w:r>
      <w:r w:rsidR="00C54452">
        <w:rPr>
          <w:rFonts w:ascii="Arial" w:hAnsi="Arial" w:cs="Arial"/>
          <w:b/>
          <w:sz w:val="36"/>
          <w:szCs w:val="36"/>
        </w:rPr>
        <w:t xml:space="preserve"> - Cosa aspettarsi dalle riunioni Fed e BCE di questa settimana</w:t>
      </w:r>
    </w:p>
    <w:p w14:paraId="342E9CC6" w14:textId="77777777" w:rsidR="00594499" w:rsidRPr="00594499" w:rsidRDefault="00594499" w:rsidP="00594499">
      <w:pPr>
        <w:spacing w:after="0" w:line="20" w:lineRule="atLeast"/>
        <w:jc w:val="center"/>
        <w:rPr>
          <w:rFonts w:ascii="Arial" w:hAnsi="Arial" w:cs="Arial"/>
          <w:b/>
          <w:sz w:val="36"/>
          <w:szCs w:val="36"/>
        </w:rPr>
      </w:pPr>
    </w:p>
    <w:p w14:paraId="0F55C1C9" w14:textId="77777777" w:rsidR="00594499" w:rsidRPr="00594499" w:rsidRDefault="00594499" w:rsidP="00594499">
      <w:pPr>
        <w:spacing w:after="0" w:line="20" w:lineRule="atLeast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1199F044" w14:textId="120336BF" w:rsidR="00A76468" w:rsidRPr="00594499" w:rsidRDefault="00A76468" w:rsidP="00594499">
      <w:pPr>
        <w:spacing w:after="0" w:line="20" w:lineRule="atLeast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594499">
        <w:rPr>
          <w:rFonts w:ascii="Arial" w:hAnsi="Arial" w:cs="Arial"/>
          <w:bCs/>
          <w:i/>
          <w:iCs/>
          <w:sz w:val="24"/>
          <w:szCs w:val="24"/>
        </w:rPr>
        <w:t>A cura di Antonio Cesarano, Chief Global Strategist, Intermonte</w:t>
      </w:r>
    </w:p>
    <w:bookmarkEnd w:id="0"/>
    <w:p w14:paraId="613A8689" w14:textId="77777777" w:rsidR="00BC43BE" w:rsidRPr="00594499" w:rsidRDefault="00BC43BE" w:rsidP="00594499">
      <w:pPr>
        <w:tabs>
          <w:tab w:val="left" w:pos="426"/>
        </w:tabs>
        <w:spacing w:after="0" w:line="20" w:lineRule="atLeast"/>
        <w:ind w:right="-1"/>
        <w:jc w:val="center"/>
        <w:rPr>
          <w:rFonts w:ascii="Arial" w:hAnsi="Arial" w:cs="Arial"/>
          <w:b/>
          <w:bCs/>
          <w:i/>
          <w:iCs/>
          <w:spacing w:val="-2"/>
          <w:sz w:val="20"/>
          <w:szCs w:val="20"/>
          <w:u w:val="single"/>
        </w:rPr>
      </w:pPr>
    </w:p>
    <w:p w14:paraId="2C0EB195" w14:textId="77777777" w:rsidR="00F355C6" w:rsidRPr="00594499" w:rsidRDefault="00F355C6" w:rsidP="00594499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6D44674" w14:textId="3C7E3402" w:rsidR="00C54452" w:rsidRPr="00C54452" w:rsidRDefault="00C54452" w:rsidP="00C54452">
      <w:pPr>
        <w:spacing w:after="0" w:line="2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Le riunioni </w:t>
      </w:r>
      <w:r w:rsidR="00373E76">
        <w:rPr>
          <w:rFonts w:ascii="Arial" w:eastAsia="Times New Roman" w:hAnsi="Arial" w:cs="Arial"/>
          <w:color w:val="000000"/>
          <w:sz w:val="24"/>
          <w:szCs w:val="24"/>
        </w:rPr>
        <w:t>Fed</w:t>
      </w:r>
      <w:r w:rsidR="004416F6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>BCE di questa settimana metteranno alla prova le aspettative degli operatori per il 2024, che si son</w:t>
      </w:r>
      <w:r w:rsidR="004416F6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spinte fino a </w:t>
      </w:r>
      <w:r w:rsidR="004416F6">
        <w:rPr>
          <w:rFonts w:ascii="Arial" w:eastAsia="Times New Roman" w:hAnsi="Arial" w:cs="Arial"/>
          <w:color w:val="000000"/>
          <w:sz w:val="24"/>
          <w:szCs w:val="24"/>
        </w:rPr>
        <w:t>prevedere ben cinque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tagli dei tassi con una probabilità non trascurabile </w:t>
      </w:r>
      <w:r w:rsidR="004416F6" w:rsidRPr="008A734E">
        <w:rPr>
          <w:rFonts w:ascii="Arial" w:eastAsia="Times New Roman" w:hAnsi="Arial" w:cs="Arial"/>
          <w:color w:val="000000"/>
          <w:sz w:val="24"/>
          <w:szCs w:val="24"/>
        </w:rPr>
        <w:t>a partire da</w:t>
      </w:r>
      <w:r w:rsidRPr="008A734E">
        <w:rPr>
          <w:rFonts w:ascii="Arial" w:eastAsia="Times New Roman" w:hAnsi="Arial" w:cs="Arial"/>
          <w:color w:val="000000"/>
          <w:sz w:val="24"/>
          <w:szCs w:val="24"/>
        </w:rPr>
        <w:t xml:space="preserve"> marzo.</w:t>
      </w:r>
    </w:p>
    <w:p w14:paraId="789FC3D4" w14:textId="77777777" w:rsidR="00C54452" w:rsidRPr="00C54452" w:rsidRDefault="00C54452" w:rsidP="00C54452">
      <w:pPr>
        <w:spacing w:after="0" w:line="2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428873D" w14:textId="1592A05D" w:rsidR="00C54452" w:rsidRPr="00C54452" w:rsidRDefault="004416F6" w:rsidP="00C54452">
      <w:pPr>
        <w:spacing w:after="0" w:line="2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C54452"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rima di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provare a </w:t>
      </w:r>
      <w:r w:rsidR="00C54452"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immaginare come potrebbe svolgersi </w:t>
      </w:r>
      <w:r>
        <w:rPr>
          <w:rFonts w:ascii="Arial" w:eastAsia="Times New Roman" w:hAnsi="Arial" w:cs="Arial"/>
          <w:color w:val="000000"/>
          <w:sz w:val="24"/>
          <w:szCs w:val="24"/>
        </w:rPr>
        <w:t>il</w:t>
      </w:r>
      <w:r w:rsidR="00C54452"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confronto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tra </w:t>
      </w:r>
      <w:r w:rsidR="00C54452" w:rsidRPr="00C54452">
        <w:rPr>
          <w:rFonts w:ascii="Arial" w:eastAsia="Times New Roman" w:hAnsi="Arial" w:cs="Arial"/>
          <w:color w:val="000000"/>
          <w:sz w:val="24"/>
          <w:szCs w:val="24"/>
        </w:rPr>
        <w:t>operatori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r w:rsidR="00C54452"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banche centrali </w:t>
      </w:r>
      <w:r>
        <w:rPr>
          <w:rFonts w:ascii="Arial" w:eastAsia="Times New Roman" w:hAnsi="Arial" w:cs="Arial"/>
          <w:color w:val="000000"/>
          <w:sz w:val="24"/>
          <w:szCs w:val="24"/>
        </w:rPr>
        <w:t>nel corso dell’ultima</w:t>
      </w:r>
      <w:r w:rsidR="00C54452"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riunione dell'anno</w:t>
      </w:r>
      <w:r>
        <w:rPr>
          <w:rFonts w:ascii="Arial" w:eastAsia="Times New Roman" w:hAnsi="Arial" w:cs="Arial"/>
          <w:color w:val="000000"/>
          <w:sz w:val="24"/>
          <w:szCs w:val="24"/>
        </w:rPr>
        <w:t>, vogliamo provare a fare qualche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considerazion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per </w:t>
      </w:r>
      <w:r>
        <w:rPr>
          <w:rFonts w:ascii="Arial" w:eastAsia="Times New Roman" w:hAnsi="Arial" w:cs="Arial"/>
          <w:color w:val="000000"/>
          <w:sz w:val="24"/>
          <w:szCs w:val="24"/>
        </w:rPr>
        <w:t>cercare di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rispondere a due interrogativi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41D9064D" w14:textId="77777777" w:rsidR="00C54452" w:rsidRPr="00C54452" w:rsidRDefault="00C54452" w:rsidP="00C54452">
      <w:pPr>
        <w:spacing w:after="0" w:line="2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9FAB9CF" w14:textId="01E0B43F" w:rsidR="00C54452" w:rsidRPr="004416F6" w:rsidRDefault="00C54452" w:rsidP="004416F6">
      <w:pPr>
        <w:pStyle w:val="Paragrafoelenco"/>
        <w:numPr>
          <w:ilvl w:val="0"/>
          <w:numId w:val="82"/>
        </w:numPr>
        <w:spacing w:after="0" w:line="20" w:lineRule="atLeast"/>
        <w:ind w:left="14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416F6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Perchè mai gli operatori si son</w:t>
      </w:r>
      <w:r w:rsidR="004416F6" w:rsidRPr="004416F6">
        <w:rPr>
          <w:rFonts w:ascii="Arial" w:eastAsia="Times New Roman" w:hAnsi="Arial" w:cs="Arial"/>
          <w:b/>
          <w:bCs/>
          <w:color w:val="000000"/>
          <w:sz w:val="24"/>
          <w:szCs w:val="24"/>
        </w:rPr>
        <w:t>o</w:t>
      </w:r>
      <w:r w:rsidRPr="004416F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spinti in modo così aggressivo </w:t>
      </w:r>
      <w:r w:rsidR="004416F6" w:rsidRPr="004416F6">
        <w:rPr>
          <w:rFonts w:ascii="Arial" w:eastAsia="Times New Roman" w:hAnsi="Arial" w:cs="Arial"/>
          <w:b/>
          <w:bCs/>
          <w:color w:val="000000"/>
          <w:sz w:val="24"/>
          <w:szCs w:val="24"/>
        </w:rPr>
        <w:t>nel</w:t>
      </w:r>
      <w:r w:rsidRPr="004416F6">
        <w:rPr>
          <w:rFonts w:ascii="Arial" w:eastAsia="Times New Roman" w:hAnsi="Arial" w:cs="Arial"/>
          <w:b/>
          <w:bCs/>
          <w:color w:val="000000"/>
          <w:sz w:val="24"/>
          <w:szCs w:val="24"/>
        </w:rPr>
        <w:t>l'ipotesi di tagli</w:t>
      </w:r>
      <w:r w:rsidR="004416F6" w:rsidRPr="004416F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dei tassi</w:t>
      </w:r>
      <w:r w:rsidRPr="004416F6">
        <w:rPr>
          <w:rFonts w:ascii="Arial" w:eastAsia="Times New Roman" w:hAnsi="Arial" w:cs="Arial"/>
          <w:b/>
          <w:bCs/>
          <w:color w:val="000000"/>
          <w:sz w:val="24"/>
          <w:szCs w:val="24"/>
        </w:rPr>
        <w:t>?</w:t>
      </w:r>
    </w:p>
    <w:p w14:paraId="66855E69" w14:textId="761C9D1C" w:rsidR="00C54452" w:rsidRPr="00C54452" w:rsidRDefault="00C54452" w:rsidP="00C54452">
      <w:pPr>
        <w:spacing w:after="0" w:line="2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4452">
        <w:rPr>
          <w:rFonts w:ascii="Arial" w:eastAsia="Times New Roman" w:hAnsi="Arial" w:cs="Arial"/>
          <w:color w:val="000000"/>
          <w:sz w:val="24"/>
          <w:szCs w:val="24"/>
        </w:rPr>
        <w:t>Una parte della spiegazione risiede nei dati macro</w:t>
      </w:r>
      <w:r w:rsidR="004416F6">
        <w:rPr>
          <w:rFonts w:ascii="Arial" w:eastAsia="Times New Roman" w:hAnsi="Arial" w:cs="Arial"/>
          <w:color w:val="000000"/>
          <w:sz w:val="24"/>
          <w:szCs w:val="24"/>
        </w:rPr>
        <w:t>economici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USA di novembre</w:t>
      </w:r>
      <w:r w:rsidR="004416F6">
        <w:rPr>
          <w:rFonts w:ascii="Arial" w:eastAsia="Times New Roman" w:hAnsi="Arial" w:cs="Arial"/>
          <w:color w:val="000000"/>
          <w:sz w:val="24"/>
          <w:szCs w:val="24"/>
        </w:rPr>
        <w:t>, che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hanno mediamente fotografato un rallentamento, sebbene in modo non univoco</w:t>
      </w:r>
      <w:r w:rsidR="004416F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soprattutto con riferimento ai dati sul mercato del lavoro</w:t>
      </w:r>
      <w:r w:rsidR="004416F6" w:rsidRPr="004416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416F6" w:rsidRPr="00C54452">
        <w:rPr>
          <w:rFonts w:ascii="Arial" w:eastAsia="Times New Roman" w:hAnsi="Arial" w:cs="Arial"/>
          <w:color w:val="000000"/>
          <w:sz w:val="24"/>
          <w:szCs w:val="24"/>
        </w:rPr>
        <w:t>talvolta contrastanti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>. Il Surprise Index di Citigroup per gli USA (che monitora quanto i dati sono risultati migliori/peggiori delle attese) si è posizionato al minimo dallo scorso maggio.</w:t>
      </w:r>
      <w:r w:rsidR="004416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C50992D" w14:textId="551588AA" w:rsidR="00C54452" w:rsidRPr="00C54452" w:rsidRDefault="00C54452" w:rsidP="00C54452">
      <w:pPr>
        <w:spacing w:after="0" w:line="2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4452">
        <w:rPr>
          <w:rFonts w:ascii="Arial" w:eastAsia="Times New Roman" w:hAnsi="Arial" w:cs="Arial"/>
          <w:color w:val="000000"/>
          <w:sz w:val="24"/>
          <w:szCs w:val="24"/>
        </w:rPr>
        <w:t>A ben vendere</w:t>
      </w:r>
      <w:r w:rsidR="004416F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la spiegazione più forte potrebbe ri</w:t>
      </w:r>
      <w:r w:rsidR="004416F6">
        <w:rPr>
          <w:rFonts w:ascii="Arial" w:eastAsia="Times New Roman" w:hAnsi="Arial" w:cs="Arial"/>
          <w:color w:val="000000"/>
          <w:sz w:val="24"/>
          <w:szCs w:val="24"/>
        </w:rPr>
        <w:t>si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>edere nel duplice ragionamento che mette insieme i fautori del soft/hard landing</w:t>
      </w:r>
      <w:r w:rsidR="004416F6">
        <w:rPr>
          <w:rFonts w:ascii="Arial" w:eastAsia="Times New Roman" w:hAnsi="Arial" w:cs="Arial"/>
          <w:color w:val="000000"/>
          <w:sz w:val="24"/>
          <w:szCs w:val="24"/>
        </w:rPr>
        <w:t>: i primi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vedono nel calo dell'inflazione il motivo principale </w:t>
      </w:r>
      <w:r w:rsidR="004416F6">
        <w:rPr>
          <w:rFonts w:ascii="Arial" w:eastAsia="Times New Roman" w:hAnsi="Arial" w:cs="Arial"/>
          <w:color w:val="000000"/>
          <w:sz w:val="24"/>
          <w:szCs w:val="24"/>
        </w:rPr>
        <w:t>dell’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>inversione della politica monetaria, in un contesto in cui l'economia semplicemente rallenta senza però arrivare a calare</w:t>
      </w:r>
      <w:r w:rsidR="004416F6">
        <w:rPr>
          <w:rFonts w:ascii="Arial" w:eastAsia="Times New Roman" w:hAnsi="Arial" w:cs="Arial"/>
          <w:color w:val="000000"/>
          <w:sz w:val="24"/>
          <w:szCs w:val="24"/>
        </w:rPr>
        <w:t>; i secondi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percepiscono lo spostamento di fatto del focus delle banche centrali</w:t>
      </w:r>
      <w:r w:rsidR="004416F6">
        <w:rPr>
          <w:rFonts w:ascii="Arial" w:eastAsia="Times New Roman" w:hAnsi="Arial" w:cs="Arial"/>
          <w:color w:val="000000"/>
          <w:sz w:val="24"/>
          <w:szCs w:val="24"/>
        </w:rPr>
        <w:t>, che non mirano più a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domare l'inflazione</w:t>
      </w:r>
      <w:r w:rsidR="004416F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alla luce degli ultimi dati che ne segnalano il trend calante, quanto piuttosto </w:t>
      </w:r>
      <w:r w:rsidR="004416F6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pilotare un </w:t>
      </w:r>
      <w:r w:rsidR="004416F6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>atterraggio morbido</w:t>
      </w:r>
      <w:r w:rsidR="004416F6">
        <w:rPr>
          <w:rFonts w:ascii="Arial" w:eastAsia="Times New Roman" w:hAnsi="Arial" w:cs="Arial"/>
          <w:color w:val="000000"/>
          <w:sz w:val="24"/>
          <w:szCs w:val="24"/>
        </w:rPr>
        <w:t>”.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Per </w:t>
      </w:r>
      <w:r w:rsidR="004416F6">
        <w:rPr>
          <w:rFonts w:ascii="Arial" w:eastAsia="Times New Roman" w:hAnsi="Arial" w:cs="Arial"/>
          <w:color w:val="000000"/>
          <w:sz w:val="24"/>
          <w:szCs w:val="24"/>
        </w:rPr>
        <w:t>conciliare il soft landing con la normalizzazione del bilancio</w:t>
      </w:r>
      <w:r w:rsidR="004E40FD">
        <w:rPr>
          <w:rFonts w:ascii="Arial" w:eastAsia="Times New Roman" w:hAnsi="Arial" w:cs="Arial"/>
          <w:color w:val="000000"/>
          <w:sz w:val="24"/>
          <w:szCs w:val="24"/>
        </w:rPr>
        <w:t xml:space="preserve"> e la graduale riduzione della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liquidità in circolazione</w:t>
      </w:r>
      <w:r w:rsidR="004E40F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>occorrerà agire sulla leva dei tassi riducendoli in modo sostanzioso.</w:t>
      </w:r>
    </w:p>
    <w:p w14:paraId="4A86F890" w14:textId="6E69FF7B" w:rsidR="00C54452" w:rsidRPr="00C54452" w:rsidRDefault="004E40FD" w:rsidP="00C54452">
      <w:pPr>
        <w:spacing w:after="0" w:line="2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C54452"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entrambi i casi, </w:t>
      </w:r>
      <w:r>
        <w:rPr>
          <w:rFonts w:ascii="Arial" w:eastAsia="Times New Roman" w:hAnsi="Arial" w:cs="Arial"/>
          <w:color w:val="000000"/>
          <w:sz w:val="24"/>
          <w:szCs w:val="24"/>
        </w:rPr>
        <w:t>si arriva</w:t>
      </w:r>
      <w:r w:rsidR="00C54452"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>in prospettiva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4452" w:rsidRPr="00C54452">
        <w:rPr>
          <w:rFonts w:ascii="Arial" w:eastAsia="Times New Roman" w:hAnsi="Arial" w:cs="Arial"/>
          <w:color w:val="000000"/>
          <w:sz w:val="24"/>
          <w:szCs w:val="24"/>
        </w:rPr>
        <w:t>ad una riduzione dei tassi, più accentuata se si sposa il ragionamento dei fautori dell'hard landing.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1CBB0EE" w14:textId="3078BAAE" w:rsidR="00C54452" w:rsidRPr="00C54452" w:rsidRDefault="00C54452" w:rsidP="004E40FD">
      <w:pPr>
        <w:spacing w:after="0" w:line="2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Un ragionamento analogo </w:t>
      </w:r>
      <w:r w:rsidR="004E40FD">
        <w:rPr>
          <w:rFonts w:ascii="Arial" w:eastAsia="Times New Roman" w:hAnsi="Arial" w:cs="Arial"/>
          <w:color w:val="000000"/>
          <w:sz w:val="24"/>
          <w:szCs w:val="24"/>
        </w:rPr>
        <w:t xml:space="preserve">può valere 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anche nel caso </w:t>
      </w:r>
      <w:r w:rsidR="004E40FD">
        <w:rPr>
          <w:rFonts w:ascii="Arial" w:eastAsia="Times New Roman" w:hAnsi="Arial" w:cs="Arial"/>
          <w:color w:val="000000"/>
          <w:sz w:val="24"/>
          <w:szCs w:val="24"/>
        </w:rPr>
        <w:t>del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la BCE, alla luce della sorpresa di fine anno: una Germania in difficoltà </w:t>
      </w:r>
      <w:r w:rsidR="004E40FD">
        <w:rPr>
          <w:rFonts w:ascii="Arial" w:eastAsia="Times New Roman" w:hAnsi="Arial" w:cs="Arial"/>
          <w:color w:val="000000"/>
          <w:sz w:val="24"/>
          <w:szCs w:val="24"/>
        </w:rPr>
        <w:t>sul fronte della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legge di bilancio</w:t>
      </w:r>
      <w:r w:rsidR="004E40F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al punto da ricorrere all'esercizio provvisorio, stretta nel dilemma </w:t>
      </w:r>
      <w:r w:rsidR="004E40FD">
        <w:rPr>
          <w:rFonts w:ascii="Arial" w:eastAsia="Times New Roman" w:hAnsi="Arial" w:cs="Arial"/>
          <w:color w:val="000000"/>
          <w:sz w:val="24"/>
          <w:szCs w:val="24"/>
        </w:rPr>
        <w:t xml:space="preserve">tra 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>investire ed indebitarsi per ristrutturare l'economia o rimanere fedel</w:t>
      </w:r>
      <w:r w:rsidR="004E40FD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al rigore di bilancio</w:t>
      </w:r>
      <w:r w:rsidR="004E40F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ma tagliare drasticamente spesa ed investimenti.</w:t>
      </w:r>
    </w:p>
    <w:p w14:paraId="3E4F6DB5" w14:textId="77777777" w:rsidR="00C54452" w:rsidRPr="00C54452" w:rsidRDefault="00C54452" w:rsidP="00C54452">
      <w:pPr>
        <w:spacing w:after="0" w:line="2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9524FF4" w14:textId="77777777" w:rsidR="00C54452" w:rsidRPr="004E40FD" w:rsidRDefault="00C54452" w:rsidP="004E40FD">
      <w:pPr>
        <w:pStyle w:val="Paragrafoelenco"/>
        <w:numPr>
          <w:ilvl w:val="0"/>
          <w:numId w:val="82"/>
        </w:numPr>
        <w:spacing w:after="0" w:line="20" w:lineRule="atLeast"/>
        <w:ind w:left="14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E40FD">
        <w:rPr>
          <w:rFonts w:ascii="Arial" w:eastAsia="Times New Roman" w:hAnsi="Arial" w:cs="Arial"/>
          <w:b/>
          <w:bCs/>
          <w:color w:val="000000"/>
          <w:sz w:val="24"/>
          <w:szCs w:val="24"/>
        </w:rPr>
        <w:t>Qual è il punto di vista dei banchieri centrali?</w:t>
      </w:r>
    </w:p>
    <w:p w14:paraId="17D33418" w14:textId="4EA5841B" w:rsidR="00C54452" w:rsidRPr="00C54452" w:rsidRDefault="00C54452" w:rsidP="00C54452">
      <w:pPr>
        <w:spacing w:after="0" w:line="2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Sia Powell sia Lagarde hanno provato in diverse occasioni </w:t>
      </w:r>
      <w:r w:rsidR="004E40FD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40FD">
        <w:rPr>
          <w:rFonts w:ascii="Arial" w:eastAsia="Times New Roman" w:hAnsi="Arial" w:cs="Arial"/>
          <w:color w:val="000000"/>
          <w:sz w:val="24"/>
          <w:szCs w:val="24"/>
        </w:rPr>
        <w:t>calmare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i "bollenti spiriti" degli operatori</w:t>
      </w:r>
      <w:r w:rsidR="004E40F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sottolineando che il calo dell'inflazione </w:t>
      </w:r>
      <w:r w:rsidR="004E40FD">
        <w:rPr>
          <w:rFonts w:ascii="Arial" w:eastAsia="Times New Roman" w:hAnsi="Arial" w:cs="Arial"/>
          <w:color w:val="000000"/>
          <w:sz w:val="24"/>
          <w:szCs w:val="24"/>
        </w:rPr>
        <w:t>procede,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ma non bisogna abbassare la guardia</w:t>
      </w:r>
      <w:r w:rsidR="004E40FD">
        <w:rPr>
          <w:rFonts w:ascii="Arial" w:eastAsia="Times New Roman" w:hAnsi="Arial" w:cs="Arial"/>
          <w:color w:val="000000"/>
          <w:sz w:val="24"/>
          <w:szCs w:val="24"/>
        </w:rPr>
        <w:t xml:space="preserve">. Il riferimento implicito è 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all'esperienza negativa degli anni '70, quando l'inflazione che sembrava domata si risvegliò toccando un picco superiore al precedente. </w:t>
      </w:r>
    </w:p>
    <w:p w14:paraId="1C822C9A" w14:textId="5BA3BCAD" w:rsidR="00C54452" w:rsidRPr="00C54452" w:rsidRDefault="004E40FD" w:rsidP="00C54452">
      <w:pPr>
        <w:spacing w:after="0" w:line="2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</w:t>
      </w:r>
      <w:r w:rsidR="00C54452"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fronte a queste dichiarazioni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gli operatori </w:t>
      </w:r>
      <w:r w:rsidR="00C54452" w:rsidRPr="00C54452">
        <w:rPr>
          <w:rFonts w:ascii="Arial" w:eastAsia="Times New Roman" w:hAnsi="Arial" w:cs="Arial"/>
          <w:color w:val="000000"/>
          <w:sz w:val="24"/>
          <w:szCs w:val="24"/>
        </w:rPr>
        <w:t>non hanno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paradossalmente </w:t>
      </w:r>
      <w:r w:rsidR="00C54452" w:rsidRPr="00C54452">
        <w:rPr>
          <w:rFonts w:ascii="Arial" w:eastAsia="Times New Roman" w:hAnsi="Arial" w:cs="Arial"/>
          <w:color w:val="000000"/>
          <w:sz w:val="24"/>
          <w:szCs w:val="24"/>
        </w:rPr>
        <w:t>battuto ciglio, memori dell'errore precedente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54452"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quando le banche centrali definirono temporanea l'inflazione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54452"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salvo poi cambiare rotta, Fed in primis.</w:t>
      </w:r>
    </w:p>
    <w:p w14:paraId="48F5C60B" w14:textId="77777777" w:rsidR="00C54452" w:rsidRPr="00C54452" w:rsidRDefault="00C54452" w:rsidP="00C54452">
      <w:pPr>
        <w:spacing w:after="0" w:line="2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7BB7362" w14:textId="4DA76592" w:rsidR="00C54452" w:rsidRPr="00C54452" w:rsidRDefault="00C54452" w:rsidP="00C54452">
      <w:pPr>
        <w:spacing w:after="0" w:line="2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4452">
        <w:rPr>
          <w:rFonts w:ascii="Arial" w:eastAsia="Times New Roman" w:hAnsi="Arial" w:cs="Arial"/>
          <w:color w:val="000000"/>
          <w:sz w:val="24"/>
          <w:szCs w:val="24"/>
        </w:rPr>
        <w:lastRenderedPageBreak/>
        <w:t>Indubbiamente</w:t>
      </w:r>
      <w:r w:rsidR="004E40F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l'euforia è stata favorita anche dal fatto che nelle ultime settimane il focus </w:t>
      </w:r>
      <w:r w:rsidR="004E40FD">
        <w:rPr>
          <w:rFonts w:ascii="Arial" w:eastAsia="Times New Roman" w:hAnsi="Arial" w:cs="Arial"/>
          <w:color w:val="000000"/>
          <w:sz w:val="24"/>
          <w:szCs w:val="24"/>
        </w:rPr>
        <w:t>si sia spostato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quasi interamente su variabili macro, in presenza di un flusso di emissioni in rapido calo, come </w:t>
      </w:r>
      <w:r w:rsidR="004E40FD">
        <w:rPr>
          <w:rFonts w:ascii="Arial" w:eastAsia="Times New Roman" w:hAnsi="Arial" w:cs="Arial"/>
          <w:color w:val="000000"/>
          <w:sz w:val="24"/>
          <w:szCs w:val="24"/>
        </w:rPr>
        <w:t>solitamente accade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a fine anno.</w:t>
      </w:r>
    </w:p>
    <w:p w14:paraId="0D4632D9" w14:textId="26FAB47F" w:rsidR="00C54452" w:rsidRPr="00C54452" w:rsidRDefault="00C54452" w:rsidP="00C54452">
      <w:pPr>
        <w:spacing w:after="0" w:line="2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4452">
        <w:rPr>
          <w:rFonts w:ascii="Arial" w:eastAsia="Times New Roman" w:hAnsi="Arial" w:cs="Arial"/>
          <w:color w:val="000000"/>
          <w:sz w:val="24"/>
          <w:szCs w:val="24"/>
        </w:rPr>
        <w:t>A ciò si aggiunga il calo del petrolio, frutto da un lato del forte flusso di esportazion</w:t>
      </w:r>
      <w:r w:rsidR="00F63394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3394">
        <w:rPr>
          <w:rFonts w:ascii="Arial" w:eastAsia="Times New Roman" w:hAnsi="Arial" w:cs="Arial"/>
          <w:color w:val="000000"/>
          <w:sz w:val="24"/>
          <w:szCs w:val="24"/>
        </w:rPr>
        <w:t>degli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Usa (circa l'85% del totale estratto, </w:t>
      </w:r>
      <w:r w:rsidR="004E40FD">
        <w:rPr>
          <w:rFonts w:ascii="Arial" w:eastAsia="Times New Roman" w:hAnsi="Arial" w:cs="Arial"/>
          <w:color w:val="000000"/>
          <w:sz w:val="24"/>
          <w:szCs w:val="24"/>
        </w:rPr>
        <w:t>rispetto al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60% </w:t>
      </w:r>
      <w:r w:rsidR="004E40FD">
        <w:rPr>
          <w:rFonts w:ascii="Arial" w:eastAsia="Times New Roman" w:hAnsi="Arial" w:cs="Arial"/>
          <w:color w:val="000000"/>
          <w:sz w:val="24"/>
          <w:szCs w:val="24"/>
        </w:rPr>
        <w:t>del periodo pre-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>Ucraina), dall'altro d</w:t>
      </w:r>
      <w:r w:rsidR="004E40FD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l recente accordo Opec sui tagli alla produzione, percepito come poco credibile. </w:t>
      </w:r>
    </w:p>
    <w:p w14:paraId="591963CE" w14:textId="77777777" w:rsidR="00C54452" w:rsidRPr="00C54452" w:rsidRDefault="00C54452" w:rsidP="00C54452">
      <w:pPr>
        <w:spacing w:after="0" w:line="2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E16BFC9" w14:textId="670B11AC" w:rsidR="00C54452" w:rsidRPr="00C54452" w:rsidRDefault="00C54452" w:rsidP="00C54452">
      <w:pPr>
        <w:spacing w:after="0" w:line="2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4452">
        <w:rPr>
          <w:rFonts w:ascii="Arial" w:eastAsia="Times New Roman" w:hAnsi="Arial" w:cs="Arial"/>
          <w:color w:val="000000"/>
          <w:sz w:val="24"/>
          <w:szCs w:val="24"/>
        </w:rPr>
        <w:t>Si arriva così all'appuntamento di fine anno con le banche centrali</w:t>
      </w:r>
      <w:r w:rsidR="00F63394">
        <w:rPr>
          <w:rFonts w:ascii="Arial" w:eastAsia="Times New Roman" w:hAnsi="Arial" w:cs="Arial"/>
          <w:color w:val="000000"/>
          <w:sz w:val="24"/>
          <w:szCs w:val="24"/>
        </w:rPr>
        <w:t>, che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verosimilmente cercheranno ancora di gettare acqua sul fuoco, proprio per evitare sorprese negative sul fronte inflazione, memori dell'esperienza degli anni '70.  </w:t>
      </w:r>
    </w:p>
    <w:p w14:paraId="09C855B8" w14:textId="4D68E2BA" w:rsidR="00C54452" w:rsidRPr="00C54452" w:rsidRDefault="00C54452" w:rsidP="00C54452">
      <w:pPr>
        <w:spacing w:after="0" w:line="2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I membri Fed nella riunione di settembre avevano ipotizzato un livello dei tassi 2023 di 25 pb superiore </w:t>
      </w:r>
      <w:r w:rsidR="00F63394">
        <w:rPr>
          <w:rFonts w:ascii="Arial" w:eastAsia="Times New Roman" w:hAnsi="Arial" w:cs="Arial"/>
          <w:color w:val="000000"/>
          <w:sz w:val="24"/>
          <w:szCs w:val="24"/>
        </w:rPr>
        <w:t>a quello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attuale, con tagli da 50 pb nel 2024. I dots saranno monitorati con attenzione per verificare quanto i membri Fed si avvicin</w:t>
      </w:r>
      <w:r w:rsidR="00F63394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>no alle attese di mercato attuali.</w:t>
      </w:r>
    </w:p>
    <w:p w14:paraId="658D2332" w14:textId="3B8C4CCC" w:rsidR="00C54452" w:rsidRPr="00C54452" w:rsidRDefault="00C54452" w:rsidP="00C54452">
      <w:pPr>
        <w:spacing w:after="0" w:line="2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Lagarde </w:t>
      </w:r>
      <w:r w:rsidR="00F63394">
        <w:rPr>
          <w:rFonts w:ascii="Arial" w:eastAsia="Times New Roman" w:hAnsi="Arial" w:cs="Arial"/>
          <w:color w:val="000000"/>
          <w:sz w:val="24"/>
          <w:szCs w:val="24"/>
        </w:rPr>
        <w:t>punterà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probabilmente sul fatto che l'inflazione potrebbe risalire nei prossimi mesi</w:t>
      </w:r>
      <w:r w:rsidR="00F63394">
        <w:rPr>
          <w:rFonts w:ascii="Arial" w:eastAsia="Times New Roman" w:hAnsi="Arial" w:cs="Arial"/>
          <w:color w:val="000000"/>
          <w:sz w:val="24"/>
          <w:szCs w:val="24"/>
        </w:rPr>
        <w:t>, rendendo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prematuro ipotizzare dei tagli. Ma è anche vero che </w:t>
      </w:r>
      <w:r w:rsidR="00F63394">
        <w:rPr>
          <w:rFonts w:ascii="Arial" w:eastAsia="Times New Roman" w:hAnsi="Arial" w:cs="Arial"/>
          <w:color w:val="000000"/>
          <w:sz w:val="24"/>
          <w:szCs w:val="24"/>
        </w:rPr>
        <w:t>nel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>le previsioni su Pil e inflazione che saranno rese note giovedì prossimo figurerà per la prima volta il 2026</w:t>
      </w:r>
      <w:r w:rsidR="00F6339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che potrebbe far emergere un'inflazione al 2% o anche leggermente </w:t>
      </w:r>
      <w:r w:rsidR="00F63394">
        <w:rPr>
          <w:rFonts w:ascii="Arial" w:eastAsia="Times New Roman" w:hAnsi="Arial" w:cs="Arial"/>
          <w:color w:val="000000"/>
          <w:sz w:val="24"/>
          <w:szCs w:val="24"/>
        </w:rPr>
        <w:t>al di sotto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>. Importante sarà anche l'inflazione stimata al 2025, ipotizzata al 2,1%</w:t>
      </w:r>
      <w:r w:rsidR="00F63394" w:rsidRPr="00F633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3394" w:rsidRPr="00C54452">
        <w:rPr>
          <w:rFonts w:ascii="Arial" w:eastAsia="Times New Roman" w:hAnsi="Arial" w:cs="Arial"/>
          <w:color w:val="000000"/>
          <w:sz w:val="24"/>
          <w:szCs w:val="24"/>
        </w:rPr>
        <w:t>a settembre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28C2D92" w14:textId="77777777" w:rsidR="00C54452" w:rsidRPr="00C54452" w:rsidRDefault="00C54452" w:rsidP="00C54452">
      <w:pPr>
        <w:spacing w:after="0" w:line="2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3D7D534" w14:textId="191D855B" w:rsidR="00C54452" w:rsidRPr="00F63394" w:rsidRDefault="00F63394" w:rsidP="00C54452">
      <w:pPr>
        <w:spacing w:after="0" w:line="20" w:lineRule="atLeast"/>
        <w:ind w:left="14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6339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 sintesi</w:t>
      </w:r>
    </w:p>
    <w:p w14:paraId="2A1AE117" w14:textId="77777777" w:rsidR="00C54452" w:rsidRPr="00C54452" w:rsidRDefault="00C54452" w:rsidP="00C54452">
      <w:pPr>
        <w:spacing w:after="0" w:line="2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Come potrebbe chiudersi il confronto banche centrali/operatori? </w:t>
      </w:r>
    </w:p>
    <w:p w14:paraId="643A07D8" w14:textId="4EB9471E" w:rsidR="00C54452" w:rsidRPr="00C54452" w:rsidRDefault="00C54452" w:rsidP="00C54452">
      <w:pPr>
        <w:spacing w:after="0" w:line="2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Il richiamo dei banchieri centrali alla moderazione potrebbe essere solo in parte recepito, soprattutto se poi "tradito" dalle stime sull'inflazione. </w:t>
      </w:r>
    </w:p>
    <w:p w14:paraId="214BD72A" w14:textId="0A1589CB" w:rsidR="00C54452" w:rsidRPr="00C54452" w:rsidRDefault="00C54452" w:rsidP="00C54452">
      <w:pPr>
        <w:spacing w:after="0" w:line="2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4452">
        <w:rPr>
          <w:rFonts w:ascii="Arial" w:eastAsia="Times New Roman" w:hAnsi="Arial" w:cs="Arial"/>
          <w:color w:val="000000"/>
          <w:sz w:val="24"/>
          <w:szCs w:val="24"/>
        </w:rPr>
        <w:t>In ultima istanza</w:t>
      </w:r>
      <w:r w:rsidR="00F6339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3394">
        <w:rPr>
          <w:rFonts w:ascii="Arial" w:eastAsia="Times New Roman" w:hAnsi="Arial" w:cs="Arial"/>
          <w:color w:val="000000"/>
          <w:sz w:val="24"/>
          <w:szCs w:val="24"/>
        </w:rPr>
        <w:t>ci si aspetta che il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trend calante dei tassi </w:t>
      </w:r>
      <w:r w:rsidR="00F63394">
        <w:rPr>
          <w:rFonts w:ascii="Arial" w:eastAsia="Times New Roman" w:hAnsi="Arial" w:cs="Arial"/>
          <w:color w:val="000000"/>
          <w:sz w:val="24"/>
          <w:szCs w:val="24"/>
        </w:rPr>
        <w:t>continuerà nel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2024. Tuttavia, </w:t>
      </w:r>
      <w:r w:rsidR="00F63394">
        <w:rPr>
          <w:rFonts w:ascii="Arial" w:eastAsia="Times New Roman" w:hAnsi="Arial" w:cs="Arial"/>
          <w:color w:val="000000"/>
          <w:sz w:val="24"/>
          <w:szCs w:val="24"/>
        </w:rPr>
        <w:t>se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le banche centrali </w:t>
      </w:r>
      <w:r w:rsidR="00F63394">
        <w:rPr>
          <w:rFonts w:ascii="Arial" w:eastAsia="Times New Roman" w:hAnsi="Arial" w:cs="Arial"/>
          <w:color w:val="000000"/>
          <w:sz w:val="24"/>
          <w:szCs w:val="24"/>
        </w:rPr>
        <w:t>dovessero iniziare a intravvedere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il target del 2%, il </w:t>
      </w:r>
      <w:r w:rsidR="00F63394">
        <w:rPr>
          <w:rFonts w:ascii="Arial" w:eastAsia="Times New Roman" w:hAnsi="Arial" w:cs="Arial"/>
          <w:color w:val="000000"/>
          <w:sz w:val="24"/>
          <w:szCs w:val="24"/>
        </w:rPr>
        <w:t>percorso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calante dei tassi potrebbe iniziare </w:t>
      </w:r>
      <w:r w:rsidR="00F63394">
        <w:rPr>
          <w:rFonts w:ascii="Arial" w:eastAsia="Times New Roman" w:hAnsi="Arial" w:cs="Arial"/>
          <w:color w:val="000000"/>
          <w:sz w:val="24"/>
          <w:szCs w:val="24"/>
        </w:rPr>
        <w:t>a sperimentare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3394">
        <w:rPr>
          <w:rFonts w:ascii="Arial" w:eastAsia="Times New Roman" w:hAnsi="Arial" w:cs="Arial"/>
          <w:color w:val="000000"/>
          <w:sz w:val="24"/>
          <w:szCs w:val="24"/>
        </w:rPr>
        <w:t xml:space="preserve">qualche 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>curva</w:t>
      </w:r>
      <w:r w:rsidR="00F6339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determinata ad esempio da dati macro sopra le attese</w:t>
      </w:r>
      <w:r w:rsidR="00553C8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da un rigurgito inflattivo per effetto </w:t>
      </w:r>
      <w:r w:rsidR="00F63394">
        <w:rPr>
          <w:rFonts w:ascii="Arial" w:eastAsia="Times New Roman" w:hAnsi="Arial" w:cs="Arial"/>
          <w:color w:val="000000"/>
          <w:sz w:val="24"/>
          <w:szCs w:val="24"/>
        </w:rPr>
        <w:t xml:space="preserve">del 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>confronto dicembre</w:t>
      </w:r>
      <w:r w:rsidR="00553C8D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gennaio (come prezzano gli inflation swap) </w:t>
      </w:r>
      <w:r w:rsidR="00F63394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553C8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infine</w:t>
      </w:r>
      <w:r w:rsidR="00553C8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dalla ripresa delle emissioni.</w:t>
      </w:r>
    </w:p>
    <w:p w14:paraId="3369FCC4" w14:textId="7040E36B" w:rsidR="00057908" w:rsidRPr="00594499" w:rsidRDefault="00C54452" w:rsidP="00C54452">
      <w:pPr>
        <w:spacing w:after="0" w:line="2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4452">
        <w:rPr>
          <w:rFonts w:ascii="Arial" w:eastAsia="Times New Roman" w:hAnsi="Arial" w:cs="Arial"/>
          <w:color w:val="000000"/>
          <w:sz w:val="24"/>
          <w:szCs w:val="24"/>
        </w:rPr>
        <w:t>In poche parole, gli operatori volterebbero pagina con il tema banche centrali alle prese con l'inflazione e inizierebbero a fronteggiare altri temi</w:t>
      </w:r>
      <w:r w:rsidR="00553C8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 xml:space="preserve"> che, pur non negando l'ipotesi di </w:t>
      </w:r>
      <w:r w:rsidR="00553C8D">
        <w:rPr>
          <w:rFonts w:ascii="Arial" w:eastAsia="Times New Roman" w:hAnsi="Arial" w:cs="Arial"/>
          <w:color w:val="000000"/>
          <w:sz w:val="24"/>
          <w:szCs w:val="24"/>
        </w:rPr>
        <w:t xml:space="preserve">un </w:t>
      </w:r>
      <w:r w:rsidRPr="00C54452">
        <w:rPr>
          <w:rFonts w:ascii="Arial" w:eastAsia="Times New Roman" w:hAnsi="Arial" w:cs="Arial"/>
          <w:color w:val="000000"/>
          <w:sz w:val="24"/>
          <w:szCs w:val="24"/>
        </w:rPr>
        <w:t>trend calante, lo renderebbero meno ripido in discesa</w:t>
      </w:r>
      <w:r w:rsidR="00553C8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C48FA2F" w14:textId="77777777" w:rsidR="00C32DFD" w:rsidRPr="00594499" w:rsidRDefault="00C32DFD" w:rsidP="00594499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</w:pPr>
    </w:p>
    <w:p w14:paraId="44F71473" w14:textId="77777777" w:rsidR="00C32DFD" w:rsidRPr="00594499" w:rsidRDefault="00C32DFD" w:rsidP="00594499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</w:pPr>
    </w:p>
    <w:p w14:paraId="7FCD3608" w14:textId="76B2D089" w:rsidR="00BC43BE" w:rsidRPr="00594499" w:rsidRDefault="00BC43BE" w:rsidP="00594499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</w:pPr>
      <w:r w:rsidRPr="00594499"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  <w:t xml:space="preserve">INTERMONTE </w:t>
      </w:r>
    </w:p>
    <w:p w14:paraId="7E9EC2DE" w14:textId="77777777" w:rsidR="00BC43BE" w:rsidRPr="00594499" w:rsidRDefault="00BC43BE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594499">
        <w:rPr>
          <w:rFonts w:ascii="Arial" w:hAnsi="Arial" w:cs="Arial"/>
          <w:color w:val="000000"/>
          <w:sz w:val="18"/>
          <w:szCs w:val="18"/>
        </w:rPr>
        <w:t>Intermonte è una Investment bank indipendente leader in Italia e punto di riferimento per gli investitori istituzionali italiani e internazionali nel segmento delle mid &amp; small caps. Quotata sul mercato Euronext Growth Milan di Borsa Italiana, presenta un modello di business diversificato su quattro linee di attività, “Investment Banking”, “Sales &amp; Trading”, Global Markets” e “Digital Division &amp; Advisory”. L’Investment Banking offre servizi rivolti a imprese quotate e non quotate in operazioni straordinarie, incluse operazioni di Equity Capital Markets, M&amp;A e Debt Capital Markets. Le divisioni Sales &amp; Trading e Global Markets supportano le decisioni di oltre 650 investitori istituzionali italiani ed esteri grazie a una ricerca di alto standing di più di 50 operatori professionali specializzati nelle varie asset class, azioni, obbligazioni, derivati, ETF, valute e commodities. L’ufficio studi figura costantemente ai vertici delle classifiche internazionali per qualità della ricerca e offre la più ampia copertura del mercato azionario italiano sulla base di un’elevata specializzazione settoriale. La divisione “Digital Division &amp; Advisory” è attiva nel risparmio gestito e consulenza agli investimenti. Websim è specializzata in produzione di contenuti finanziari destinati a investitori retail. T.I.E. - The Intermonte Eye - è l’area riservata a consulenti finanziari e private banker.</w:t>
      </w:r>
    </w:p>
    <w:p w14:paraId="2BA6C97E" w14:textId="77777777" w:rsidR="00BC43BE" w:rsidRPr="00594499" w:rsidRDefault="00BC43BE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</w:p>
    <w:p w14:paraId="388CB094" w14:textId="77777777" w:rsidR="00BC43BE" w:rsidRPr="00594499" w:rsidRDefault="00BC43BE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</w:p>
    <w:p w14:paraId="085EF463" w14:textId="77777777" w:rsidR="00BC43BE" w:rsidRPr="00594499" w:rsidRDefault="00BC43BE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594499">
        <w:rPr>
          <w:rFonts w:ascii="Arial" w:hAnsi="Arial" w:cs="Arial"/>
          <w:b/>
          <w:i/>
          <w:sz w:val="18"/>
          <w:szCs w:val="18"/>
        </w:rPr>
        <w:t xml:space="preserve">Contatti per la stampa: </w:t>
      </w:r>
    </w:p>
    <w:p w14:paraId="3DD22C8B" w14:textId="77777777" w:rsidR="00BC43BE" w:rsidRPr="00594499" w:rsidRDefault="00BC43BE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594499">
        <w:rPr>
          <w:rFonts w:ascii="Arial" w:hAnsi="Arial" w:cs="Arial"/>
          <w:b/>
          <w:i/>
          <w:sz w:val="18"/>
          <w:szCs w:val="18"/>
        </w:rPr>
        <w:t>BC Communication</w:t>
      </w:r>
    </w:p>
    <w:p w14:paraId="43039B46" w14:textId="77777777" w:rsidR="00BC43BE" w:rsidRPr="00594499" w:rsidRDefault="00BC43BE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594499">
        <w:rPr>
          <w:rFonts w:ascii="Arial" w:hAnsi="Arial" w:cs="Arial"/>
          <w:b/>
          <w:i/>
          <w:sz w:val="18"/>
          <w:szCs w:val="18"/>
        </w:rPr>
        <w:t xml:space="preserve">Beatrice Cagnoni </w:t>
      </w:r>
      <w:r w:rsidRPr="00594499">
        <w:rPr>
          <w:rFonts w:ascii="Arial" w:hAnsi="Arial" w:cs="Arial"/>
          <w:bCs/>
          <w:i/>
          <w:sz w:val="18"/>
          <w:szCs w:val="18"/>
        </w:rPr>
        <w:t xml:space="preserve">– </w:t>
      </w:r>
      <w:hyperlink r:id="rId8" w:history="1">
        <w:r w:rsidRPr="00594499">
          <w:rPr>
            <w:rStyle w:val="Collegamentoipertestuale"/>
            <w:rFonts w:ascii="Arial" w:hAnsi="Arial" w:cs="Arial"/>
            <w:i/>
            <w:sz w:val="18"/>
            <w:szCs w:val="18"/>
          </w:rPr>
          <w:t>beatrice.cagnoni@bc-communication.it</w:t>
        </w:r>
      </w:hyperlink>
      <w:r w:rsidRPr="00594499">
        <w:rPr>
          <w:rStyle w:val="Collegamentoipertestuale"/>
          <w:rFonts w:ascii="Arial" w:hAnsi="Arial" w:cs="Arial"/>
          <w:i/>
          <w:sz w:val="18"/>
          <w:szCs w:val="18"/>
          <w:u w:val="none"/>
        </w:rPr>
        <w:t xml:space="preserve"> </w:t>
      </w:r>
      <w:r w:rsidRPr="00594499">
        <w:rPr>
          <w:rFonts w:ascii="Arial" w:hAnsi="Arial" w:cs="Arial"/>
          <w:bCs/>
          <w:i/>
          <w:sz w:val="18"/>
          <w:szCs w:val="18"/>
        </w:rPr>
        <w:t xml:space="preserve">– </w:t>
      </w:r>
      <w:r w:rsidRPr="00594499">
        <w:rPr>
          <w:rFonts w:ascii="Arial" w:hAnsi="Arial" w:cs="Arial"/>
          <w:b/>
          <w:i/>
          <w:sz w:val="18"/>
          <w:szCs w:val="18"/>
        </w:rPr>
        <w:t>+39 335 5635111</w:t>
      </w:r>
    </w:p>
    <w:p w14:paraId="7F81618D" w14:textId="26C6464D" w:rsidR="00A76468" w:rsidRPr="00594499" w:rsidRDefault="00553C8D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Giulia Franzoni</w:t>
      </w:r>
      <w:r w:rsidR="00BC43BE" w:rsidRPr="00594499">
        <w:rPr>
          <w:rFonts w:ascii="Arial" w:hAnsi="Arial" w:cs="Arial"/>
          <w:b/>
          <w:i/>
          <w:sz w:val="18"/>
          <w:szCs w:val="18"/>
        </w:rPr>
        <w:t xml:space="preserve"> </w:t>
      </w:r>
      <w:r w:rsidR="00BC43BE" w:rsidRPr="00594499">
        <w:rPr>
          <w:rFonts w:ascii="Arial" w:hAnsi="Arial" w:cs="Arial"/>
          <w:bCs/>
          <w:i/>
          <w:sz w:val="18"/>
          <w:szCs w:val="18"/>
        </w:rPr>
        <w:t xml:space="preserve">– </w:t>
      </w:r>
      <w:hyperlink r:id="rId9" w:history="1">
        <w:r w:rsidRPr="007649E8">
          <w:rPr>
            <w:rStyle w:val="Collegamentoipertestuale"/>
            <w:rFonts w:ascii="Arial" w:hAnsi="Arial" w:cs="Arial"/>
            <w:bCs/>
            <w:i/>
            <w:sz w:val="18"/>
            <w:szCs w:val="18"/>
          </w:rPr>
          <w:t>giulia.franzoni@bc-communication.it</w:t>
        </w:r>
      </w:hyperlink>
      <w:r w:rsidR="00BC43BE" w:rsidRPr="00594499">
        <w:rPr>
          <w:rFonts w:ascii="Arial" w:hAnsi="Arial" w:cs="Arial"/>
          <w:bCs/>
          <w:i/>
          <w:sz w:val="18"/>
          <w:szCs w:val="18"/>
        </w:rPr>
        <w:t xml:space="preserve"> - </w:t>
      </w:r>
      <w:r w:rsidR="00BC43BE" w:rsidRPr="00594499">
        <w:rPr>
          <w:rFonts w:ascii="Arial" w:hAnsi="Arial" w:cs="Arial"/>
          <w:b/>
          <w:i/>
          <w:sz w:val="18"/>
          <w:szCs w:val="18"/>
        </w:rPr>
        <w:t xml:space="preserve">+39 </w:t>
      </w:r>
      <w:r>
        <w:rPr>
          <w:rFonts w:ascii="Arial" w:hAnsi="Arial" w:cs="Arial"/>
          <w:b/>
          <w:i/>
          <w:sz w:val="18"/>
          <w:szCs w:val="18"/>
        </w:rPr>
        <w:t>334 3337756</w:t>
      </w:r>
    </w:p>
    <w:sectPr w:rsidR="00A76468" w:rsidRPr="00594499" w:rsidSect="00BC43BE">
      <w:footerReference w:type="default" r:id="rId10"/>
      <w:headerReference w:type="first" r:id="rId11"/>
      <w:pgSz w:w="11906" w:h="16838" w:code="9"/>
      <w:pgMar w:top="1417" w:right="1134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A9C1" w14:textId="77777777" w:rsidR="00F77115" w:rsidRDefault="00F77115" w:rsidP="00652E76">
      <w:pPr>
        <w:spacing w:after="0" w:line="240" w:lineRule="auto"/>
      </w:pPr>
      <w:r>
        <w:separator/>
      </w:r>
    </w:p>
  </w:endnote>
  <w:endnote w:type="continuationSeparator" w:id="0">
    <w:p w14:paraId="1DE1111E" w14:textId="77777777" w:rsidR="00F77115" w:rsidRDefault="00F77115" w:rsidP="0065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470120"/>
      <w:docPartObj>
        <w:docPartGallery w:val="Page Numbers (Bottom of Page)"/>
        <w:docPartUnique/>
      </w:docPartObj>
    </w:sdtPr>
    <w:sdtContent>
      <w:p w14:paraId="4A5CDA46" w14:textId="1D010531" w:rsidR="00EA4FCC" w:rsidRDefault="00EA4FC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76B4DF" w14:textId="77777777" w:rsidR="00EA4FCC" w:rsidRDefault="00EA4F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7961" w14:textId="77777777" w:rsidR="00F77115" w:rsidRDefault="00F77115" w:rsidP="00652E76">
      <w:pPr>
        <w:spacing w:after="0" w:line="240" w:lineRule="auto"/>
      </w:pPr>
      <w:r>
        <w:separator/>
      </w:r>
    </w:p>
  </w:footnote>
  <w:footnote w:type="continuationSeparator" w:id="0">
    <w:p w14:paraId="5FB20436" w14:textId="77777777" w:rsidR="00F77115" w:rsidRDefault="00F77115" w:rsidP="0065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6F26" w14:textId="7F0DACD1" w:rsidR="0000155C" w:rsidRDefault="0000155C" w:rsidP="0000155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AABBA7F" wp14:editId="391E7B9F">
          <wp:extent cx="2160000" cy="53607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TERMO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A1080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5688E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Bullet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Numeroelenc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singleLevel"/>
    <w:tmpl w:val="00000017"/>
    <w:name w:val="WW8Num23"/>
    <w:lvl w:ilvl="0">
      <w:numFmt w:val="bullet"/>
      <w:lvlText w:val="•"/>
      <w:lvlJc w:val="left"/>
      <w:pPr>
        <w:tabs>
          <w:tab w:val="num" w:pos="0"/>
        </w:tabs>
        <w:ind w:left="756" w:hanging="396"/>
      </w:pPr>
      <w:rPr>
        <w:rFonts w:ascii="Calibri" w:hAnsi="Calibri" w:cs="Symbol"/>
        <w:color w:val="000000"/>
      </w:rPr>
    </w:lvl>
  </w:abstractNum>
  <w:abstractNum w:abstractNumId="7" w15:restartNumberingAfterBreak="0">
    <w:nsid w:val="00B54CE3"/>
    <w:multiLevelType w:val="multilevel"/>
    <w:tmpl w:val="E61C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1CF225D"/>
    <w:multiLevelType w:val="multilevel"/>
    <w:tmpl w:val="F3DA9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24F512D"/>
    <w:multiLevelType w:val="multilevel"/>
    <w:tmpl w:val="D7E0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4C82D29"/>
    <w:multiLevelType w:val="multilevel"/>
    <w:tmpl w:val="74C0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C27083"/>
    <w:multiLevelType w:val="multilevel"/>
    <w:tmpl w:val="235A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5A3FA8"/>
    <w:multiLevelType w:val="multilevel"/>
    <w:tmpl w:val="ABD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DF6983"/>
    <w:multiLevelType w:val="multilevel"/>
    <w:tmpl w:val="45A8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ED470A"/>
    <w:multiLevelType w:val="multilevel"/>
    <w:tmpl w:val="32A6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603C16"/>
    <w:multiLevelType w:val="multilevel"/>
    <w:tmpl w:val="92FC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2824444"/>
    <w:multiLevelType w:val="multilevel"/>
    <w:tmpl w:val="6F9A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3945053"/>
    <w:multiLevelType w:val="hybridMultilevel"/>
    <w:tmpl w:val="A78C4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5F37E4"/>
    <w:multiLevelType w:val="multilevel"/>
    <w:tmpl w:val="D7CE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4873761"/>
    <w:multiLevelType w:val="multilevel"/>
    <w:tmpl w:val="8332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5B442DF"/>
    <w:multiLevelType w:val="multilevel"/>
    <w:tmpl w:val="5FCC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A4F6D54"/>
    <w:multiLevelType w:val="multilevel"/>
    <w:tmpl w:val="1024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A752799"/>
    <w:multiLevelType w:val="multilevel"/>
    <w:tmpl w:val="8746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BAC3EE0"/>
    <w:multiLevelType w:val="multilevel"/>
    <w:tmpl w:val="BAC2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BB94D78"/>
    <w:multiLevelType w:val="multilevel"/>
    <w:tmpl w:val="95F4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E055F88"/>
    <w:multiLevelType w:val="multilevel"/>
    <w:tmpl w:val="42E8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01E65B8"/>
    <w:multiLevelType w:val="multilevel"/>
    <w:tmpl w:val="FCA01F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41157AC"/>
    <w:multiLevelType w:val="multilevel"/>
    <w:tmpl w:val="4A6C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56D7074"/>
    <w:multiLevelType w:val="multilevel"/>
    <w:tmpl w:val="A37A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6942DED"/>
    <w:multiLevelType w:val="multilevel"/>
    <w:tmpl w:val="2220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AB519B0"/>
    <w:multiLevelType w:val="multilevel"/>
    <w:tmpl w:val="460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D4C0802"/>
    <w:multiLevelType w:val="multilevel"/>
    <w:tmpl w:val="E536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1776E2C"/>
    <w:multiLevelType w:val="multilevel"/>
    <w:tmpl w:val="9938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6452740"/>
    <w:multiLevelType w:val="multilevel"/>
    <w:tmpl w:val="1436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6756D24"/>
    <w:multiLevelType w:val="multilevel"/>
    <w:tmpl w:val="80CE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90F2D37"/>
    <w:multiLevelType w:val="multilevel"/>
    <w:tmpl w:val="BB46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B543B7C"/>
    <w:multiLevelType w:val="multilevel"/>
    <w:tmpl w:val="793E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F266670"/>
    <w:multiLevelType w:val="multilevel"/>
    <w:tmpl w:val="6D88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FC94B27"/>
    <w:multiLevelType w:val="multilevel"/>
    <w:tmpl w:val="9BC0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FE915A0"/>
    <w:multiLevelType w:val="multilevel"/>
    <w:tmpl w:val="AA3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1F75791"/>
    <w:multiLevelType w:val="multilevel"/>
    <w:tmpl w:val="43A4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2271356"/>
    <w:multiLevelType w:val="multilevel"/>
    <w:tmpl w:val="DEC0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2EE582E"/>
    <w:multiLevelType w:val="multilevel"/>
    <w:tmpl w:val="3170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33E6734"/>
    <w:multiLevelType w:val="multilevel"/>
    <w:tmpl w:val="063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3FD0374"/>
    <w:multiLevelType w:val="multilevel"/>
    <w:tmpl w:val="35A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6710E0A"/>
    <w:multiLevelType w:val="multilevel"/>
    <w:tmpl w:val="8C9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8285B46"/>
    <w:multiLevelType w:val="multilevel"/>
    <w:tmpl w:val="8B64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B68156A"/>
    <w:multiLevelType w:val="multilevel"/>
    <w:tmpl w:val="6F2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CFC1EC0"/>
    <w:multiLevelType w:val="multilevel"/>
    <w:tmpl w:val="B4C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3EC3C67"/>
    <w:multiLevelType w:val="multilevel"/>
    <w:tmpl w:val="01905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5503198"/>
    <w:multiLevelType w:val="multilevel"/>
    <w:tmpl w:val="C450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59036FB"/>
    <w:multiLevelType w:val="multilevel"/>
    <w:tmpl w:val="E26A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5FA1C9A"/>
    <w:multiLevelType w:val="multilevel"/>
    <w:tmpl w:val="DF14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87D6EC7"/>
    <w:multiLevelType w:val="multilevel"/>
    <w:tmpl w:val="4EA8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B9B0441"/>
    <w:multiLevelType w:val="multilevel"/>
    <w:tmpl w:val="A366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D8861E5"/>
    <w:multiLevelType w:val="multilevel"/>
    <w:tmpl w:val="9AEC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DE84C0A"/>
    <w:multiLevelType w:val="multilevel"/>
    <w:tmpl w:val="DEA6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F586D97"/>
    <w:multiLevelType w:val="multilevel"/>
    <w:tmpl w:val="FFB0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F99438E"/>
    <w:multiLevelType w:val="multilevel"/>
    <w:tmpl w:val="E2AC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08803C2"/>
    <w:multiLevelType w:val="hybridMultilevel"/>
    <w:tmpl w:val="30A20EA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60E91291"/>
    <w:multiLevelType w:val="multilevel"/>
    <w:tmpl w:val="F200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3A46956"/>
    <w:multiLevelType w:val="multilevel"/>
    <w:tmpl w:val="933E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6617174"/>
    <w:multiLevelType w:val="multilevel"/>
    <w:tmpl w:val="9DDC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6C73580"/>
    <w:multiLevelType w:val="multilevel"/>
    <w:tmpl w:val="4E66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8833C39"/>
    <w:multiLevelType w:val="multilevel"/>
    <w:tmpl w:val="1C84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90D7853"/>
    <w:multiLevelType w:val="multilevel"/>
    <w:tmpl w:val="D39E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9535714"/>
    <w:multiLevelType w:val="multilevel"/>
    <w:tmpl w:val="E9E2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ACB30B2"/>
    <w:multiLevelType w:val="multilevel"/>
    <w:tmpl w:val="9EF8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E050046"/>
    <w:multiLevelType w:val="multilevel"/>
    <w:tmpl w:val="447E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E9C2C5F"/>
    <w:multiLevelType w:val="multilevel"/>
    <w:tmpl w:val="F2E8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2BE37F3"/>
    <w:multiLevelType w:val="multilevel"/>
    <w:tmpl w:val="2AFC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3403FD4"/>
    <w:multiLevelType w:val="multilevel"/>
    <w:tmpl w:val="B72E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369662E"/>
    <w:multiLevelType w:val="multilevel"/>
    <w:tmpl w:val="66D4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51167C5"/>
    <w:multiLevelType w:val="multilevel"/>
    <w:tmpl w:val="6344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6B24E8C"/>
    <w:multiLevelType w:val="multilevel"/>
    <w:tmpl w:val="4152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8424F9A"/>
    <w:multiLevelType w:val="multilevel"/>
    <w:tmpl w:val="1D0C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8D254D2"/>
    <w:multiLevelType w:val="multilevel"/>
    <w:tmpl w:val="87D6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920105C"/>
    <w:multiLevelType w:val="multilevel"/>
    <w:tmpl w:val="B1CE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B2D4468"/>
    <w:multiLevelType w:val="multilevel"/>
    <w:tmpl w:val="09B6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C2153DD"/>
    <w:multiLevelType w:val="multilevel"/>
    <w:tmpl w:val="090C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CAE6156"/>
    <w:multiLevelType w:val="multilevel"/>
    <w:tmpl w:val="BFA4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E123BB1"/>
    <w:multiLevelType w:val="multilevel"/>
    <w:tmpl w:val="8EE2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E6C3BA4"/>
    <w:multiLevelType w:val="multilevel"/>
    <w:tmpl w:val="8CAAE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61166122">
    <w:abstractNumId w:val="2"/>
  </w:num>
  <w:num w:numId="2" w16cid:durableId="1846629177">
    <w:abstractNumId w:val="3"/>
  </w:num>
  <w:num w:numId="3" w16cid:durableId="1015426339">
    <w:abstractNumId w:val="4"/>
  </w:num>
  <w:num w:numId="4" w16cid:durableId="1520700158">
    <w:abstractNumId w:val="1"/>
  </w:num>
  <w:num w:numId="5" w16cid:durableId="1866602473">
    <w:abstractNumId w:val="0"/>
  </w:num>
  <w:num w:numId="6" w16cid:durableId="1912425940">
    <w:abstractNumId w:val="12"/>
  </w:num>
  <w:num w:numId="7" w16cid:durableId="75442133">
    <w:abstractNumId w:val="64"/>
  </w:num>
  <w:num w:numId="8" w16cid:durableId="1502354731">
    <w:abstractNumId w:val="55"/>
  </w:num>
  <w:num w:numId="9" w16cid:durableId="1159007046">
    <w:abstractNumId w:val="77"/>
  </w:num>
  <w:num w:numId="10" w16cid:durableId="1071583816">
    <w:abstractNumId w:val="23"/>
  </w:num>
  <w:num w:numId="11" w16cid:durableId="1773238840">
    <w:abstractNumId w:val="68"/>
  </w:num>
  <w:num w:numId="12" w16cid:durableId="1475416074">
    <w:abstractNumId w:val="40"/>
  </w:num>
  <w:num w:numId="13" w16cid:durableId="1911310375">
    <w:abstractNumId w:val="33"/>
  </w:num>
  <w:num w:numId="14" w16cid:durableId="562133050">
    <w:abstractNumId w:val="45"/>
  </w:num>
  <w:num w:numId="15" w16cid:durableId="911350417">
    <w:abstractNumId w:val="75"/>
  </w:num>
  <w:num w:numId="16" w16cid:durableId="211770006">
    <w:abstractNumId w:val="32"/>
  </w:num>
  <w:num w:numId="17" w16cid:durableId="1675844259">
    <w:abstractNumId w:val="53"/>
  </w:num>
  <w:num w:numId="18" w16cid:durableId="1945729841">
    <w:abstractNumId w:val="30"/>
  </w:num>
  <w:num w:numId="19" w16cid:durableId="1849246288">
    <w:abstractNumId w:val="43"/>
  </w:num>
  <w:num w:numId="20" w16cid:durableId="1664627395">
    <w:abstractNumId w:val="62"/>
  </w:num>
  <w:num w:numId="21" w16cid:durableId="1930195021">
    <w:abstractNumId w:val="31"/>
  </w:num>
  <w:num w:numId="22" w16cid:durableId="1230382549">
    <w:abstractNumId w:val="38"/>
  </w:num>
  <w:num w:numId="23" w16cid:durableId="1602834213">
    <w:abstractNumId w:val="44"/>
  </w:num>
  <w:num w:numId="24" w16cid:durableId="236979604">
    <w:abstractNumId w:val="47"/>
  </w:num>
  <w:num w:numId="25" w16cid:durableId="1730954519">
    <w:abstractNumId w:val="34"/>
  </w:num>
  <w:num w:numId="26" w16cid:durableId="832911448">
    <w:abstractNumId w:val="51"/>
  </w:num>
  <w:num w:numId="27" w16cid:durableId="1350520802">
    <w:abstractNumId w:val="73"/>
  </w:num>
  <w:num w:numId="28" w16cid:durableId="2033845447">
    <w:abstractNumId w:val="10"/>
  </w:num>
  <w:num w:numId="29" w16cid:durableId="294414855">
    <w:abstractNumId w:val="57"/>
  </w:num>
  <w:num w:numId="30" w16cid:durableId="556012639">
    <w:abstractNumId w:val="78"/>
  </w:num>
  <w:num w:numId="31" w16cid:durableId="1600408554">
    <w:abstractNumId w:val="58"/>
  </w:num>
  <w:num w:numId="32" w16cid:durableId="1904828800">
    <w:abstractNumId w:val="7"/>
  </w:num>
  <w:num w:numId="33" w16cid:durableId="348222447">
    <w:abstractNumId w:val="81"/>
  </w:num>
  <w:num w:numId="34" w16cid:durableId="1788115590">
    <w:abstractNumId w:val="36"/>
  </w:num>
  <w:num w:numId="35" w16cid:durableId="354310954">
    <w:abstractNumId w:val="69"/>
  </w:num>
  <w:num w:numId="36" w16cid:durableId="135339046">
    <w:abstractNumId w:val="79"/>
  </w:num>
  <w:num w:numId="37" w16cid:durableId="1060129259">
    <w:abstractNumId w:val="21"/>
  </w:num>
  <w:num w:numId="38" w16cid:durableId="441917527">
    <w:abstractNumId w:val="18"/>
  </w:num>
  <w:num w:numId="39" w16cid:durableId="454492761">
    <w:abstractNumId w:val="61"/>
  </w:num>
  <w:num w:numId="40" w16cid:durableId="1477141141">
    <w:abstractNumId w:val="61"/>
  </w:num>
  <w:num w:numId="41" w16cid:durableId="1286542535">
    <w:abstractNumId w:val="26"/>
  </w:num>
  <w:num w:numId="42" w16cid:durableId="907417395">
    <w:abstractNumId w:val="74"/>
  </w:num>
  <w:num w:numId="43" w16cid:durableId="237640234">
    <w:abstractNumId w:val="71"/>
  </w:num>
  <w:num w:numId="44" w16cid:durableId="780763063">
    <w:abstractNumId w:val="49"/>
  </w:num>
  <w:num w:numId="45" w16cid:durableId="233198967">
    <w:abstractNumId w:val="8"/>
  </w:num>
  <w:num w:numId="46" w16cid:durableId="1793862398">
    <w:abstractNumId w:val="82"/>
  </w:num>
  <w:num w:numId="47" w16cid:durableId="726416046">
    <w:abstractNumId w:val="54"/>
  </w:num>
  <w:num w:numId="48" w16cid:durableId="1861629224">
    <w:abstractNumId w:val="19"/>
  </w:num>
  <w:num w:numId="49" w16cid:durableId="781802156">
    <w:abstractNumId w:val="28"/>
  </w:num>
  <w:num w:numId="50" w16cid:durableId="347610504">
    <w:abstractNumId w:val="29"/>
  </w:num>
  <w:num w:numId="51" w16cid:durableId="1675958090">
    <w:abstractNumId w:val="22"/>
  </w:num>
  <w:num w:numId="52" w16cid:durableId="1726296821">
    <w:abstractNumId w:val="67"/>
  </w:num>
  <w:num w:numId="53" w16cid:durableId="105128339">
    <w:abstractNumId w:val="25"/>
  </w:num>
  <w:num w:numId="54" w16cid:durableId="777528200">
    <w:abstractNumId w:val="41"/>
  </w:num>
  <w:num w:numId="55" w16cid:durableId="1927035647">
    <w:abstractNumId w:val="46"/>
  </w:num>
  <w:num w:numId="56" w16cid:durableId="391542200">
    <w:abstractNumId w:val="35"/>
  </w:num>
  <w:num w:numId="57" w16cid:durableId="1677686559">
    <w:abstractNumId w:val="80"/>
  </w:num>
  <w:num w:numId="58" w16cid:durableId="1813137580">
    <w:abstractNumId w:val="13"/>
  </w:num>
  <w:num w:numId="59" w16cid:durableId="1215392438">
    <w:abstractNumId w:val="60"/>
  </w:num>
  <w:num w:numId="60" w16cid:durableId="1760060308">
    <w:abstractNumId w:val="50"/>
  </w:num>
  <w:num w:numId="61" w16cid:durableId="598103438">
    <w:abstractNumId w:val="11"/>
  </w:num>
  <w:num w:numId="62" w16cid:durableId="1232740122">
    <w:abstractNumId w:val="15"/>
  </w:num>
  <w:num w:numId="63" w16cid:durableId="1887641720">
    <w:abstractNumId w:val="56"/>
  </w:num>
  <w:num w:numId="64" w16cid:durableId="2004428683">
    <w:abstractNumId w:val="66"/>
  </w:num>
  <w:num w:numId="65" w16cid:durableId="979647563">
    <w:abstractNumId w:val="63"/>
  </w:num>
  <w:num w:numId="66" w16cid:durableId="1721977859">
    <w:abstractNumId w:val="65"/>
  </w:num>
  <w:num w:numId="67" w16cid:durableId="987435692">
    <w:abstractNumId w:val="42"/>
  </w:num>
  <w:num w:numId="68" w16cid:durableId="637999260">
    <w:abstractNumId w:val="39"/>
  </w:num>
  <w:num w:numId="69" w16cid:durableId="635987111">
    <w:abstractNumId w:val="76"/>
  </w:num>
  <w:num w:numId="70" w16cid:durableId="209542150">
    <w:abstractNumId w:val="48"/>
  </w:num>
  <w:num w:numId="71" w16cid:durableId="1474106300">
    <w:abstractNumId w:val="70"/>
  </w:num>
  <w:num w:numId="72" w16cid:durableId="1982686861">
    <w:abstractNumId w:val="20"/>
  </w:num>
  <w:num w:numId="73" w16cid:durableId="1491676812">
    <w:abstractNumId w:val="16"/>
  </w:num>
  <w:num w:numId="74" w16cid:durableId="683940922">
    <w:abstractNumId w:val="72"/>
  </w:num>
  <w:num w:numId="75" w16cid:durableId="1818185603">
    <w:abstractNumId w:val="24"/>
  </w:num>
  <w:num w:numId="76" w16cid:durableId="1602715056">
    <w:abstractNumId w:val="17"/>
  </w:num>
  <w:num w:numId="77" w16cid:durableId="1216426844">
    <w:abstractNumId w:val="52"/>
  </w:num>
  <w:num w:numId="78" w16cid:durableId="477499641">
    <w:abstractNumId w:val="14"/>
  </w:num>
  <w:num w:numId="79" w16cid:durableId="632946703">
    <w:abstractNumId w:val="27"/>
  </w:num>
  <w:num w:numId="80" w16cid:durableId="1464814593">
    <w:abstractNumId w:val="37"/>
  </w:num>
  <w:num w:numId="81" w16cid:durableId="865947845">
    <w:abstractNumId w:val="9"/>
  </w:num>
  <w:num w:numId="82" w16cid:durableId="1314529884">
    <w:abstractNumId w:val="5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D47C9E"/>
    <w:rsid w:val="0000083D"/>
    <w:rsid w:val="00000E27"/>
    <w:rsid w:val="0000155C"/>
    <w:rsid w:val="0000310B"/>
    <w:rsid w:val="00004334"/>
    <w:rsid w:val="00005043"/>
    <w:rsid w:val="000058B5"/>
    <w:rsid w:val="00005950"/>
    <w:rsid w:val="00005BB6"/>
    <w:rsid w:val="00005C08"/>
    <w:rsid w:val="0000613A"/>
    <w:rsid w:val="000063DC"/>
    <w:rsid w:val="0000696A"/>
    <w:rsid w:val="00007C99"/>
    <w:rsid w:val="00012BEA"/>
    <w:rsid w:val="00015719"/>
    <w:rsid w:val="00016917"/>
    <w:rsid w:val="000171B7"/>
    <w:rsid w:val="00017286"/>
    <w:rsid w:val="0001741D"/>
    <w:rsid w:val="000201D3"/>
    <w:rsid w:val="00020390"/>
    <w:rsid w:val="000221B3"/>
    <w:rsid w:val="00022218"/>
    <w:rsid w:val="00023BCC"/>
    <w:rsid w:val="0002460F"/>
    <w:rsid w:val="00024DA5"/>
    <w:rsid w:val="00024F22"/>
    <w:rsid w:val="000257B3"/>
    <w:rsid w:val="00030899"/>
    <w:rsid w:val="00030FCF"/>
    <w:rsid w:val="00031C27"/>
    <w:rsid w:val="000328E2"/>
    <w:rsid w:val="000343B4"/>
    <w:rsid w:val="0003465F"/>
    <w:rsid w:val="000349F1"/>
    <w:rsid w:val="00034E3A"/>
    <w:rsid w:val="00034F8E"/>
    <w:rsid w:val="0003578D"/>
    <w:rsid w:val="000373E5"/>
    <w:rsid w:val="00043461"/>
    <w:rsid w:val="00044534"/>
    <w:rsid w:val="000445E4"/>
    <w:rsid w:val="00044B44"/>
    <w:rsid w:val="00045130"/>
    <w:rsid w:val="00046C67"/>
    <w:rsid w:val="0004711E"/>
    <w:rsid w:val="00047484"/>
    <w:rsid w:val="00052756"/>
    <w:rsid w:val="0005289D"/>
    <w:rsid w:val="0005452D"/>
    <w:rsid w:val="00055536"/>
    <w:rsid w:val="0005714F"/>
    <w:rsid w:val="000578A5"/>
    <w:rsid w:val="00057908"/>
    <w:rsid w:val="00057C91"/>
    <w:rsid w:val="00057E9C"/>
    <w:rsid w:val="000629BF"/>
    <w:rsid w:val="0006313D"/>
    <w:rsid w:val="0006429A"/>
    <w:rsid w:val="000648D1"/>
    <w:rsid w:val="000668D0"/>
    <w:rsid w:val="00067A12"/>
    <w:rsid w:val="0007061A"/>
    <w:rsid w:val="00070DBE"/>
    <w:rsid w:val="00072A6C"/>
    <w:rsid w:val="00072A8C"/>
    <w:rsid w:val="0007319A"/>
    <w:rsid w:val="00073FC5"/>
    <w:rsid w:val="000744FD"/>
    <w:rsid w:val="00074BDA"/>
    <w:rsid w:val="00075ECD"/>
    <w:rsid w:val="00076F2B"/>
    <w:rsid w:val="0007772F"/>
    <w:rsid w:val="0008215C"/>
    <w:rsid w:val="00082407"/>
    <w:rsid w:val="00082526"/>
    <w:rsid w:val="00082845"/>
    <w:rsid w:val="0008358B"/>
    <w:rsid w:val="00083A1B"/>
    <w:rsid w:val="00084D9A"/>
    <w:rsid w:val="00085FF7"/>
    <w:rsid w:val="00092F60"/>
    <w:rsid w:val="00093B7F"/>
    <w:rsid w:val="00095032"/>
    <w:rsid w:val="000A015F"/>
    <w:rsid w:val="000A098C"/>
    <w:rsid w:val="000A241A"/>
    <w:rsid w:val="000A2805"/>
    <w:rsid w:val="000A2F97"/>
    <w:rsid w:val="000A36CF"/>
    <w:rsid w:val="000A4BF1"/>
    <w:rsid w:val="000A5ABB"/>
    <w:rsid w:val="000A5D81"/>
    <w:rsid w:val="000A73E8"/>
    <w:rsid w:val="000A76B5"/>
    <w:rsid w:val="000B1F85"/>
    <w:rsid w:val="000B546F"/>
    <w:rsid w:val="000B5872"/>
    <w:rsid w:val="000B6671"/>
    <w:rsid w:val="000B7841"/>
    <w:rsid w:val="000B79A5"/>
    <w:rsid w:val="000B7C48"/>
    <w:rsid w:val="000B7E51"/>
    <w:rsid w:val="000C0DD4"/>
    <w:rsid w:val="000C10F0"/>
    <w:rsid w:val="000C14D0"/>
    <w:rsid w:val="000C16F0"/>
    <w:rsid w:val="000C1A93"/>
    <w:rsid w:val="000C1D2E"/>
    <w:rsid w:val="000C29B3"/>
    <w:rsid w:val="000C3B7B"/>
    <w:rsid w:val="000C5572"/>
    <w:rsid w:val="000C6C01"/>
    <w:rsid w:val="000D0DB9"/>
    <w:rsid w:val="000D1EB9"/>
    <w:rsid w:val="000D278C"/>
    <w:rsid w:val="000D3E74"/>
    <w:rsid w:val="000D45F6"/>
    <w:rsid w:val="000D46FC"/>
    <w:rsid w:val="000D4DC4"/>
    <w:rsid w:val="000D75DB"/>
    <w:rsid w:val="000D7A05"/>
    <w:rsid w:val="000E0AA5"/>
    <w:rsid w:val="000E1369"/>
    <w:rsid w:val="000E1782"/>
    <w:rsid w:val="000E2668"/>
    <w:rsid w:val="000E417E"/>
    <w:rsid w:val="000E46AD"/>
    <w:rsid w:val="000E4F3F"/>
    <w:rsid w:val="000E55AE"/>
    <w:rsid w:val="000E6385"/>
    <w:rsid w:val="000E7DDB"/>
    <w:rsid w:val="000F1F74"/>
    <w:rsid w:val="000F4C05"/>
    <w:rsid w:val="000F6B53"/>
    <w:rsid w:val="000F6DD5"/>
    <w:rsid w:val="00100546"/>
    <w:rsid w:val="00102622"/>
    <w:rsid w:val="00102DFC"/>
    <w:rsid w:val="0010342B"/>
    <w:rsid w:val="00104A31"/>
    <w:rsid w:val="001050CB"/>
    <w:rsid w:val="0010681C"/>
    <w:rsid w:val="00107694"/>
    <w:rsid w:val="00111B9E"/>
    <w:rsid w:val="00113EA5"/>
    <w:rsid w:val="00113FBF"/>
    <w:rsid w:val="001168AD"/>
    <w:rsid w:val="00116D8B"/>
    <w:rsid w:val="00120F8A"/>
    <w:rsid w:val="00121470"/>
    <w:rsid w:val="00122523"/>
    <w:rsid w:val="001232C9"/>
    <w:rsid w:val="00124217"/>
    <w:rsid w:val="00126CFE"/>
    <w:rsid w:val="00130804"/>
    <w:rsid w:val="00130D1C"/>
    <w:rsid w:val="00132427"/>
    <w:rsid w:val="00133B9C"/>
    <w:rsid w:val="0013435C"/>
    <w:rsid w:val="00136A35"/>
    <w:rsid w:val="001370BA"/>
    <w:rsid w:val="00137668"/>
    <w:rsid w:val="00141B5E"/>
    <w:rsid w:val="00142699"/>
    <w:rsid w:val="00144429"/>
    <w:rsid w:val="00145B72"/>
    <w:rsid w:val="00147769"/>
    <w:rsid w:val="001510A6"/>
    <w:rsid w:val="00151B79"/>
    <w:rsid w:val="00153EE6"/>
    <w:rsid w:val="00154ABA"/>
    <w:rsid w:val="00155356"/>
    <w:rsid w:val="001608B6"/>
    <w:rsid w:val="001609E2"/>
    <w:rsid w:val="00161428"/>
    <w:rsid w:val="00161561"/>
    <w:rsid w:val="00161DBD"/>
    <w:rsid w:val="00164DB9"/>
    <w:rsid w:val="0016679E"/>
    <w:rsid w:val="00170604"/>
    <w:rsid w:val="0017242B"/>
    <w:rsid w:val="001748AB"/>
    <w:rsid w:val="00174FF5"/>
    <w:rsid w:val="001763A2"/>
    <w:rsid w:val="0017657F"/>
    <w:rsid w:val="001805A3"/>
    <w:rsid w:val="00180DBF"/>
    <w:rsid w:val="00181486"/>
    <w:rsid w:val="001820B1"/>
    <w:rsid w:val="0018272A"/>
    <w:rsid w:val="00182951"/>
    <w:rsid w:val="00183096"/>
    <w:rsid w:val="0018336E"/>
    <w:rsid w:val="00183D3F"/>
    <w:rsid w:val="001842EE"/>
    <w:rsid w:val="00184632"/>
    <w:rsid w:val="001846CA"/>
    <w:rsid w:val="001847FB"/>
    <w:rsid w:val="00186517"/>
    <w:rsid w:val="00186E69"/>
    <w:rsid w:val="00187BBA"/>
    <w:rsid w:val="00190082"/>
    <w:rsid w:val="00190904"/>
    <w:rsid w:val="00190D3D"/>
    <w:rsid w:val="0019156E"/>
    <w:rsid w:val="00191A66"/>
    <w:rsid w:val="00193C2C"/>
    <w:rsid w:val="001947B2"/>
    <w:rsid w:val="001A066D"/>
    <w:rsid w:val="001A3537"/>
    <w:rsid w:val="001A4887"/>
    <w:rsid w:val="001A4A32"/>
    <w:rsid w:val="001A559E"/>
    <w:rsid w:val="001A5F18"/>
    <w:rsid w:val="001B0802"/>
    <w:rsid w:val="001B19BC"/>
    <w:rsid w:val="001B2512"/>
    <w:rsid w:val="001B2977"/>
    <w:rsid w:val="001B31DE"/>
    <w:rsid w:val="001B3288"/>
    <w:rsid w:val="001B4422"/>
    <w:rsid w:val="001B595B"/>
    <w:rsid w:val="001B59AA"/>
    <w:rsid w:val="001B776E"/>
    <w:rsid w:val="001C0F58"/>
    <w:rsid w:val="001C12F7"/>
    <w:rsid w:val="001C1624"/>
    <w:rsid w:val="001C3E55"/>
    <w:rsid w:val="001C5D3D"/>
    <w:rsid w:val="001C6319"/>
    <w:rsid w:val="001C71C0"/>
    <w:rsid w:val="001D123A"/>
    <w:rsid w:val="001D158B"/>
    <w:rsid w:val="001D1E9B"/>
    <w:rsid w:val="001D56C0"/>
    <w:rsid w:val="001D5977"/>
    <w:rsid w:val="001D788F"/>
    <w:rsid w:val="001D7A2D"/>
    <w:rsid w:val="001E06D5"/>
    <w:rsid w:val="001E14CD"/>
    <w:rsid w:val="001E25D1"/>
    <w:rsid w:val="001E470A"/>
    <w:rsid w:val="001E4AD1"/>
    <w:rsid w:val="001E564A"/>
    <w:rsid w:val="001E5701"/>
    <w:rsid w:val="001E6442"/>
    <w:rsid w:val="001E6F88"/>
    <w:rsid w:val="001E6FC3"/>
    <w:rsid w:val="001E7B72"/>
    <w:rsid w:val="001F0654"/>
    <w:rsid w:val="001F1FD7"/>
    <w:rsid w:val="001F2498"/>
    <w:rsid w:val="001F346F"/>
    <w:rsid w:val="001F3CAB"/>
    <w:rsid w:val="001F3D83"/>
    <w:rsid w:val="001F5217"/>
    <w:rsid w:val="001F595B"/>
    <w:rsid w:val="001F65BF"/>
    <w:rsid w:val="00200262"/>
    <w:rsid w:val="002025DC"/>
    <w:rsid w:val="002048BD"/>
    <w:rsid w:val="002105F8"/>
    <w:rsid w:val="0021277C"/>
    <w:rsid w:val="00214796"/>
    <w:rsid w:val="00215699"/>
    <w:rsid w:val="00216645"/>
    <w:rsid w:val="00217006"/>
    <w:rsid w:val="00221AAE"/>
    <w:rsid w:val="00221C58"/>
    <w:rsid w:val="002220FF"/>
    <w:rsid w:val="002224EE"/>
    <w:rsid w:val="00225A08"/>
    <w:rsid w:val="002300BF"/>
    <w:rsid w:val="002322C9"/>
    <w:rsid w:val="00234867"/>
    <w:rsid w:val="00235263"/>
    <w:rsid w:val="00235885"/>
    <w:rsid w:val="002408C8"/>
    <w:rsid w:val="00242FCD"/>
    <w:rsid w:val="002461B4"/>
    <w:rsid w:val="002467BE"/>
    <w:rsid w:val="00247B0D"/>
    <w:rsid w:val="0025003E"/>
    <w:rsid w:val="00251A91"/>
    <w:rsid w:val="00251D9B"/>
    <w:rsid w:val="00252B0F"/>
    <w:rsid w:val="00253364"/>
    <w:rsid w:val="00253A97"/>
    <w:rsid w:val="00253B02"/>
    <w:rsid w:val="0025403B"/>
    <w:rsid w:val="002568F6"/>
    <w:rsid w:val="002572C6"/>
    <w:rsid w:val="0026048B"/>
    <w:rsid w:val="002605BE"/>
    <w:rsid w:val="00260C7B"/>
    <w:rsid w:val="0026510C"/>
    <w:rsid w:val="0026532D"/>
    <w:rsid w:val="00265602"/>
    <w:rsid w:val="002660CE"/>
    <w:rsid w:val="002664FC"/>
    <w:rsid w:val="0026705E"/>
    <w:rsid w:val="002719FF"/>
    <w:rsid w:val="002735A1"/>
    <w:rsid w:val="002747C7"/>
    <w:rsid w:val="0027617E"/>
    <w:rsid w:val="00276C3B"/>
    <w:rsid w:val="00281559"/>
    <w:rsid w:val="00282942"/>
    <w:rsid w:val="00295AB1"/>
    <w:rsid w:val="00295CC2"/>
    <w:rsid w:val="00295E59"/>
    <w:rsid w:val="0029665A"/>
    <w:rsid w:val="00296BC5"/>
    <w:rsid w:val="00297BB4"/>
    <w:rsid w:val="002A0E82"/>
    <w:rsid w:val="002A19DC"/>
    <w:rsid w:val="002A60AA"/>
    <w:rsid w:val="002A6A13"/>
    <w:rsid w:val="002A6F82"/>
    <w:rsid w:val="002A76A2"/>
    <w:rsid w:val="002B3415"/>
    <w:rsid w:val="002B5132"/>
    <w:rsid w:val="002B620D"/>
    <w:rsid w:val="002B650E"/>
    <w:rsid w:val="002C0668"/>
    <w:rsid w:val="002C0BB3"/>
    <w:rsid w:val="002C13EC"/>
    <w:rsid w:val="002C4A24"/>
    <w:rsid w:val="002C657E"/>
    <w:rsid w:val="002C6801"/>
    <w:rsid w:val="002C6D98"/>
    <w:rsid w:val="002D0E4C"/>
    <w:rsid w:val="002D1502"/>
    <w:rsid w:val="002D1B92"/>
    <w:rsid w:val="002D4580"/>
    <w:rsid w:val="002D5DA1"/>
    <w:rsid w:val="002D6FA0"/>
    <w:rsid w:val="002D701D"/>
    <w:rsid w:val="002E1421"/>
    <w:rsid w:val="002E1564"/>
    <w:rsid w:val="002E2104"/>
    <w:rsid w:val="002E50B7"/>
    <w:rsid w:val="002E723F"/>
    <w:rsid w:val="002F10E3"/>
    <w:rsid w:val="002F123E"/>
    <w:rsid w:val="002F269F"/>
    <w:rsid w:val="002F3304"/>
    <w:rsid w:val="002F3EE6"/>
    <w:rsid w:val="002F65A6"/>
    <w:rsid w:val="002F684C"/>
    <w:rsid w:val="002F7277"/>
    <w:rsid w:val="002F73F5"/>
    <w:rsid w:val="003008EE"/>
    <w:rsid w:val="00301718"/>
    <w:rsid w:val="00301906"/>
    <w:rsid w:val="00301D0B"/>
    <w:rsid w:val="0030249A"/>
    <w:rsid w:val="00304640"/>
    <w:rsid w:val="00305161"/>
    <w:rsid w:val="003051F2"/>
    <w:rsid w:val="00305E16"/>
    <w:rsid w:val="00306D53"/>
    <w:rsid w:val="00307063"/>
    <w:rsid w:val="00312ADA"/>
    <w:rsid w:val="00314B42"/>
    <w:rsid w:val="00314FE7"/>
    <w:rsid w:val="00315530"/>
    <w:rsid w:val="00315A8D"/>
    <w:rsid w:val="0031627F"/>
    <w:rsid w:val="003173F6"/>
    <w:rsid w:val="003175B7"/>
    <w:rsid w:val="00317974"/>
    <w:rsid w:val="003203AD"/>
    <w:rsid w:val="003205D4"/>
    <w:rsid w:val="0032288F"/>
    <w:rsid w:val="00323C82"/>
    <w:rsid w:val="00324419"/>
    <w:rsid w:val="00324544"/>
    <w:rsid w:val="00324A7A"/>
    <w:rsid w:val="00324AF5"/>
    <w:rsid w:val="003257DF"/>
    <w:rsid w:val="00326798"/>
    <w:rsid w:val="00326C2B"/>
    <w:rsid w:val="003303D0"/>
    <w:rsid w:val="0033043A"/>
    <w:rsid w:val="00330B71"/>
    <w:rsid w:val="00331330"/>
    <w:rsid w:val="00331EBD"/>
    <w:rsid w:val="0033216D"/>
    <w:rsid w:val="00332543"/>
    <w:rsid w:val="00333D86"/>
    <w:rsid w:val="0033410B"/>
    <w:rsid w:val="00337023"/>
    <w:rsid w:val="003374AC"/>
    <w:rsid w:val="00337A66"/>
    <w:rsid w:val="00340151"/>
    <w:rsid w:val="00340CC2"/>
    <w:rsid w:val="0034161E"/>
    <w:rsid w:val="00342042"/>
    <w:rsid w:val="00343AEB"/>
    <w:rsid w:val="00343E2F"/>
    <w:rsid w:val="0034413A"/>
    <w:rsid w:val="00344548"/>
    <w:rsid w:val="003445B9"/>
    <w:rsid w:val="003446FA"/>
    <w:rsid w:val="0034548E"/>
    <w:rsid w:val="0034582D"/>
    <w:rsid w:val="003458CC"/>
    <w:rsid w:val="00345FE2"/>
    <w:rsid w:val="0035013F"/>
    <w:rsid w:val="003505FA"/>
    <w:rsid w:val="00350F2E"/>
    <w:rsid w:val="00352842"/>
    <w:rsid w:val="00353833"/>
    <w:rsid w:val="003539DF"/>
    <w:rsid w:val="00353D89"/>
    <w:rsid w:val="0035557D"/>
    <w:rsid w:val="0035625A"/>
    <w:rsid w:val="0035715B"/>
    <w:rsid w:val="00357225"/>
    <w:rsid w:val="0035756F"/>
    <w:rsid w:val="0036031C"/>
    <w:rsid w:val="00360E37"/>
    <w:rsid w:val="00360EA6"/>
    <w:rsid w:val="00361A4A"/>
    <w:rsid w:val="00363760"/>
    <w:rsid w:val="00363FD7"/>
    <w:rsid w:val="00365190"/>
    <w:rsid w:val="00365923"/>
    <w:rsid w:val="00366041"/>
    <w:rsid w:val="00366AD8"/>
    <w:rsid w:val="00367B3C"/>
    <w:rsid w:val="00370214"/>
    <w:rsid w:val="003719CB"/>
    <w:rsid w:val="00373919"/>
    <w:rsid w:val="00373E76"/>
    <w:rsid w:val="00375523"/>
    <w:rsid w:val="00376669"/>
    <w:rsid w:val="00376AAE"/>
    <w:rsid w:val="00377425"/>
    <w:rsid w:val="00377473"/>
    <w:rsid w:val="003774BC"/>
    <w:rsid w:val="00377719"/>
    <w:rsid w:val="00377926"/>
    <w:rsid w:val="00377B01"/>
    <w:rsid w:val="0038088E"/>
    <w:rsid w:val="003808C5"/>
    <w:rsid w:val="00383742"/>
    <w:rsid w:val="00384EF3"/>
    <w:rsid w:val="003869BD"/>
    <w:rsid w:val="003879E0"/>
    <w:rsid w:val="00387E6B"/>
    <w:rsid w:val="0039075A"/>
    <w:rsid w:val="003907EC"/>
    <w:rsid w:val="00390A8E"/>
    <w:rsid w:val="00390DD2"/>
    <w:rsid w:val="0039190F"/>
    <w:rsid w:val="00394960"/>
    <w:rsid w:val="00394F6F"/>
    <w:rsid w:val="00395B70"/>
    <w:rsid w:val="003965E1"/>
    <w:rsid w:val="0039754D"/>
    <w:rsid w:val="003A11E1"/>
    <w:rsid w:val="003A1CC2"/>
    <w:rsid w:val="003A2DCC"/>
    <w:rsid w:val="003A487D"/>
    <w:rsid w:val="003A5650"/>
    <w:rsid w:val="003A644E"/>
    <w:rsid w:val="003A6891"/>
    <w:rsid w:val="003A6D67"/>
    <w:rsid w:val="003A75B3"/>
    <w:rsid w:val="003A7721"/>
    <w:rsid w:val="003A78D5"/>
    <w:rsid w:val="003B084E"/>
    <w:rsid w:val="003B32BE"/>
    <w:rsid w:val="003B4654"/>
    <w:rsid w:val="003B4669"/>
    <w:rsid w:val="003B4B09"/>
    <w:rsid w:val="003B5412"/>
    <w:rsid w:val="003B6162"/>
    <w:rsid w:val="003B6528"/>
    <w:rsid w:val="003C2A21"/>
    <w:rsid w:val="003C3138"/>
    <w:rsid w:val="003C4A09"/>
    <w:rsid w:val="003C4C59"/>
    <w:rsid w:val="003C6051"/>
    <w:rsid w:val="003D00A1"/>
    <w:rsid w:val="003D04C2"/>
    <w:rsid w:val="003D06D5"/>
    <w:rsid w:val="003D1131"/>
    <w:rsid w:val="003D2053"/>
    <w:rsid w:val="003D2E8F"/>
    <w:rsid w:val="003D419D"/>
    <w:rsid w:val="003E2105"/>
    <w:rsid w:val="003E2846"/>
    <w:rsid w:val="003E5041"/>
    <w:rsid w:val="003E5073"/>
    <w:rsid w:val="003E551E"/>
    <w:rsid w:val="003E7592"/>
    <w:rsid w:val="003E7803"/>
    <w:rsid w:val="003E7BB5"/>
    <w:rsid w:val="003F1411"/>
    <w:rsid w:val="003F151F"/>
    <w:rsid w:val="003F287A"/>
    <w:rsid w:val="003F3442"/>
    <w:rsid w:val="003F3F89"/>
    <w:rsid w:val="003F421C"/>
    <w:rsid w:val="004002AD"/>
    <w:rsid w:val="0040036D"/>
    <w:rsid w:val="0040040C"/>
    <w:rsid w:val="00401031"/>
    <w:rsid w:val="00403D20"/>
    <w:rsid w:val="004051DD"/>
    <w:rsid w:val="004062F2"/>
    <w:rsid w:val="00407643"/>
    <w:rsid w:val="00410264"/>
    <w:rsid w:val="0041090F"/>
    <w:rsid w:val="0041159B"/>
    <w:rsid w:val="00411B7B"/>
    <w:rsid w:val="00413BCD"/>
    <w:rsid w:val="00414EB4"/>
    <w:rsid w:val="00415393"/>
    <w:rsid w:val="0041562A"/>
    <w:rsid w:val="00415A17"/>
    <w:rsid w:val="00415DBD"/>
    <w:rsid w:val="00416100"/>
    <w:rsid w:val="00416160"/>
    <w:rsid w:val="00417E6F"/>
    <w:rsid w:val="00420F96"/>
    <w:rsid w:val="00422728"/>
    <w:rsid w:val="00422A02"/>
    <w:rsid w:val="00422AB7"/>
    <w:rsid w:val="00422C92"/>
    <w:rsid w:val="00422CF7"/>
    <w:rsid w:val="004230F9"/>
    <w:rsid w:val="00423D1C"/>
    <w:rsid w:val="00424FB6"/>
    <w:rsid w:val="004253F0"/>
    <w:rsid w:val="00425590"/>
    <w:rsid w:val="0042692E"/>
    <w:rsid w:val="00427EA8"/>
    <w:rsid w:val="00430402"/>
    <w:rsid w:val="004309D8"/>
    <w:rsid w:val="00430C17"/>
    <w:rsid w:val="0043198B"/>
    <w:rsid w:val="0043250B"/>
    <w:rsid w:val="00432688"/>
    <w:rsid w:val="00432AF7"/>
    <w:rsid w:val="00433C71"/>
    <w:rsid w:val="00434C01"/>
    <w:rsid w:val="00434D91"/>
    <w:rsid w:val="00434FFA"/>
    <w:rsid w:val="00436428"/>
    <w:rsid w:val="0044110E"/>
    <w:rsid w:val="00441446"/>
    <w:rsid w:val="004416F6"/>
    <w:rsid w:val="004425AC"/>
    <w:rsid w:val="00442C43"/>
    <w:rsid w:val="00442D15"/>
    <w:rsid w:val="0044366A"/>
    <w:rsid w:val="00443C43"/>
    <w:rsid w:val="00443EDE"/>
    <w:rsid w:val="00444834"/>
    <w:rsid w:val="00445110"/>
    <w:rsid w:val="00446336"/>
    <w:rsid w:val="004504A7"/>
    <w:rsid w:val="0045236C"/>
    <w:rsid w:val="00452C3B"/>
    <w:rsid w:val="004534E5"/>
    <w:rsid w:val="00453734"/>
    <w:rsid w:val="00454778"/>
    <w:rsid w:val="00454D4E"/>
    <w:rsid w:val="004550E9"/>
    <w:rsid w:val="004566CD"/>
    <w:rsid w:val="00456A2B"/>
    <w:rsid w:val="00457F3A"/>
    <w:rsid w:val="00460AFC"/>
    <w:rsid w:val="00461BC8"/>
    <w:rsid w:val="00462137"/>
    <w:rsid w:val="00462F71"/>
    <w:rsid w:val="00463D34"/>
    <w:rsid w:val="0046458D"/>
    <w:rsid w:val="00464B71"/>
    <w:rsid w:val="00464C80"/>
    <w:rsid w:val="00465C03"/>
    <w:rsid w:val="00471A7B"/>
    <w:rsid w:val="0047241E"/>
    <w:rsid w:val="004727D6"/>
    <w:rsid w:val="00477579"/>
    <w:rsid w:val="00477D17"/>
    <w:rsid w:val="00477E5C"/>
    <w:rsid w:val="00482192"/>
    <w:rsid w:val="004835CA"/>
    <w:rsid w:val="004864B7"/>
    <w:rsid w:val="00487433"/>
    <w:rsid w:val="00487D87"/>
    <w:rsid w:val="00490867"/>
    <w:rsid w:val="00490DA3"/>
    <w:rsid w:val="004912AE"/>
    <w:rsid w:val="00492384"/>
    <w:rsid w:val="00492E8C"/>
    <w:rsid w:val="004931BF"/>
    <w:rsid w:val="0049443B"/>
    <w:rsid w:val="00494632"/>
    <w:rsid w:val="004A0338"/>
    <w:rsid w:val="004A0DA2"/>
    <w:rsid w:val="004A34D6"/>
    <w:rsid w:val="004A4CA1"/>
    <w:rsid w:val="004A5228"/>
    <w:rsid w:val="004A594D"/>
    <w:rsid w:val="004A7E7E"/>
    <w:rsid w:val="004B0D1B"/>
    <w:rsid w:val="004B18A4"/>
    <w:rsid w:val="004B1C38"/>
    <w:rsid w:val="004B5C4E"/>
    <w:rsid w:val="004B5E30"/>
    <w:rsid w:val="004B7A4F"/>
    <w:rsid w:val="004B7D2B"/>
    <w:rsid w:val="004C0AEF"/>
    <w:rsid w:val="004C174A"/>
    <w:rsid w:val="004C2CF6"/>
    <w:rsid w:val="004C3E42"/>
    <w:rsid w:val="004C5270"/>
    <w:rsid w:val="004C656E"/>
    <w:rsid w:val="004C7286"/>
    <w:rsid w:val="004C7E5C"/>
    <w:rsid w:val="004D0642"/>
    <w:rsid w:val="004D072A"/>
    <w:rsid w:val="004D202F"/>
    <w:rsid w:val="004D3E20"/>
    <w:rsid w:val="004D509B"/>
    <w:rsid w:val="004D5890"/>
    <w:rsid w:val="004D60EA"/>
    <w:rsid w:val="004D621B"/>
    <w:rsid w:val="004E0D9B"/>
    <w:rsid w:val="004E16EE"/>
    <w:rsid w:val="004E1EFC"/>
    <w:rsid w:val="004E2204"/>
    <w:rsid w:val="004E40FD"/>
    <w:rsid w:val="004E553F"/>
    <w:rsid w:val="004E6972"/>
    <w:rsid w:val="004E6B84"/>
    <w:rsid w:val="004F0F4B"/>
    <w:rsid w:val="004F1196"/>
    <w:rsid w:val="004F130C"/>
    <w:rsid w:val="004F34E1"/>
    <w:rsid w:val="004F4680"/>
    <w:rsid w:val="004F61FC"/>
    <w:rsid w:val="004F738A"/>
    <w:rsid w:val="004F7A08"/>
    <w:rsid w:val="00500790"/>
    <w:rsid w:val="005011AB"/>
    <w:rsid w:val="00503854"/>
    <w:rsid w:val="00503954"/>
    <w:rsid w:val="005048E5"/>
    <w:rsid w:val="00506AD2"/>
    <w:rsid w:val="00507F39"/>
    <w:rsid w:val="005102A9"/>
    <w:rsid w:val="00510650"/>
    <w:rsid w:val="0051068B"/>
    <w:rsid w:val="005119FB"/>
    <w:rsid w:val="00512CD4"/>
    <w:rsid w:val="005152EB"/>
    <w:rsid w:val="00515A70"/>
    <w:rsid w:val="00515DEB"/>
    <w:rsid w:val="00516083"/>
    <w:rsid w:val="00516ACB"/>
    <w:rsid w:val="005222B8"/>
    <w:rsid w:val="0052399C"/>
    <w:rsid w:val="00524087"/>
    <w:rsid w:val="00524111"/>
    <w:rsid w:val="00525FB7"/>
    <w:rsid w:val="0052683D"/>
    <w:rsid w:val="0052716F"/>
    <w:rsid w:val="00532187"/>
    <w:rsid w:val="00532B10"/>
    <w:rsid w:val="005333A4"/>
    <w:rsid w:val="00534EEE"/>
    <w:rsid w:val="0053526A"/>
    <w:rsid w:val="00535670"/>
    <w:rsid w:val="005358F4"/>
    <w:rsid w:val="0053648B"/>
    <w:rsid w:val="00537425"/>
    <w:rsid w:val="00542796"/>
    <w:rsid w:val="00542BD1"/>
    <w:rsid w:val="00544C2E"/>
    <w:rsid w:val="00545F64"/>
    <w:rsid w:val="00546CC7"/>
    <w:rsid w:val="00547094"/>
    <w:rsid w:val="0054726C"/>
    <w:rsid w:val="005513A9"/>
    <w:rsid w:val="005519EF"/>
    <w:rsid w:val="005528DE"/>
    <w:rsid w:val="00553463"/>
    <w:rsid w:val="00553C8D"/>
    <w:rsid w:val="00555BAC"/>
    <w:rsid w:val="00555DBF"/>
    <w:rsid w:val="00556456"/>
    <w:rsid w:val="00557C25"/>
    <w:rsid w:val="005617FD"/>
    <w:rsid w:val="00561992"/>
    <w:rsid w:val="005622E5"/>
    <w:rsid w:val="00562D37"/>
    <w:rsid w:val="00563D67"/>
    <w:rsid w:val="00565098"/>
    <w:rsid w:val="00566EAC"/>
    <w:rsid w:val="00573DB3"/>
    <w:rsid w:val="00573F3C"/>
    <w:rsid w:val="00574548"/>
    <w:rsid w:val="00574A15"/>
    <w:rsid w:val="00581A54"/>
    <w:rsid w:val="005829AC"/>
    <w:rsid w:val="005834E1"/>
    <w:rsid w:val="00583ADC"/>
    <w:rsid w:val="0058678A"/>
    <w:rsid w:val="00586C6C"/>
    <w:rsid w:val="005876DA"/>
    <w:rsid w:val="00587F1A"/>
    <w:rsid w:val="00592F68"/>
    <w:rsid w:val="00594499"/>
    <w:rsid w:val="005956ED"/>
    <w:rsid w:val="005957B7"/>
    <w:rsid w:val="00597DE4"/>
    <w:rsid w:val="00597ED3"/>
    <w:rsid w:val="005A0E7C"/>
    <w:rsid w:val="005A4A51"/>
    <w:rsid w:val="005A4DC4"/>
    <w:rsid w:val="005A5552"/>
    <w:rsid w:val="005A5E68"/>
    <w:rsid w:val="005A6440"/>
    <w:rsid w:val="005A6DEA"/>
    <w:rsid w:val="005A79C3"/>
    <w:rsid w:val="005A7AB0"/>
    <w:rsid w:val="005A7CA0"/>
    <w:rsid w:val="005A7CD6"/>
    <w:rsid w:val="005B50D0"/>
    <w:rsid w:val="005B5E20"/>
    <w:rsid w:val="005B7369"/>
    <w:rsid w:val="005B7E0D"/>
    <w:rsid w:val="005C1198"/>
    <w:rsid w:val="005C1538"/>
    <w:rsid w:val="005C16FD"/>
    <w:rsid w:val="005C1A8D"/>
    <w:rsid w:val="005C40B9"/>
    <w:rsid w:val="005C4F9B"/>
    <w:rsid w:val="005C6373"/>
    <w:rsid w:val="005D22C2"/>
    <w:rsid w:val="005D24C1"/>
    <w:rsid w:val="005D2F35"/>
    <w:rsid w:val="005D470E"/>
    <w:rsid w:val="005D4883"/>
    <w:rsid w:val="005D5E9A"/>
    <w:rsid w:val="005E04F3"/>
    <w:rsid w:val="005E10F8"/>
    <w:rsid w:val="005E1D3B"/>
    <w:rsid w:val="005E3B33"/>
    <w:rsid w:val="005E44A3"/>
    <w:rsid w:val="005E49BF"/>
    <w:rsid w:val="005E51FA"/>
    <w:rsid w:val="005E5A15"/>
    <w:rsid w:val="005E5CEF"/>
    <w:rsid w:val="005E620B"/>
    <w:rsid w:val="005E6766"/>
    <w:rsid w:val="005F20BA"/>
    <w:rsid w:val="005F2D0E"/>
    <w:rsid w:val="005F450B"/>
    <w:rsid w:val="005F51CC"/>
    <w:rsid w:val="005F60EB"/>
    <w:rsid w:val="005F68B1"/>
    <w:rsid w:val="00603008"/>
    <w:rsid w:val="00604316"/>
    <w:rsid w:val="00604D0A"/>
    <w:rsid w:val="0060622E"/>
    <w:rsid w:val="00606369"/>
    <w:rsid w:val="00607D4B"/>
    <w:rsid w:val="006115A1"/>
    <w:rsid w:val="00613274"/>
    <w:rsid w:val="00613AE6"/>
    <w:rsid w:val="0061539F"/>
    <w:rsid w:val="00617819"/>
    <w:rsid w:val="00620D9B"/>
    <w:rsid w:val="00620DB6"/>
    <w:rsid w:val="0062102C"/>
    <w:rsid w:val="0062286B"/>
    <w:rsid w:val="00622A53"/>
    <w:rsid w:val="00625700"/>
    <w:rsid w:val="00625EEA"/>
    <w:rsid w:val="00626288"/>
    <w:rsid w:val="006265E6"/>
    <w:rsid w:val="00626A23"/>
    <w:rsid w:val="00627449"/>
    <w:rsid w:val="00627EE9"/>
    <w:rsid w:val="006303E9"/>
    <w:rsid w:val="006319B9"/>
    <w:rsid w:val="00632892"/>
    <w:rsid w:val="006331EC"/>
    <w:rsid w:val="006343BD"/>
    <w:rsid w:val="0063476C"/>
    <w:rsid w:val="00635A19"/>
    <w:rsid w:val="006363E0"/>
    <w:rsid w:val="00636F8A"/>
    <w:rsid w:val="00637406"/>
    <w:rsid w:val="00640067"/>
    <w:rsid w:val="0064009F"/>
    <w:rsid w:val="00641026"/>
    <w:rsid w:val="00642A85"/>
    <w:rsid w:val="00646A94"/>
    <w:rsid w:val="00646B6D"/>
    <w:rsid w:val="00646E43"/>
    <w:rsid w:val="00651BEC"/>
    <w:rsid w:val="00651D02"/>
    <w:rsid w:val="0065261A"/>
    <w:rsid w:val="00652E76"/>
    <w:rsid w:val="00653121"/>
    <w:rsid w:val="00655A61"/>
    <w:rsid w:val="00655C50"/>
    <w:rsid w:val="00656641"/>
    <w:rsid w:val="00660B9E"/>
    <w:rsid w:val="00660D15"/>
    <w:rsid w:val="0066250D"/>
    <w:rsid w:val="006637B3"/>
    <w:rsid w:val="00664111"/>
    <w:rsid w:val="006642AD"/>
    <w:rsid w:val="006646E5"/>
    <w:rsid w:val="00666824"/>
    <w:rsid w:val="00667581"/>
    <w:rsid w:val="006720E5"/>
    <w:rsid w:val="006726E0"/>
    <w:rsid w:val="00672DC9"/>
    <w:rsid w:val="00674C4D"/>
    <w:rsid w:val="0067510C"/>
    <w:rsid w:val="0067629A"/>
    <w:rsid w:val="00682562"/>
    <w:rsid w:val="00686DD3"/>
    <w:rsid w:val="00691F24"/>
    <w:rsid w:val="00694383"/>
    <w:rsid w:val="00694582"/>
    <w:rsid w:val="00694E2E"/>
    <w:rsid w:val="006959B8"/>
    <w:rsid w:val="00696DA8"/>
    <w:rsid w:val="00697057"/>
    <w:rsid w:val="006A0384"/>
    <w:rsid w:val="006A0C2E"/>
    <w:rsid w:val="006A10A1"/>
    <w:rsid w:val="006A3BF6"/>
    <w:rsid w:val="006A503A"/>
    <w:rsid w:val="006A59F8"/>
    <w:rsid w:val="006A6277"/>
    <w:rsid w:val="006A753E"/>
    <w:rsid w:val="006B05F8"/>
    <w:rsid w:val="006B0942"/>
    <w:rsid w:val="006B0CC7"/>
    <w:rsid w:val="006B18C2"/>
    <w:rsid w:val="006B52A4"/>
    <w:rsid w:val="006B6C72"/>
    <w:rsid w:val="006B7458"/>
    <w:rsid w:val="006C3E04"/>
    <w:rsid w:val="006C539E"/>
    <w:rsid w:val="006C5CAD"/>
    <w:rsid w:val="006C602E"/>
    <w:rsid w:val="006C63D0"/>
    <w:rsid w:val="006C7896"/>
    <w:rsid w:val="006C7C89"/>
    <w:rsid w:val="006D0682"/>
    <w:rsid w:val="006D0A5D"/>
    <w:rsid w:val="006D3714"/>
    <w:rsid w:val="006D3DDD"/>
    <w:rsid w:val="006D511A"/>
    <w:rsid w:val="006D5DC5"/>
    <w:rsid w:val="006D6593"/>
    <w:rsid w:val="006E117C"/>
    <w:rsid w:val="006E3049"/>
    <w:rsid w:val="006E32F6"/>
    <w:rsid w:val="006E3B0F"/>
    <w:rsid w:val="006E5487"/>
    <w:rsid w:val="006E5816"/>
    <w:rsid w:val="006E6C7B"/>
    <w:rsid w:val="006E7FCE"/>
    <w:rsid w:val="006F2CF4"/>
    <w:rsid w:val="006F338C"/>
    <w:rsid w:val="006F3EB9"/>
    <w:rsid w:val="006F430C"/>
    <w:rsid w:val="006F570B"/>
    <w:rsid w:val="006F65AA"/>
    <w:rsid w:val="006F6E09"/>
    <w:rsid w:val="006F799E"/>
    <w:rsid w:val="006F7AAF"/>
    <w:rsid w:val="00701B19"/>
    <w:rsid w:val="00702AC0"/>
    <w:rsid w:val="007039F9"/>
    <w:rsid w:val="00704CD0"/>
    <w:rsid w:val="00705246"/>
    <w:rsid w:val="007070FF"/>
    <w:rsid w:val="00707AC7"/>
    <w:rsid w:val="00707B83"/>
    <w:rsid w:val="007120DA"/>
    <w:rsid w:val="00714492"/>
    <w:rsid w:val="007171BC"/>
    <w:rsid w:val="00717373"/>
    <w:rsid w:val="007176D2"/>
    <w:rsid w:val="00717F2C"/>
    <w:rsid w:val="00720555"/>
    <w:rsid w:val="0072069B"/>
    <w:rsid w:val="007216DD"/>
    <w:rsid w:val="00722E3D"/>
    <w:rsid w:val="00722F8A"/>
    <w:rsid w:val="00723D98"/>
    <w:rsid w:val="0072423B"/>
    <w:rsid w:val="00724E93"/>
    <w:rsid w:val="007269E4"/>
    <w:rsid w:val="00733116"/>
    <w:rsid w:val="007336EF"/>
    <w:rsid w:val="007341E5"/>
    <w:rsid w:val="00735282"/>
    <w:rsid w:val="00735B7A"/>
    <w:rsid w:val="00736853"/>
    <w:rsid w:val="00736CFB"/>
    <w:rsid w:val="00737AF2"/>
    <w:rsid w:val="00737C11"/>
    <w:rsid w:val="0074047A"/>
    <w:rsid w:val="00742059"/>
    <w:rsid w:val="007447BF"/>
    <w:rsid w:val="00745B16"/>
    <w:rsid w:val="00746095"/>
    <w:rsid w:val="00746906"/>
    <w:rsid w:val="00746F0C"/>
    <w:rsid w:val="00747193"/>
    <w:rsid w:val="007502F7"/>
    <w:rsid w:val="00751DE5"/>
    <w:rsid w:val="007539AF"/>
    <w:rsid w:val="00753F64"/>
    <w:rsid w:val="00754551"/>
    <w:rsid w:val="00754C28"/>
    <w:rsid w:val="00756158"/>
    <w:rsid w:val="0075679C"/>
    <w:rsid w:val="007574E9"/>
    <w:rsid w:val="0076132D"/>
    <w:rsid w:val="007646C6"/>
    <w:rsid w:val="007647FC"/>
    <w:rsid w:val="00771D5C"/>
    <w:rsid w:val="007725A8"/>
    <w:rsid w:val="00772704"/>
    <w:rsid w:val="007731CD"/>
    <w:rsid w:val="00773932"/>
    <w:rsid w:val="00774B5A"/>
    <w:rsid w:val="00775C98"/>
    <w:rsid w:val="00776D48"/>
    <w:rsid w:val="007802AF"/>
    <w:rsid w:val="007807E9"/>
    <w:rsid w:val="00780F71"/>
    <w:rsid w:val="00781059"/>
    <w:rsid w:val="0078215A"/>
    <w:rsid w:val="007828C8"/>
    <w:rsid w:val="00782AF2"/>
    <w:rsid w:val="00782B97"/>
    <w:rsid w:val="007852F4"/>
    <w:rsid w:val="00785318"/>
    <w:rsid w:val="00786239"/>
    <w:rsid w:val="00786A1F"/>
    <w:rsid w:val="0078738D"/>
    <w:rsid w:val="00787F79"/>
    <w:rsid w:val="00790328"/>
    <w:rsid w:val="00791821"/>
    <w:rsid w:val="00792D51"/>
    <w:rsid w:val="0079407E"/>
    <w:rsid w:val="00794608"/>
    <w:rsid w:val="00794987"/>
    <w:rsid w:val="00794A99"/>
    <w:rsid w:val="00795922"/>
    <w:rsid w:val="00796B4B"/>
    <w:rsid w:val="00797984"/>
    <w:rsid w:val="007A0883"/>
    <w:rsid w:val="007A3617"/>
    <w:rsid w:val="007A4F59"/>
    <w:rsid w:val="007A7701"/>
    <w:rsid w:val="007A7D67"/>
    <w:rsid w:val="007B0B8B"/>
    <w:rsid w:val="007B0E95"/>
    <w:rsid w:val="007B1A69"/>
    <w:rsid w:val="007B20CE"/>
    <w:rsid w:val="007B4FEF"/>
    <w:rsid w:val="007B5486"/>
    <w:rsid w:val="007B5A19"/>
    <w:rsid w:val="007C083B"/>
    <w:rsid w:val="007C16C5"/>
    <w:rsid w:val="007C2397"/>
    <w:rsid w:val="007C5BF2"/>
    <w:rsid w:val="007C6382"/>
    <w:rsid w:val="007D049B"/>
    <w:rsid w:val="007D0992"/>
    <w:rsid w:val="007D1306"/>
    <w:rsid w:val="007D241D"/>
    <w:rsid w:val="007D4DAB"/>
    <w:rsid w:val="007D4E73"/>
    <w:rsid w:val="007D70BC"/>
    <w:rsid w:val="007E0B16"/>
    <w:rsid w:val="007E0E2D"/>
    <w:rsid w:val="007E2217"/>
    <w:rsid w:val="007E38D2"/>
    <w:rsid w:val="007E45C0"/>
    <w:rsid w:val="007E5B5C"/>
    <w:rsid w:val="007E5C90"/>
    <w:rsid w:val="007E7977"/>
    <w:rsid w:val="007F138E"/>
    <w:rsid w:val="007F4718"/>
    <w:rsid w:val="007F6BD4"/>
    <w:rsid w:val="007F7745"/>
    <w:rsid w:val="007F7AEF"/>
    <w:rsid w:val="00801118"/>
    <w:rsid w:val="008044CF"/>
    <w:rsid w:val="00804A64"/>
    <w:rsid w:val="0080538E"/>
    <w:rsid w:val="00805872"/>
    <w:rsid w:val="00807CA8"/>
    <w:rsid w:val="00810BBC"/>
    <w:rsid w:val="00810EFD"/>
    <w:rsid w:val="00812F8C"/>
    <w:rsid w:val="008132FF"/>
    <w:rsid w:val="0081443B"/>
    <w:rsid w:val="00814E79"/>
    <w:rsid w:val="0081607F"/>
    <w:rsid w:val="00817FA0"/>
    <w:rsid w:val="00820FB5"/>
    <w:rsid w:val="00821613"/>
    <w:rsid w:val="00822669"/>
    <w:rsid w:val="00823056"/>
    <w:rsid w:val="008233E9"/>
    <w:rsid w:val="00823520"/>
    <w:rsid w:val="00824475"/>
    <w:rsid w:val="008246C6"/>
    <w:rsid w:val="00824F15"/>
    <w:rsid w:val="00825A8E"/>
    <w:rsid w:val="00826A3B"/>
    <w:rsid w:val="008274AE"/>
    <w:rsid w:val="00827D21"/>
    <w:rsid w:val="00827E7B"/>
    <w:rsid w:val="008309FA"/>
    <w:rsid w:val="00830D81"/>
    <w:rsid w:val="00831260"/>
    <w:rsid w:val="00831B7C"/>
    <w:rsid w:val="008327F4"/>
    <w:rsid w:val="008328C2"/>
    <w:rsid w:val="00833E51"/>
    <w:rsid w:val="008343C8"/>
    <w:rsid w:val="00834B65"/>
    <w:rsid w:val="00834EDF"/>
    <w:rsid w:val="008353BC"/>
    <w:rsid w:val="00835772"/>
    <w:rsid w:val="0083738C"/>
    <w:rsid w:val="00844B02"/>
    <w:rsid w:val="008456E6"/>
    <w:rsid w:val="00850E7E"/>
    <w:rsid w:val="00850E8D"/>
    <w:rsid w:val="00851549"/>
    <w:rsid w:val="00851F09"/>
    <w:rsid w:val="008521C3"/>
    <w:rsid w:val="00853136"/>
    <w:rsid w:val="00853873"/>
    <w:rsid w:val="008546A3"/>
    <w:rsid w:val="00854CFE"/>
    <w:rsid w:val="008561E6"/>
    <w:rsid w:val="00857CF3"/>
    <w:rsid w:val="0086024E"/>
    <w:rsid w:val="00860317"/>
    <w:rsid w:val="0086106F"/>
    <w:rsid w:val="00861542"/>
    <w:rsid w:val="00861AFA"/>
    <w:rsid w:val="0086204B"/>
    <w:rsid w:val="008642FE"/>
    <w:rsid w:val="008654E9"/>
    <w:rsid w:val="00867290"/>
    <w:rsid w:val="00870E38"/>
    <w:rsid w:val="00870FC0"/>
    <w:rsid w:val="008718CE"/>
    <w:rsid w:val="00871F58"/>
    <w:rsid w:val="00872E99"/>
    <w:rsid w:val="008739C7"/>
    <w:rsid w:val="0087401B"/>
    <w:rsid w:val="00875403"/>
    <w:rsid w:val="008800A0"/>
    <w:rsid w:val="00880124"/>
    <w:rsid w:val="00880341"/>
    <w:rsid w:val="0088101E"/>
    <w:rsid w:val="0088185B"/>
    <w:rsid w:val="00881EB7"/>
    <w:rsid w:val="00883177"/>
    <w:rsid w:val="00885380"/>
    <w:rsid w:val="00886694"/>
    <w:rsid w:val="008871AB"/>
    <w:rsid w:val="00887739"/>
    <w:rsid w:val="00891868"/>
    <w:rsid w:val="008919BF"/>
    <w:rsid w:val="00892B13"/>
    <w:rsid w:val="00892EE4"/>
    <w:rsid w:val="0089378A"/>
    <w:rsid w:val="00895B4D"/>
    <w:rsid w:val="00896023"/>
    <w:rsid w:val="008963F3"/>
    <w:rsid w:val="00896791"/>
    <w:rsid w:val="00897181"/>
    <w:rsid w:val="00897A3A"/>
    <w:rsid w:val="008A0643"/>
    <w:rsid w:val="008A090A"/>
    <w:rsid w:val="008A0EF7"/>
    <w:rsid w:val="008A16F9"/>
    <w:rsid w:val="008A33D9"/>
    <w:rsid w:val="008A4E0D"/>
    <w:rsid w:val="008A6426"/>
    <w:rsid w:val="008A6DA8"/>
    <w:rsid w:val="008A7260"/>
    <w:rsid w:val="008A734E"/>
    <w:rsid w:val="008A77B4"/>
    <w:rsid w:val="008B070C"/>
    <w:rsid w:val="008B0C35"/>
    <w:rsid w:val="008B1D76"/>
    <w:rsid w:val="008B4AEF"/>
    <w:rsid w:val="008B6B77"/>
    <w:rsid w:val="008B7B89"/>
    <w:rsid w:val="008C1583"/>
    <w:rsid w:val="008C1E93"/>
    <w:rsid w:val="008C305E"/>
    <w:rsid w:val="008C3E6E"/>
    <w:rsid w:val="008C425D"/>
    <w:rsid w:val="008C494A"/>
    <w:rsid w:val="008C4E23"/>
    <w:rsid w:val="008C4F92"/>
    <w:rsid w:val="008C5109"/>
    <w:rsid w:val="008C57A6"/>
    <w:rsid w:val="008C59E5"/>
    <w:rsid w:val="008D0418"/>
    <w:rsid w:val="008D0C5E"/>
    <w:rsid w:val="008D12D5"/>
    <w:rsid w:val="008D1C48"/>
    <w:rsid w:val="008D2060"/>
    <w:rsid w:val="008D3EA4"/>
    <w:rsid w:val="008D4477"/>
    <w:rsid w:val="008D50C3"/>
    <w:rsid w:val="008D54DF"/>
    <w:rsid w:val="008D55D0"/>
    <w:rsid w:val="008D5693"/>
    <w:rsid w:val="008D7AE5"/>
    <w:rsid w:val="008D7BA5"/>
    <w:rsid w:val="008D7BD7"/>
    <w:rsid w:val="008D7DF8"/>
    <w:rsid w:val="008E0823"/>
    <w:rsid w:val="008E16FA"/>
    <w:rsid w:val="008E1C05"/>
    <w:rsid w:val="008E3767"/>
    <w:rsid w:val="008E3B14"/>
    <w:rsid w:val="008E499E"/>
    <w:rsid w:val="008E4A50"/>
    <w:rsid w:val="008E6E54"/>
    <w:rsid w:val="008E7D7D"/>
    <w:rsid w:val="008F07E9"/>
    <w:rsid w:val="008F08A9"/>
    <w:rsid w:val="008F0B10"/>
    <w:rsid w:val="008F2E09"/>
    <w:rsid w:val="008F31B3"/>
    <w:rsid w:val="008F3689"/>
    <w:rsid w:val="008F4152"/>
    <w:rsid w:val="008F5171"/>
    <w:rsid w:val="008F5B3A"/>
    <w:rsid w:val="008F7277"/>
    <w:rsid w:val="00900BA4"/>
    <w:rsid w:val="00903C5A"/>
    <w:rsid w:val="009048C4"/>
    <w:rsid w:val="0090532F"/>
    <w:rsid w:val="00905339"/>
    <w:rsid w:val="00906AE2"/>
    <w:rsid w:val="00906D96"/>
    <w:rsid w:val="00907DB6"/>
    <w:rsid w:val="009101A9"/>
    <w:rsid w:val="00910F5D"/>
    <w:rsid w:val="00911279"/>
    <w:rsid w:val="00911E44"/>
    <w:rsid w:val="009121B3"/>
    <w:rsid w:val="009121D6"/>
    <w:rsid w:val="009122F9"/>
    <w:rsid w:val="00913179"/>
    <w:rsid w:val="009133C5"/>
    <w:rsid w:val="00913C99"/>
    <w:rsid w:val="009172ED"/>
    <w:rsid w:val="00917981"/>
    <w:rsid w:val="00922526"/>
    <w:rsid w:val="0092431F"/>
    <w:rsid w:val="00924CBE"/>
    <w:rsid w:val="00925875"/>
    <w:rsid w:val="00926BF2"/>
    <w:rsid w:val="0092719B"/>
    <w:rsid w:val="00927A03"/>
    <w:rsid w:val="00931577"/>
    <w:rsid w:val="00931F63"/>
    <w:rsid w:val="00934A15"/>
    <w:rsid w:val="00934E31"/>
    <w:rsid w:val="00935052"/>
    <w:rsid w:val="009355C2"/>
    <w:rsid w:val="00937D57"/>
    <w:rsid w:val="009460FF"/>
    <w:rsid w:val="00947DC8"/>
    <w:rsid w:val="009500FF"/>
    <w:rsid w:val="00950A24"/>
    <w:rsid w:val="009537BF"/>
    <w:rsid w:val="00954BD5"/>
    <w:rsid w:val="00957CD2"/>
    <w:rsid w:val="009605E8"/>
    <w:rsid w:val="00961283"/>
    <w:rsid w:val="00962996"/>
    <w:rsid w:val="00962F72"/>
    <w:rsid w:val="009635A3"/>
    <w:rsid w:val="00964CF3"/>
    <w:rsid w:val="0096538B"/>
    <w:rsid w:val="009677D9"/>
    <w:rsid w:val="00972038"/>
    <w:rsid w:val="00972A84"/>
    <w:rsid w:val="00972BCA"/>
    <w:rsid w:val="0097533F"/>
    <w:rsid w:val="00976500"/>
    <w:rsid w:val="00980C7C"/>
    <w:rsid w:val="0098212A"/>
    <w:rsid w:val="00983EB3"/>
    <w:rsid w:val="00984010"/>
    <w:rsid w:val="00984B3D"/>
    <w:rsid w:val="00986CC7"/>
    <w:rsid w:val="009901D8"/>
    <w:rsid w:val="0099030B"/>
    <w:rsid w:val="009904E9"/>
    <w:rsid w:val="00991007"/>
    <w:rsid w:val="009911DE"/>
    <w:rsid w:val="00991303"/>
    <w:rsid w:val="00991F26"/>
    <w:rsid w:val="009950EE"/>
    <w:rsid w:val="009A07B2"/>
    <w:rsid w:val="009A31F8"/>
    <w:rsid w:val="009A3286"/>
    <w:rsid w:val="009A3780"/>
    <w:rsid w:val="009A4F25"/>
    <w:rsid w:val="009A5E9C"/>
    <w:rsid w:val="009B10A6"/>
    <w:rsid w:val="009B11FD"/>
    <w:rsid w:val="009B14DC"/>
    <w:rsid w:val="009B1FCE"/>
    <w:rsid w:val="009B54A9"/>
    <w:rsid w:val="009B5C58"/>
    <w:rsid w:val="009B68F2"/>
    <w:rsid w:val="009B6942"/>
    <w:rsid w:val="009B6EBE"/>
    <w:rsid w:val="009B7291"/>
    <w:rsid w:val="009B766B"/>
    <w:rsid w:val="009B76E3"/>
    <w:rsid w:val="009C59D7"/>
    <w:rsid w:val="009C6751"/>
    <w:rsid w:val="009C67E4"/>
    <w:rsid w:val="009C760E"/>
    <w:rsid w:val="009D1047"/>
    <w:rsid w:val="009D141F"/>
    <w:rsid w:val="009D1634"/>
    <w:rsid w:val="009D2639"/>
    <w:rsid w:val="009D34EA"/>
    <w:rsid w:val="009D3A37"/>
    <w:rsid w:val="009D5EC1"/>
    <w:rsid w:val="009D691F"/>
    <w:rsid w:val="009D6922"/>
    <w:rsid w:val="009E0BB0"/>
    <w:rsid w:val="009E14B8"/>
    <w:rsid w:val="009E215F"/>
    <w:rsid w:val="009F0F55"/>
    <w:rsid w:val="009F1FEB"/>
    <w:rsid w:val="009F29F2"/>
    <w:rsid w:val="009F2F68"/>
    <w:rsid w:val="009F3148"/>
    <w:rsid w:val="009F3DE0"/>
    <w:rsid w:val="009F5177"/>
    <w:rsid w:val="009F6490"/>
    <w:rsid w:val="009F6D21"/>
    <w:rsid w:val="009F6DE3"/>
    <w:rsid w:val="00A00B47"/>
    <w:rsid w:val="00A01E4E"/>
    <w:rsid w:val="00A01F38"/>
    <w:rsid w:val="00A0394C"/>
    <w:rsid w:val="00A0396D"/>
    <w:rsid w:val="00A03D44"/>
    <w:rsid w:val="00A04167"/>
    <w:rsid w:val="00A07447"/>
    <w:rsid w:val="00A07EBA"/>
    <w:rsid w:val="00A10760"/>
    <w:rsid w:val="00A141AB"/>
    <w:rsid w:val="00A14E9A"/>
    <w:rsid w:val="00A159B9"/>
    <w:rsid w:val="00A17A3E"/>
    <w:rsid w:val="00A17A95"/>
    <w:rsid w:val="00A2120D"/>
    <w:rsid w:val="00A22FF1"/>
    <w:rsid w:val="00A231C8"/>
    <w:rsid w:val="00A23C2E"/>
    <w:rsid w:val="00A246AE"/>
    <w:rsid w:val="00A24958"/>
    <w:rsid w:val="00A24A1C"/>
    <w:rsid w:val="00A25F84"/>
    <w:rsid w:val="00A26BF8"/>
    <w:rsid w:val="00A27E7C"/>
    <w:rsid w:val="00A308A4"/>
    <w:rsid w:val="00A31458"/>
    <w:rsid w:val="00A3162A"/>
    <w:rsid w:val="00A31F6F"/>
    <w:rsid w:val="00A3283B"/>
    <w:rsid w:val="00A34461"/>
    <w:rsid w:val="00A354E1"/>
    <w:rsid w:val="00A41A54"/>
    <w:rsid w:val="00A45D9F"/>
    <w:rsid w:val="00A47B00"/>
    <w:rsid w:val="00A51B84"/>
    <w:rsid w:val="00A576D6"/>
    <w:rsid w:val="00A57A78"/>
    <w:rsid w:val="00A64472"/>
    <w:rsid w:val="00A6589D"/>
    <w:rsid w:val="00A67013"/>
    <w:rsid w:val="00A672DC"/>
    <w:rsid w:val="00A71EEB"/>
    <w:rsid w:val="00A72ED5"/>
    <w:rsid w:val="00A72FC9"/>
    <w:rsid w:val="00A7368D"/>
    <w:rsid w:val="00A738A5"/>
    <w:rsid w:val="00A73DB7"/>
    <w:rsid w:val="00A73F8B"/>
    <w:rsid w:val="00A745E3"/>
    <w:rsid w:val="00A76468"/>
    <w:rsid w:val="00A800C1"/>
    <w:rsid w:val="00A849DE"/>
    <w:rsid w:val="00A84C88"/>
    <w:rsid w:val="00A8507D"/>
    <w:rsid w:val="00A85DC1"/>
    <w:rsid w:val="00A8621E"/>
    <w:rsid w:val="00A87C3C"/>
    <w:rsid w:val="00A9053B"/>
    <w:rsid w:val="00A91163"/>
    <w:rsid w:val="00A91D1D"/>
    <w:rsid w:val="00A92933"/>
    <w:rsid w:val="00A94A19"/>
    <w:rsid w:val="00A94F78"/>
    <w:rsid w:val="00A95410"/>
    <w:rsid w:val="00A9580A"/>
    <w:rsid w:val="00A95B3B"/>
    <w:rsid w:val="00A97311"/>
    <w:rsid w:val="00A97D8A"/>
    <w:rsid w:val="00AA08A9"/>
    <w:rsid w:val="00AA0A45"/>
    <w:rsid w:val="00AA379F"/>
    <w:rsid w:val="00AA4C8D"/>
    <w:rsid w:val="00AA7C28"/>
    <w:rsid w:val="00AA7E57"/>
    <w:rsid w:val="00AA7F84"/>
    <w:rsid w:val="00AB089E"/>
    <w:rsid w:val="00AB090E"/>
    <w:rsid w:val="00AB27E1"/>
    <w:rsid w:val="00AB34DE"/>
    <w:rsid w:val="00AB5BAD"/>
    <w:rsid w:val="00AB772C"/>
    <w:rsid w:val="00AB791D"/>
    <w:rsid w:val="00AB7A28"/>
    <w:rsid w:val="00AC01B1"/>
    <w:rsid w:val="00AC426C"/>
    <w:rsid w:val="00AC42EF"/>
    <w:rsid w:val="00AC6EEE"/>
    <w:rsid w:val="00AD0782"/>
    <w:rsid w:val="00AD1A2B"/>
    <w:rsid w:val="00AD1EB5"/>
    <w:rsid w:val="00AD3194"/>
    <w:rsid w:val="00AD49C8"/>
    <w:rsid w:val="00AD50DD"/>
    <w:rsid w:val="00AD529C"/>
    <w:rsid w:val="00AD5531"/>
    <w:rsid w:val="00AD6322"/>
    <w:rsid w:val="00AD6517"/>
    <w:rsid w:val="00AD656B"/>
    <w:rsid w:val="00AD6CC7"/>
    <w:rsid w:val="00AD76D8"/>
    <w:rsid w:val="00AE0196"/>
    <w:rsid w:val="00AE4E19"/>
    <w:rsid w:val="00AE4F0D"/>
    <w:rsid w:val="00AE7826"/>
    <w:rsid w:val="00AF1024"/>
    <w:rsid w:val="00AF30DA"/>
    <w:rsid w:val="00AF3901"/>
    <w:rsid w:val="00AF3F99"/>
    <w:rsid w:val="00AF4418"/>
    <w:rsid w:val="00AF51C9"/>
    <w:rsid w:val="00AF5639"/>
    <w:rsid w:val="00AF5A90"/>
    <w:rsid w:val="00AF5B80"/>
    <w:rsid w:val="00AF5BC5"/>
    <w:rsid w:val="00AF632F"/>
    <w:rsid w:val="00AF76EC"/>
    <w:rsid w:val="00AF7CF4"/>
    <w:rsid w:val="00B00098"/>
    <w:rsid w:val="00B00448"/>
    <w:rsid w:val="00B0068F"/>
    <w:rsid w:val="00B0143A"/>
    <w:rsid w:val="00B01D5E"/>
    <w:rsid w:val="00B023FB"/>
    <w:rsid w:val="00B02B61"/>
    <w:rsid w:val="00B0316F"/>
    <w:rsid w:val="00B0353F"/>
    <w:rsid w:val="00B050BD"/>
    <w:rsid w:val="00B06489"/>
    <w:rsid w:val="00B102E8"/>
    <w:rsid w:val="00B11CD0"/>
    <w:rsid w:val="00B1257F"/>
    <w:rsid w:val="00B131EB"/>
    <w:rsid w:val="00B1370A"/>
    <w:rsid w:val="00B14274"/>
    <w:rsid w:val="00B15991"/>
    <w:rsid w:val="00B16DC1"/>
    <w:rsid w:val="00B203D3"/>
    <w:rsid w:val="00B204FA"/>
    <w:rsid w:val="00B2114D"/>
    <w:rsid w:val="00B21CD5"/>
    <w:rsid w:val="00B21F2A"/>
    <w:rsid w:val="00B224D8"/>
    <w:rsid w:val="00B22AD9"/>
    <w:rsid w:val="00B22B42"/>
    <w:rsid w:val="00B23916"/>
    <w:rsid w:val="00B25164"/>
    <w:rsid w:val="00B25F98"/>
    <w:rsid w:val="00B260DF"/>
    <w:rsid w:val="00B26CD4"/>
    <w:rsid w:val="00B27B9F"/>
    <w:rsid w:val="00B303B7"/>
    <w:rsid w:val="00B326EB"/>
    <w:rsid w:val="00B337EB"/>
    <w:rsid w:val="00B36134"/>
    <w:rsid w:val="00B36F96"/>
    <w:rsid w:val="00B37B98"/>
    <w:rsid w:val="00B405AA"/>
    <w:rsid w:val="00B4085C"/>
    <w:rsid w:val="00B40DF0"/>
    <w:rsid w:val="00B4385E"/>
    <w:rsid w:val="00B46FA4"/>
    <w:rsid w:val="00B47488"/>
    <w:rsid w:val="00B51323"/>
    <w:rsid w:val="00B515BB"/>
    <w:rsid w:val="00B52B6B"/>
    <w:rsid w:val="00B54460"/>
    <w:rsid w:val="00B546E0"/>
    <w:rsid w:val="00B5583C"/>
    <w:rsid w:val="00B561F8"/>
    <w:rsid w:val="00B60FA4"/>
    <w:rsid w:val="00B61EB8"/>
    <w:rsid w:val="00B6327A"/>
    <w:rsid w:val="00B63E25"/>
    <w:rsid w:val="00B63FB7"/>
    <w:rsid w:val="00B644B5"/>
    <w:rsid w:val="00B658B4"/>
    <w:rsid w:val="00B662FC"/>
    <w:rsid w:val="00B6675F"/>
    <w:rsid w:val="00B679CA"/>
    <w:rsid w:val="00B67D37"/>
    <w:rsid w:val="00B709C3"/>
    <w:rsid w:val="00B71C87"/>
    <w:rsid w:val="00B7343B"/>
    <w:rsid w:val="00B73C38"/>
    <w:rsid w:val="00B741CF"/>
    <w:rsid w:val="00B77A0C"/>
    <w:rsid w:val="00B800C4"/>
    <w:rsid w:val="00B81B75"/>
    <w:rsid w:val="00B83930"/>
    <w:rsid w:val="00B84FB3"/>
    <w:rsid w:val="00B8696E"/>
    <w:rsid w:val="00B905F3"/>
    <w:rsid w:val="00B92260"/>
    <w:rsid w:val="00B93231"/>
    <w:rsid w:val="00B93425"/>
    <w:rsid w:val="00B9614F"/>
    <w:rsid w:val="00BA2C73"/>
    <w:rsid w:val="00BA3E33"/>
    <w:rsid w:val="00BA4D43"/>
    <w:rsid w:val="00BA556D"/>
    <w:rsid w:val="00BA64F7"/>
    <w:rsid w:val="00BB2DF3"/>
    <w:rsid w:val="00BB3A45"/>
    <w:rsid w:val="00BB41C4"/>
    <w:rsid w:val="00BB4BB2"/>
    <w:rsid w:val="00BB609A"/>
    <w:rsid w:val="00BB7699"/>
    <w:rsid w:val="00BC0682"/>
    <w:rsid w:val="00BC0D35"/>
    <w:rsid w:val="00BC43BE"/>
    <w:rsid w:val="00BC4838"/>
    <w:rsid w:val="00BC58C4"/>
    <w:rsid w:val="00BC5EC1"/>
    <w:rsid w:val="00BC60FB"/>
    <w:rsid w:val="00BD01FC"/>
    <w:rsid w:val="00BD089B"/>
    <w:rsid w:val="00BD3196"/>
    <w:rsid w:val="00BD5A28"/>
    <w:rsid w:val="00BE0B16"/>
    <w:rsid w:val="00BE2394"/>
    <w:rsid w:val="00BE33F1"/>
    <w:rsid w:val="00BE462B"/>
    <w:rsid w:val="00BE4FFF"/>
    <w:rsid w:val="00BE62DA"/>
    <w:rsid w:val="00BF0534"/>
    <w:rsid w:val="00BF0FD0"/>
    <w:rsid w:val="00BF28A1"/>
    <w:rsid w:val="00BF6506"/>
    <w:rsid w:val="00BF7CD4"/>
    <w:rsid w:val="00C02E7B"/>
    <w:rsid w:val="00C06301"/>
    <w:rsid w:val="00C0700B"/>
    <w:rsid w:val="00C10805"/>
    <w:rsid w:val="00C115C0"/>
    <w:rsid w:val="00C1282E"/>
    <w:rsid w:val="00C13DBC"/>
    <w:rsid w:val="00C1481D"/>
    <w:rsid w:val="00C14852"/>
    <w:rsid w:val="00C14B64"/>
    <w:rsid w:val="00C15372"/>
    <w:rsid w:val="00C16CE5"/>
    <w:rsid w:val="00C17B4C"/>
    <w:rsid w:val="00C17EA5"/>
    <w:rsid w:val="00C201DA"/>
    <w:rsid w:val="00C20598"/>
    <w:rsid w:val="00C229ED"/>
    <w:rsid w:val="00C2335A"/>
    <w:rsid w:val="00C23D4E"/>
    <w:rsid w:val="00C2403E"/>
    <w:rsid w:val="00C26246"/>
    <w:rsid w:val="00C26C76"/>
    <w:rsid w:val="00C2738B"/>
    <w:rsid w:val="00C27D34"/>
    <w:rsid w:val="00C30654"/>
    <w:rsid w:val="00C30A74"/>
    <w:rsid w:val="00C324BE"/>
    <w:rsid w:val="00C328CF"/>
    <w:rsid w:val="00C32DFD"/>
    <w:rsid w:val="00C342B3"/>
    <w:rsid w:val="00C34858"/>
    <w:rsid w:val="00C34E0D"/>
    <w:rsid w:val="00C34E37"/>
    <w:rsid w:val="00C35779"/>
    <w:rsid w:val="00C36D3C"/>
    <w:rsid w:val="00C3709F"/>
    <w:rsid w:val="00C37385"/>
    <w:rsid w:val="00C378AA"/>
    <w:rsid w:val="00C37BB4"/>
    <w:rsid w:val="00C41A65"/>
    <w:rsid w:val="00C442B3"/>
    <w:rsid w:val="00C446E8"/>
    <w:rsid w:val="00C458C4"/>
    <w:rsid w:val="00C45F25"/>
    <w:rsid w:val="00C50052"/>
    <w:rsid w:val="00C516A7"/>
    <w:rsid w:val="00C540B8"/>
    <w:rsid w:val="00C54452"/>
    <w:rsid w:val="00C568F5"/>
    <w:rsid w:val="00C572A2"/>
    <w:rsid w:val="00C57C3C"/>
    <w:rsid w:val="00C57E59"/>
    <w:rsid w:val="00C6070B"/>
    <w:rsid w:val="00C63B59"/>
    <w:rsid w:val="00C6793E"/>
    <w:rsid w:val="00C70898"/>
    <w:rsid w:val="00C70C6B"/>
    <w:rsid w:val="00C71E14"/>
    <w:rsid w:val="00C735CD"/>
    <w:rsid w:val="00C74401"/>
    <w:rsid w:val="00C74F74"/>
    <w:rsid w:val="00C75186"/>
    <w:rsid w:val="00C75C42"/>
    <w:rsid w:val="00C76151"/>
    <w:rsid w:val="00C764AE"/>
    <w:rsid w:val="00C7675B"/>
    <w:rsid w:val="00C772CF"/>
    <w:rsid w:val="00C77BE6"/>
    <w:rsid w:val="00C813FB"/>
    <w:rsid w:val="00C83069"/>
    <w:rsid w:val="00C83580"/>
    <w:rsid w:val="00C83B2D"/>
    <w:rsid w:val="00C83E35"/>
    <w:rsid w:val="00C840C2"/>
    <w:rsid w:val="00C85CBD"/>
    <w:rsid w:val="00C85DF6"/>
    <w:rsid w:val="00C868A0"/>
    <w:rsid w:val="00C91EB7"/>
    <w:rsid w:val="00C92B37"/>
    <w:rsid w:val="00C932CC"/>
    <w:rsid w:val="00C938B5"/>
    <w:rsid w:val="00C956A6"/>
    <w:rsid w:val="00C96E00"/>
    <w:rsid w:val="00CA1157"/>
    <w:rsid w:val="00CA23CE"/>
    <w:rsid w:val="00CA258B"/>
    <w:rsid w:val="00CA2ACC"/>
    <w:rsid w:val="00CA3AD1"/>
    <w:rsid w:val="00CA3C79"/>
    <w:rsid w:val="00CA425B"/>
    <w:rsid w:val="00CA47CA"/>
    <w:rsid w:val="00CA48AF"/>
    <w:rsid w:val="00CA6058"/>
    <w:rsid w:val="00CA6C7E"/>
    <w:rsid w:val="00CB00A6"/>
    <w:rsid w:val="00CB079C"/>
    <w:rsid w:val="00CB0B2B"/>
    <w:rsid w:val="00CB3B34"/>
    <w:rsid w:val="00CB4007"/>
    <w:rsid w:val="00CB4DDD"/>
    <w:rsid w:val="00CB55CE"/>
    <w:rsid w:val="00CB5948"/>
    <w:rsid w:val="00CB6136"/>
    <w:rsid w:val="00CC00E1"/>
    <w:rsid w:val="00CC0DDC"/>
    <w:rsid w:val="00CC0FCE"/>
    <w:rsid w:val="00CC1184"/>
    <w:rsid w:val="00CC1545"/>
    <w:rsid w:val="00CC2065"/>
    <w:rsid w:val="00CC25EC"/>
    <w:rsid w:val="00CC2BDC"/>
    <w:rsid w:val="00CC3776"/>
    <w:rsid w:val="00CC38C7"/>
    <w:rsid w:val="00CC3CC1"/>
    <w:rsid w:val="00CD139F"/>
    <w:rsid w:val="00CD1B25"/>
    <w:rsid w:val="00CD2AF3"/>
    <w:rsid w:val="00CD2BE8"/>
    <w:rsid w:val="00CD3384"/>
    <w:rsid w:val="00CD6355"/>
    <w:rsid w:val="00CE0612"/>
    <w:rsid w:val="00CE203F"/>
    <w:rsid w:val="00CE3A68"/>
    <w:rsid w:val="00CE3F35"/>
    <w:rsid w:val="00CE3FAA"/>
    <w:rsid w:val="00CE434D"/>
    <w:rsid w:val="00CE485C"/>
    <w:rsid w:val="00CE4C33"/>
    <w:rsid w:val="00CE52D2"/>
    <w:rsid w:val="00CE53F7"/>
    <w:rsid w:val="00CE57BA"/>
    <w:rsid w:val="00CE5ABC"/>
    <w:rsid w:val="00CE690B"/>
    <w:rsid w:val="00CF05A0"/>
    <w:rsid w:val="00CF06F4"/>
    <w:rsid w:val="00CF376C"/>
    <w:rsid w:val="00CF4302"/>
    <w:rsid w:val="00CF4701"/>
    <w:rsid w:val="00CF558D"/>
    <w:rsid w:val="00CF74E7"/>
    <w:rsid w:val="00CF7B28"/>
    <w:rsid w:val="00CF7DA4"/>
    <w:rsid w:val="00D00FCD"/>
    <w:rsid w:val="00D01984"/>
    <w:rsid w:val="00D02367"/>
    <w:rsid w:val="00D02490"/>
    <w:rsid w:val="00D0263D"/>
    <w:rsid w:val="00D02EDB"/>
    <w:rsid w:val="00D05CB3"/>
    <w:rsid w:val="00D05F0A"/>
    <w:rsid w:val="00D10F52"/>
    <w:rsid w:val="00D149AC"/>
    <w:rsid w:val="00D14A1D"/>
    <w:rsid w:val="00D17A36"/>
    <w:rsid w:val="00D2007C"/>
    <w:rsid w:val="00D208BB"/>
    <w:rsid w:val="00D2172B"/>
    <w:rsid w:val="00D21733"/>
    <w:rsid w:val="00D22F4E"/>
    <w:rsid w:val="00D239AF"/>
    <w:rsid w:val="00D253A4"/>
    <w:rsid w:val="00D258E7"/>
    <w:rsid w:val="00D25DE5"/>
    <w:rsid w:val="00D25EB2"/>
    <w:rsid w:val="00D26F05"/>
    <w:rsid w:val="00D30DEB"/>
    <w:rsid w:val="00D315C0"/>
    <w:rsid w:val="00D32ED4"/>
    <w:rsid w:val="00D34C0F"/>
    <w:rsid w:val="00D370C3"/>
    <w:rsid w:val="00D40BED"/>
    <w:rsid w:val="00D411F5"/>
    <w:rsid w:val="00D41E63"/>
    <w:rsid w:val="00D43309"/>
    <w:rsid w:val="00D461BD"/>
    <w:rsid w:val="00D4688C"/>
    <w:rsid w:val="00D47C9E"/>
    <w:rsid w:val="00D50211"/>
    <w:rsid w:val="00D50850"/>
    <w:rsid w:val="00D5403A"/>
    <w:rsid w:val="00D568B7"/>
    <w:rsid w:val="00D57508"/>
    <w:rsid w:val="00D57F44"/>
    <w:rsid w:val="00D60AE7"/>
    <w:rsid w:val="00D6173F"/>
    <w:rsid w:val="00D624CB"/>
    <w:rsid w:val="00D641A9"/>
    <w:rsid w:val="00D66D23"/>
    <w:rsid w:val="00D67537"/>
    <w:rsid w:val="00D709A3"/>
    <w:rsid w:val="00D70B0C"/>
    <w:rsid w:val="00D7237B"/>
    <w:rsid w:val="00D733CD"/>
    <w:rsid w:val="00D73E0F"/>
    <w:rsid w:val="00D7475E"/>
    <w:rsid w:val="00D75C94"/>
    <w:rsid w:val="00D7680D"/>
    <w:rsid w:val="00D7727E"/>
    <w:rsid w:val="00D849E1"/>
    <w:rsid w:val="00D873A5"/>
    <w:rsid w:val="00D94258"/>
    <w:rsid w:val="00D95A90"/>
    <w:rsid w:val="00DA36BB"/>
    <w:rsid w:val="00DA5416"/>
    <w:rsid w:val="00DB00DE"/>
    <w:rsid w:val="00DB1D1A"/>
    <w:rsid w:val="00DB1F83"/>
    <w:rsid w:val="00DB22B7"/>
    <w:rsid w:val="00DB24D8"/>
    <w:rsid w:val="00DB523F"/>
    <w:rsid w:val="00DB5AC2"/>
    <w:rsid w:val="00DB62CA"/>
    <w:rsid w:val="00DB644A"/>
    <w:rsid w:val="00DB6EB7"/>
    <w:rsid w:val="00DB758E"/>
    <w:rsid w:val="00DC1055"/>
    <w:rsid w:val="00DC10A1"/>
    <w:rsid w:val="00DC3440"/>
    <w:rsid w:val="00DC64A0"/>
    <w:rsid w:val="00DC784B"/>
    <w:rsid w:val="00DD1406"/>
    <w:rsid w:val="00DD1858"/>
    <w:rsid w:val="00DD1BB2"/>
    <w:rsid w:val="00DD42EC"/>
    <w:rsid w:val="00DD4D60"/>
    <w:rsid w:val="00DD7FDA"/>
    <w:rsid w:val="00DE056B"/>
    <w:rsid w:val="00DE1563"/>
    <w:rsid w:val="00DE1DF1"/>
    <w:rsid w:val="00DE2983"/>
    <w:rsid w:val="00DE4BED"/>
    <w:rsid w:val="00DE50C2"/>
    <w:rsid w:val="00DE54C3"/>
    <w:rsid w:val="00DE6C42"/>
    <w:rsid w:val="00DE72B9"/>
    <w:rsid w:val="00DF2470"/>
    <w:rsid w:val="00DF2DA4"/>
    <w:rsid w:val="00DF3E1D"/>
    <w:rsid w:val="00DF45F5"/>
    <w:rsid w:val="00DF5B25"/>
    <w:rsid w:val="00DF5BA0"/>
    <w:rsid w:val="00DF5E2D"/>
    <w:rsid w:val="00DF698C"/>
    <w:rsid w:val="00DF70C1"/>
    <w:rsid w:val="00DF7314"/>
    <w:rsid w:val="00E00AF2"/>
    <w:rsid w:val="00E01281"/>
    <w:rsid w:val="00E012AC"/>
    <w:rsid w:val="00E01A5A"/>
    <w:rsid w:val="00E02315"/>
    <w:rsid w:val="00E0544C"/>
    <w:rsid w:val="00E076B8"/>
    <w:rsid w:val="00E077CA"/>
    <w:rsid w:val="00E10E7E"/>
    <w:rsid w:val="00E12B61"/>
    <w:rsid w:val="00E14195"/>
    <w:rsid w:val="00E167D5"/>
    <w:rsid w:val="00E16E5C"/>
    <w:rsid w:val="00E17D0C"/>
    <w:rsid w:val="00E221B3"/>
    <w:rsid w:val="00E2243A"/>
    <w:rsid w:val="00E22F64"/>
    <w:rsid w:val="00E22F71"/>
    <w:rsid w:val="00E23828"/>
    <w:rsid w:val="00E2397D"/>
    <w:rsid w:val="00E24CBB"/>
    <w:rsid w:val="00E25287"/>
    <w:rsid w:val="00E25698"/>
    <w:rsid w:val="00E33EE3"/>
    <w:rsid w:val="00E35385"/>
    <w:rsid w:val="00E36648"/>
    <w:rsid w:val="00E37ED9"/>
    <w:rsid w:val="00E401CE"/>
    <w:rsid w:val="00E41051"/>
    <w:rsid w:val="00E41B61"/>
    <w:rsid w:val="00E42140"/>
    <w:rsid w:val="00E4229E"/>
    <w:rsid w:val="00E42909"/>
    <w:rsid w:val="00E429A2"/>
    <w:rsid w:val="00E43AA7"/>
    <w:rsid w:val="00E53373"/>
    <w:rsid w:val="00E549F2"/>
    <w:rsid w:val="00E617AA"/>
    <w:rsid w:val="00E628D9"/>
    <w:rsid w:val="00E64771"/>
    <w:rsid w:val="00E65430"/>
    <w:rsid w:val="00E6644C"/>
    <w:rsid w:val="00E66C0F"/>
    <w:rsid w:val="00E70BDE"/>
    <w:rsid w:val="00E73735"/>
    <w:rsid w:val="00E750E9"/>
    <w:rsid w:val="00E770D3"/>
    <w:rsid w:val="00E7773C"/>
    <w:rsid w:val="00E80C5E"/>
    <w:rsid w:val="00E82A01"/>
    <w:rsid w:val="00E83245"/>
    <w:rsid w:val="00E8361B"/>
    <w:rsid w:val="00E85B51"/>
    <w:rsid w:val="00E85DC5"/>
    <w:rsid w:val="00E908E1"/>
    <w:rsid w:val="00E90EEE"/>
    <w:rsid w:val="00E90F81"/>
    <w:rsid w:val="00E91135"/>
    <w:rsid w:val="00E91DE7"/>
    <w:rsid w:val="00E92FC3"/>
    <w:rsid w:val="00E94B61"/>
    <w:rsid w:val="00E95068"/>
    <w:rsid w:val="00E95272"/>
    <w:rsid w:val="00E95478"/>
    <w:rsid w:val="00E96222"/>
    <w:rsid w:val="00EA0EAF"/>
    <w:rsid w:val="00EA1435"/>
    <w:rsid w:val="00EA16D4"/>
    <w:rsid w:val="00EA1FF4"/>
    <w:rsid w:val="00EA20F2"/>
    <w:rsid w:val="00EA2281"/>
    <w:rsid w:val="00EA2531"/>
    <w:rsid w:val="00EA2953"/>
    <w:rsid w:val="00EA4FCC"/>
    <w:rsid w:val="00EA54F2"/>
    <w:rsid w:val="00EA6A71"/>
    <w:rsid w:val="00EA7581"/>
    <w:rsid w:val="00EA7BB4"/>
    <w:rsid w:val="00EB0AFE"/>
    <w:rsid w:val="00EB2047"/>
    <w:rsid w:val="00EB4BD3"/>
    <w:rsid w:val="00EC2410"/>
    <w:rsid w:val="00EC34C3"/>
    <w:rsid w:val="00EC352C"/>
    <w:rsid w:val="00EC412E"/>
    <w:rsid w:val="00ED0620"/>
    <w:rsid w:val="00ED10CD"/>
    <w:rsid w:val="00ED30C2"/>
    <w:rsid w:val="00ED3CAE"/>
    <w:rsid w:val="00ED4F28"/>
    <w:rsid w:val="00ED526B"/>
    <w:rsid w:val="00ED795A"/>
    <w:rsid w:val="00EE05EC"/>
    <w:rsid w:val="00EE27D3"/>
    <w:rsid w:val="00EE39D8"/>
    <w:rsid w:val="00EE4181"/>
    <w:rsid w:val="00EE62B6"/>
    <w:rsid w:val="00EE6739"/>
    <w:rsid w:val="00EF0E45"/>
    <w:rsid w:val="00EF1174"/>
    <w:rsid w:val="00EF20FA"/>
    <w:rsid w:val="00EF26BD"/>
    <w:rsid w:val="00EF3B36"/>
    <w:rsid w:val="00EF5811"/>
    <w:rsid w:val="00F01B3F"/>
    <w:rsid w:val="00F03CBF"/>
    <w:rsid w:val="00F03F2D"/>
    <w:rsid w:val="00F05B05"/>
    <w:rsid w:val="00F05DBA"/>
    <w:rsid w:val="00F06614"/>
    <w:rsid w:val="00F1064A"/>
    <w:rsid w:val="00F106D6"/>
    <w:rsid w:val="00F1319D"/>
    <w:rsid w:val="00F13288"/>
    <w:rsid w:val="00F143EB"/>
    <w:rsid w:val="00F149B9"/>
    <w:rsid w:val="00F15168"/>
    <w:rsid w:val="00F1632C"/>
    <w:rsid w:val="00F206B4"/>
    <w:rsid w:val="00F2095C"/>
    <w:rsid w:val="00F224AD"/>
    <w:rsid w:val="00F22893"/>
    <w:rsid w:val="00F234DA"/>
    <w:rsid w:val="00F238F7"/>
    <w:rsid w:val="00F23DF6"/>
    <w:rsid w:val="00F252B9"/>
    <w:rsid w:val="00F2599A"/>
    <w:rsid w:val="00F26710"/>
    <w:rsid w:val="00F26F84"/>
    <w:rsid w:val="00F2723E"/>
    <w:rsid w:val="00F305CA"/>
    <w:rsid w:val="00F31E76"/>
    <w:rsid w:val="00F32776"/>
    <w:rsid w:val="00F32D6B"/>
    <w:rsid w:val="00F33406"/>
    <w:rsid w:val="00F3351E"/>
    <w:rsid w:val="00F35594"/>
    <w:rsid w:val="00F355C6"/>
    <w:rsid w:val="00F35774"/>
    <w:rsid w:val="00F37F20"/>
    <w:rsid w:val="00F402FA"/>
    <w:rsid w:val="00F40911"/>
    <w:rsid w:val="00F40981"/>
    <w:rsid w:val="00F40A74"/>
    <w:rsid w:val="00F41BE1"/>
    <w:rsid w:val="00F44542"/>
    <w:rsid w:val="00F44CD8"/>
    <w:rsid w:val="00F455D0"/>
    <w:rsid w:val="00F473F2"/>
    <w:rsid w:val="00F475FC"/>
    <w:rsid w:val="00F47F64"/>
    <w:rsid w:val="00F50B5D"/>
    <w:rsid w:val="00F611ED"/>
    <w:rsid w:val="00F61EE1"/>
    <w:rsid w:val="00F62CB6"/>
    <w:rsid w:val="00F632CF"/>
    <w:rsid w:val="00F63394"/>
    <w:rsid w:val="00F641AA"/>
    <w:rsid w:val="00F65407"/>
    <w:rsid w:val="00F66A93"/>
    <w:rsid w:val="00F672C0"/>
    <w:rsid w:val="00F67B86"/>
    <w:rsid w:val="00F67DA8"/>
    <w:rsid w:val="00F70093"/>
    <w:rsid w:val="00F719C2"/>
    <w:rsid w:val="00F7233C"/>
    <w:rsid w:val="00F727AB"/>
    <w:rsid w:val="00F7287A"/>
    <w:rsid w:val="00F74094"/>
    <w:rsid w:val="00F75E8B"/>
    <w:rsid w:val="00F77115"/>
    <w:rsid w:val="00F77CB0"/>
    <w:rsid w:val="00F8092E"/>
    <w:rsid w:val="00F82185"/>
    <w:rsid w:val="00F8341C"/>
    <w:rsid w:val="00F839D1"/>
    <w:rsid w:val="00F83EEF"/>
    <w:rsid w:val="00F84370"/>
    <w:rsid w:val="00F870BB"/>
    <w:rsid w:val="00F87452"/>
    <w:rsid w:val="00F876E6"/>
    <w:rsid w:val="00F90249"/>
    <w:rsid w:val="00F92A45"/>
    <w:rsid w:val="00F936D1"/>
    <w:rsid w:val="00F94868"/>
    <w:rsid w:val="00F965C0"/>
    <w:rsid w:val="00FA020B"/>
    <w:rsid w:val="00FA22E1"/>
    <w:rsid w:val="00FA2D9D"/>
    <w:rsid w:val="00FA2FFB"/>
    <w:rsid w:val="00FA6A4E"/>
    <w:rsid w:val="00FA6C21"/>
    <w:rsid w:val="00FA720E"/>
    <w:rsid w:val="00FB0200"/>
    <w:rsid w:val="00FB0483"/>
    <w:rsid w:val="00FB07DD"/>
    <w:rsid w:val="00FB11E6"/>
    <w:rsid w:val="00FB2575"/>
    <w:rsid w:val="00FC09B0"/>
    <w:rsid w:val="00FC0DB1"/>
    <w:rsid w:val="00FC1C60"/>
    <w:rsid w:val="00FC2200"/>
    <w:rsid w:val="00FC25C4"/>
    <w:rsid w:val="00FC28E3"/>
    <w:rsid w:val="00FC51FA"/>
    <w:rsid w:val="00FC52F8"/>
    <w:rsid w:val="00FC59F5"/>
    <w:rsid w:val="00FC5D79"/>
    <w:rsid w:val="00FC695F"/>
    <w:rsid w:val="00FC7C16"/>
    <w:rsid w:val="00FD045E"/>
    <w:rsid w:val="00FD2019"/>
    <w:rsid w:val="00FD3AA2"/>
    <w:rsid w:val="00FD5F3F"/>
    <w:rsid w:val="00FD7F90"/>
    <w:rsid w:val="00FE1D3A"/>
    <w:rsid w:val="00FE2392"/>
    <w:rsid w:val="00FE3063"/>
    <w:rsid w:val="00FE3EE2"/>
    <w:rsid w:val="00FF07BC"/>
    <w:rsid w:val="00FF1431"/>
    <w:rsid w:val="00FF15B6"/>
    <w:rsid w:val="00FF196D"/>
    <w:rsid w:val="00FF629B"/>
    <w:rsid w:val="00FF726B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DA74E"/>
  <w15:docId w15:val="{DD509502-4085-47D1-ADC2-292A6E43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/>
    <w:lsdException w:name="heading 3" w:semiHidden="1" w:uiPriority="0" w:unhideWhenUsed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854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rsid w:val="00854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rsid w:val="00854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854C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54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54C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54C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4C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54C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C675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52E76"/>
  </w:style>
  <w:style w:type="paragraph" w:styleId="Pidipagina">
    <w:name w:val="footer"/>
    <w:basedOn w:val="Normale"/>
    <w:link w:val="PidipaginaCarattere"/>
    <w:uiPriority w:val="99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E76"/>
  </w:style>
  <w:style w:type="paragraph" w:styleId="Testofumetto">
    <w:name w:val="Balloon Text"/>
    <w:basedOn w:val="Normale"/>
    <w:link w:val="TestofumettoCarattere"/>
    <w:uiPriority w:val="99"/>
    <w:unhideWhenUsed/>
    <w:rsid w:val="0065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52E7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Level3">
    <w:name w:val="Heading - Level 3"/>
    <w:next w:val="Corpotesto"/>
    <w:rsid w:val="00652E76"/>
    <w:pPr>
      <w:keepNext/>
      <w:keepLines/>
      <w:spacing w:before="120" w:after="24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652E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2E76"/>
  </w:style>
  <w:style w:type="paragraph" w:customStyle="1" w:styleId="ContactCompanyAddress">
    <w:name w:val="Contact Company Address"/>
    <w:basedOn w:val="Normale"/>
    <w:next w:val="Normale"/>
    <w:rsid w:val="00652E76"/>
    <w:pPr>
      <w:spacing w:after="100" w:line="240" w:lineRule="auto"/>
      <w:ind w:left="144" w:right="144"/>
    </w:pPr>
    <w:rPr>
      <w:rFonts w:ascii="Times New Roman" w:eastAsia="Times New Roman" w:hAnsi="Times New Roman" w:cs="Times New Roman"/>
      <w:snapToGrid w:val="0"/>
      <w:sz w:val="18"/>
      <w:szCs w:val="20"/>
      <w:lang w:eastAsia="it-IT"/>
    </w:rPr>
  </w:style>
  <w:style w:type="paragraph" w:customStyle="1" w:styleId="DocInfo">
    <w:name w:val="Doc Info"/>
    <w:next w:val="Intestazione"/>
    <w:rsid w:val="00652E76"/>
    <w:pPr>
      <w:spacing w:after="0" w:line="240" w:lineRule="auto"/>
      <w:ind w:left="-720"/>
    </w:pPr>
    <w:rPr>
      <w:rFonts w:ascii="Times New Roman" w:eastAsia="Times New Roman" w:hAnsi="Times New Roman" w:cs="Times New Roman"/>
      <w:color w:val="808080"/>
      <w:spacing w:val="10"/>
      <w:kern w:val="2"/>
      <w:sz w:val="14"/>
      <w:szCs w:val="20"/>
      <w:lang w:eastAsia="it-IT"/>
    </w:rPr>
  </w:style>
  <w:style w:type="paragraph" w:customStyle="1" w:styleId="FooterA4Portrait">
    <w:name w:val="Footer A4 Portrait"/>
    <w:rsid w:val="00652E76"/>
    <w:pPr>
      <w:tabs>
        <w:tab w:val="right" w:pos="5429"/>
        <w:tab w:val="right" w:pos="8165"/>
      </w:tabs>
      <w:spacing w:after="0" w:line="240" w:lineRule="auto"/>
    </w:pPr>
    <w:rPr>
      <w:rFonts w:ascii="Times New Roman" w:eastAsia="Times New Roman" w:hAnsi="Times New Roman" w:cs="Times New Roman"/>
      <w:kern w:val="2"/>
      <w:sz w:val="18"/>
      <w:szCs w:val="20"/>
      <w:lang w:val="en-GB" w:eastAsia="it-IT"/>
    </w:rPr>
  </w:style>
  <w:style w:type="character" w:styleId="Numeropagina">
    <w:name w:val="page number"/>
    <w:basedOn w:val="Carpredefinitoparagrafo"/>
    <w:uiPriority w:val="99"/>
    <w:rsid w:val="00652E76"/>
    <w:rPr>
      <w:rFonts w:ascii="Times New Roman" w:hAnsi="Times New Roman"/>
      <w:noProof w:val="0"/>
      <w:sz w:val="18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854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854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854C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54C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54C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54C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4C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23DF6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D47C9E"/>
    <w:pPr>
      <w:tabs>
        <w:tab w:val="left" w:pos="709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7C9E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D47C9E"/>
    <w:pPr>
      <w:widowControl w:val="0"/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D47C9E"/>
    <w:pPr>
      <w:widowControl w:val="0"/>
      <w:spacing w:after="120" w:line="240" w:lineRule="auto"/>
      <w:ind w:left="1134" w:hanging="4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D47C9E"/>
    <w:rPr>
      <w:rFonts w:cs="Times New Roman"/>
      <w:color w:val="0000FF"/>
      <w:u w:val="single"/>
    </w:rPr>
  </w:style>
  <w:style w:type="paragraph" w:customStyle="1" w:styleId="Bodytext">
    <w:name w:val="!Bodytext"/>
    <w:basedOn w:val="Normale"/>
    <w:uiPriority w:val="99"/>
    <w:rsid w:val="00D47C9E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eastAsia="Times New Roman" w:hAnsi="Helvetica" w:cs="Helvetica"/>
      <w:kern w:val="2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4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7C9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7C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7C9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D47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G-SingleSp">
    <w:name w:val="CG-Single Sp"/>
    <w:aliases w:val="s1"/>
    <w:basedOn w:val="Normale"/>
    <w:rsid w:val="00986CC7"/>
    <w:pPr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customStyle="1" w:styleId="DeltaViewInsertion">
    <w:name w:val="DeltaView Insertion"/>
    <w:rsid w:val="00986CC7"/>
    <w:rPr>
      <w:color w:val="0000FF"/>
      <w:spacing w:val="0"/>
      <w:u w:val="double"/>
    </w:rPr>
  </w:style>
  <w:style w:type="paragraph" w:customStyle="1" w:styleId="DeltaViewTableBody">
    <w:name w:val="DeltaView Table Body"/>
    <w:basedOn w:val="Normale"/>
    <w:rsid w:val="00986C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it-IT"/>
    </w:rPr>
  </w:style>
  <w:style w:type="paragraph" w:customStyle="1" w:styleId="Bullet">
    <w:name w:val="Bullet"/>
    <w:basedOn w:val="Corpotesto"/>
    <w:rsid w:val="006A503A"/>
    <w:pPr>
      <w:numPr>
        <w:ilvl w:val="5"/>
        <w:numId w:val="1"/>
      </w:numPr>
      <w:suppressAutoHyphens/>
      <w:spacing w:before="60" w:after="60"/>
      <w:ind w:left="357" w:hanging="357"/>
      <w:jc w:val="both"/>
      <w:outlineLvl w:val="5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Puntoelenco1">
    <w:name w:val="Punto elenco1"/>
    <w:basedOn w:val="Normale"/>
    <w:rsid w:val="006A503A"/>
    <w:pPr>
      <w:numPr>
        <w:numId w:val="3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Numeroelenco1">
    <w:name w:val="Numero elenco1"/>
    <w:basedOn w:val="Normale"/>
    <w:rsid w:val="006A503A"/>
    <w:pPr>
      <w:numPr>
        <w:numId w:val="2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styleId="Puntoelenco">
    <w:name w:val="List Bullet"/>
    <w:basedOn w:val="Normale"/>
    <w:rsid w:val="00005043"/>
    <w:pPr>
      <w:numPr>
        <w:numId w:val="4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umeroelenco">
    <w:name w:val="List Number"/>
    <w:basedOn w:val="Normale"/>
    <w:rsid w:val="00005043"/>
    <w:pPr>
      <w:numPr>
        <w:numId w:val="5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ormaleWeb">
    <w:name w:val="Normal (Web)"/>
    <w:basedOn w:val="Normale"/>
    <w:link w:val="NormaleWebCarattere"/>
    <w:uiPriority w:val="99"/>
    <w:unhideWhenUsed/>
    <w:rsid w:val="00A6447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A6447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4472"/>
    <w:rPr>
      <w:rFonts w:ascii="Calibri" w:hAnsi="Calibri"/>
      <w:szCs w:val="21"/>
    </w:rPr>
  </w:style>
  <w:style w:type="table" w:customStyle="1" w:styleId="Tabellasemplice51">
    <w:name w:val="Tabella semplice 51"/>
    <w:basedOn w:val="Tabellanormale"/>
    <w:uiPriority w:val="45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notaapidipagina">
    <w:name w:val="footnote text"/>
    <w:aliases w:val="Testo_note,footnote text1"/>
    <w:basedOn w:val="Normale"/>
    <w:link w:val="TestonotaapidipaginaCarattere"/>
    <w:uiPriority w:val="99"/>
    <w:unhideWhenUsed/>
    <w:rsid w:val="00F03F2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Testo_note Carattere,footnote text1 Carattere"/>
    <w:basedOn w:val="Carpredefinitoparagrafo"/>
    <w:link w:val="Testonotaapidipagina"/>
    <w:uiPriority w:val="99"/>
    <w:rsid w:val="00F03F2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3F2D"/>
    <w:rPr>
      <w:vertAlign w:val="superscript"/>
    </w:rPr>
  </w:style>
  <w:style w:type="character" w:customStyle="1" w:styleId="Menzione1">
    <w:name w:val="Menzione1"/>
    <w:basedOn w:val="Carpredefinitoparagrafo"/>
    <w:uiPriority w:val="99"/>
    <w:semiHidden/>
    <w:unhideWhenUsed/>
    <w:rsid w:val="00147769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546F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6EBE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e"/>
    <w:rsid w:val="00AD529C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gmail-apple-converted-space">
    <w:name w:val="gmail-apple-converted-space"/>
    <w:basedOn w:val="Carpredefinitoparagrafo"/>
    <w:rsid w:val="00AD529C"/>
  </w:style>
  <w:style w:type="paragraph" w:customStyle="1" w:styleId="Body">
    <w:name w:val="Body"/>
    <w:basedOn w:val="Normale"/>
    <w:rsid w:val="00924CBE"/>
    <w:pPr>
      <w:spacing w:after="140" w:line="290" w:lineRule="auto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it-IT"/>
    </w:rPr>
  </w:style>
  <w:style w:type="paragraph" w:customStyle="1" w:styleId="Copertina">
    <w:name w:val="Copertina"/>
    <w:basedOn w:val="Normale"/>
    <w:uiPriority w:val="99"/>
    <w:qFormat/>
    <w:rsid w:val="00AA379F"/>
    <w:pPr>
      <w:widowControl w:val="0"/>
      <w:tabs>
        <w:tab w:val="left" w:pos="709"/>
      </w:tabs>
      <w:jc w:val="center"/>
    </w:pPr>
    <w:rPr>
      <w:rFonts w:ascii="Arial" w:eastAsiaTheme="minorEastAsia" w:hAnsi="Arial" w:cs="Times New Roman"/>
      <w:bCs/>
      <w:snapToGrid w:val="0"/>
      <w:sz w:val="28"/>
      <w:szCs w:val="24"/>
      <w:lang w:eastAsia="it-IT"/>
    </w:rPr>
  </w:style>
  <w:style w:type="paragraph" w:customStyle="1" w:styleId="Corpodeltesto1">
    <w:name w:val="Corpo del testo 1"/>
    <w:basedOn w:val="Normale"/>
    <w:qFormat/>
    <w:rsid w:val="00AA379F"/>
    <w:pPr>
      <w:widowControl w:val="0"/>
      <w:jc w:val="both"/>
    </w:pPr>
    <w:rPr>
      <w:rFonts w:ascii="Arial" w:eastAsiaTheme="minorEastAsia" w:hAnsi="Arial" w:cs="Times New Roman"/>
      <w:snapToGrid w:val="0"/>
      <w:sz w:val="20"/>
      <w:szCs w:val="20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35A19"/>
    <w:rPr>
      <w:color w:val="605E5C"/>
      <w:shd w:val="clear" w:color="auto" w:fill="E1DFDD"/>
    </w:rPr>
  </w:style>
  <w:style w:type="paragraph" w:customStyle="1" w:styleId="Default">
    <w:name w:val="Default"/>
    <w:rsid w:val="00F47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0E4C"/>
    <w:rPr>
      <w:color w:val="605E5C"/>
      <w:shd w:val="clear" w:color="auto" w:fill="E1DFDD"/>
    </w:rPr>
  </w:style>
  <w:style w:type="paragraph" w:customStyle="1" w:styleId="titolo">
    <w:name w:val="titolo"/>
    <w:basedOn w:val="Normale"/>
    <w:link w:val="titoloCarattere"/>
    <w:qFormat/>
    <w:rsid w:val="00674C4D"/>
    <w:pPr>
      <w:spacing w:after="120" w:line="240" w:lineRule="auto"/>
      <w:jc w:val="center"/>
    </w:pPr>
    <w:rPr>
      <w:rFonts w:cstheme="minorHAnsi"/>
      <w:b/>
      <w:sz w:val="36"/>
      <w:szCs w:val="36"/>
    </w:rPr>
  </w:style>
  <w:style w:type="paragraph" w:customStyle="1" w:styleId="sottotiltolo">
    <w:name w:val="sottotiltolo"/>
    <w:basedOn w:val="Normale"/>
    <w:link w:val="sottotiltoloCarattere"/>
    <w:qFormat/>
    <w:rsid w:val="008D0418"/>
    <w:pPr>
      <w:spacing w:after="120" w:line="240" w:lineRule="auto"/>
      <w:jc w:val="center"/>
    </w:pPr>
    <w:rPr>
      <w:rFonts w:cstheme="minorHAnsi"/>
      <w:b/>
      <w:color w:val="085392"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rsid w:val="00674C4D"/>
    <w:rPr>
      <w:rFonts w:cstheme="minorHAnsi"/>
      <w:b/>
      <w:sz w:val="36"/>
      <w:szCs w:val="36"/>
    </w:rPr>
  </w:style>
  <w:style w:type="paragraph" w:customStyle="1" w:styleId="testo">
    <w:name w:val="testo"/>
    <w:basedOn w:val="NormaleWeb"/>
    <w:link w:val="testoCarattere"/>
    <w:qFormat/>
    <w:rsid w:val="00674C4D"/>
    <w:pPr>
      <w:spacing w:line="360" w:lineRule="auto"/>
      <w:jc w:val="both"/>
    </w:pPr>
    <w:rPr>
      <w:rFonts w:ascii="Calibri" w:hAnsi="Calibri" w:cs="Calibri"/>
      <w:spacing w:val="-2"/>
      <w:sz w:val="23"/>
      <w:szCs w:val="23"/>
    </w:rPr>
  </w:style>
  <w:style w:type="character" w:customStyle="1" w:styleId="sottotiltoloCarattere">
    <w:name w:val="sottotiltolo Carattere"/>
    <w:basedOn w:val="Carpredefinitoparagrafo"/>
    <w:link w:val="sottotiltolo"/>
    <w:rsid w:val="008D0418"/>
    <w:rPr>
      <w:rFonts w:cstheme="minorHAnsi"/>
      <w:b/>
      <w:color w:val="085392"/>
      <w:sz w:val="30"/>
      <w:szCs w:val="30"/>
    </w:rPr>
  </w:style>
  <w:style w:type="paragraph" w:customStyle="1" w:styleId="notaintermonte">
    <w:name w:val="nota intermonte"/>
    <w:basedOn w:val="Normale"/>
    <w:link w:val="notaintermonteCarattere"/>
    <w:qFormat/>
    <w:rsid w:val="00674C4D"/>
    <w:pPr>
      <w:spacing w:after="0" w:line="240" w:lineRule="auto"/>
      <w:ind w:right="-1"/>
      <w:jc w:val="both"/>
    </w:pPr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NormaleWebCarattere">
    <w:name w:val="Normale (Web) Carattere"/>
    <w:basedOn w:val="Carpredefinitoparagrafo"/>
    <w:link w:val="NormaleWeb"/>
    <w:uiPriority w:val="99"/>
    <w:rsid w:val="00674C4D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Carattere">
    <w:name w:val="testo Carattere"/>
    <w:basedOn w:val="NormaleWebCarattere"/>
    <w:link w:val="testo"/>
    <w:rsid w:val="00674C4D"/>
    <w:rPr>
      <w:rFonts w:ascii="Calibri" w:hAnsi="Calibri" w:cs="Calibri"/>
      <w:spacing w:val="-2"/>
      <w:sz w:val="23"/>
      <w:szCs w:val="23"/>
      <w:lang w:eastAsia="it-IT"/>
    </w:rPr>
  </w:style>
  <w:style w:type="paragraph" w:customStyle="1" w:styleId="3sottotitolo">
    <w:name w:val="3 sottotitolo"/>
    <w:basedOn w:val="sottotiltolo"/>
    <w:link w:val="3sottotitoloCarattere"/>
    <w:qFormat/>
    <w:rsid w:val="008D0418"/>
    <w:rPr>
      <w:color w:val="auto"/>
      <w:sz w:val="26"/>
      <w:szCs w:val="26"/>
    </w:rPr>
  </w:style>
  <w:style w:type="character" w:customStyle="1" w:styleId="notaintermonteCarattere">
    <w:name w:val="nota intermonte Carattere"/>
    <w:basedOn w:val="Carpredefinitoparagrafo"/>
    <w:link w:val="notaintermonte"/>
    <w:rsid w:val="00674C4D"/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3sottotitoloCarattere">
    <w:name w:val="3 sottotitolo Carattere"/>
    <w:basedOn w:val="sottotiltoloCarattere"/>
    <w:link w:val="3sottotitolo"/>
    <w:rsid w:val="008D0418"/>
    <w:rPr>
      <w:rFonts w:cstheme="minorHAnsi"/>
      <w:b/>
      <w:color w:val="085392"/>
      <w:sz w:val="26"/>
      <w:szCs w:val="26"/>
    </w:rPr>
  </w:style>
  <w:style w:type="paragraph" w:customStyle="1" w:styleId="xxmsonormal">
    <w:name w:val="x_x_msonormal"/>
    <w:basedOn w:val="Normale"/>
    <w:rsid w:val="00C6793E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xmsolistparagraph">
    <w:name w:val="x_x_msolistparagraph"/>
    <w:basedOn w:val="Normale"/>
    <w:rsid w:val="00C6793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4B0D1B"/>
    <w:rPr>
      <w:i/>
      <w:iCs/>
    </w:rPr>
  </w:style>
  <w:style w:type="character" w:customStyle="1" w:styleId="xxelementtoproof">
    <w:name w:val="x_x_elementtoproof"/>
    <w:basedOn w:val="Carpredefinitoparagrafo"/>
    <w:rsid w:val="004D621B"/>
  </w:style>
  <w:style w:type="paragraph" w:customStyle="1" w:styleId="xelementtoproof">
    <w:name w:val="x_elementtoproof"/>
    <w:basedOn w:val="Normale"/>
    <w:rsid w:val="00B25164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elementtoproof">
    <w:name w:val="elementtoproof"/>
    <w:basedOn w:val="Normale"/>
    <w:rsid w:val="00AE4E1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contentpasted1">
    <w:name w:val="contentpasted1"/>
    <w:basedOn w:val="Carpredefinitoparagrafo"/>
    <w:rsid w:val="00153EE6"/>
  </w:style>
  <w:style w:type="paragraph" w:customStyle="1" w:styleId="contentpasted7">
    <w:name w:val="contentpasted7"/>
    <w:basedOn w:val="Normale"/>
    <w:uiPriority w:val="99"/>
    <w:semiHidden/>
    <w:rsid w:val="008D7BD7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contentpasted4">
    <w:name w:val="contentpasted4"/>
    <w:basedOn w:val="Carpredefinitoparagrafo"/>
    <w:rsid w:val="008D7BD7"/>
  </w:style>
  <w:style w:type="paragraph" w:customStyle="1" w:styleId="xmsonormal">
    <w:name w:val="x_msonormal"/>
    <w:basedOn w:val="Normale"/>
    <w:rsid w:val="00BC43BE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contentpasted0">
    <w:name w:val="x_contentpasted0"/>
    <w:basedOn w:val="Normale"/>
    <w:rsid w:val="00BC43B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xcontentpasted1">
    <w:name w:val="x_contentpasted1"/>
    <w:basedOn w:val="Carpredefinitoparagrafo"/>
    <w:rsid w:val="00BC43BE"/>
  </w:style>
  <w:style w:type="character" w:customStyle="1" w:styleId="xcontentpasted2">
    <w:name w:val="x_contentpasted2"/>
    <w:basedOn w:val="Carpredefinitoparagrafo"/>
    <w:rsid w:val="00BC43BE"/>
  </w:style>
  <w:style w:type="character" w:customStyle="1" w:styleId="xcontentpasted01">
    <w:name w:val="x_contentpasted01"/>
    <w:basedOn w:val="Carpredefinitoparagrafo"/>
    <w:rsid w:val="00BC43BE"/>
  </w:style>
  <w:style w:type="character" w:customStyle="1" w:styleId="contentpasted0">
    <w:name w:val="contentpasted0"/>
    <w:basedOn w:val="Carpredefinitoparagrafo"/>
    <w:rsid w:val="00F9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ce.cagnoni@bc-communication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iulia.franzoni@bc-communicatio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FFE5-B047-49CF-9171-3213CB95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1062</Words>
  <Characters>6059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Intermonte SIM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</dc:creator>
  <cp:lastModifiedBy>Info BC Communication</cp:lastModifiedBy>
  <cp:revision>48</cp:revision>
  <cp:lastPrinted>2023-12-11T14:58:00Z</cp:lastPrinted>
  <dcterms:created xsi:type="dcterms:W3CDTF">2023-09-11T15:45:00Z</dcterms:created>
  <dcterms:modified xsi:type="dcterms:W3CDTF">2023-12-11T14:59:00Z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iteId">
    <vt:lpwstr>cc4baf00-15c9-48dd-9f59-88c98bde2be7</vt:lpwstr>
  </property>
  <property fmtid="{D5CDD505-2E9C-101B-9397-08002B2CF9AE}" pid="4" name="MSIP_Label_5f5fe31f-9de1-4167-a753-111c0df8115f_Owner">
    <vt:lpwstr>marco.isolani@intesasanpaolo.com</vt:lpwstr>
  </property>
  <property fmtid="{D5CDD505-2E9C-101B-9397-08002B2CF9AE}" pid="5" name="MSIP_Label_5f5fe31f-9de1-4167-a753-111c0df8115f_SetDate">
    <vt:lpwstr>2021-10-02T10:12:20.6673382Z</vt:lpwstr>
  </property>
  <property fmtid="{D5CDD505-2E9C-101B-9397-08002B2CF9AE}" pid="6" name="MSIP_Label_5f5fe31f-9de1-4167-a753-111c0df8115f_Name">
    <vt:lpwstr>Public</vt:lpwstr>
  </property>
  <property fmtid="{D5CDD505-2E9C-101B-9397-08002B2CF9AE}" pid="7" name="MSIP_Label_5f5fe31f-9de1-4167-a753-111c0df8115f_Application">
    <vt:lpwstr>Microsoft Azure Information Protection</vt:lpwstr>
  </property>
  <property fmtid="{D5CDD505-2E9C-101B-9397-08002B2CF9AE}" pid="8" name="MSIP_Label_5f5fe31f-9de1-4167-a753-111c0df8115f_ActionId">
    <vt:lpwstr>5571939f-b0c2-4c51-b9cb-2769fe955d8a</vt:lpwstr>
  </property>
  <property fmtid="{D5CDD505-2E9C-101B-9397-08002B2CF9AE}" pid="9" name="MSIP_Label_5f5fe31f-9de1-4167-a753-111c0df8115f_Extended_MSFT_Method">
    <vt:lpwstr>Automatic</vt:lpwstr>
  </property>
  <property fmtid="{D5CDD505-2E9C-101B-9397-08002B2CF9AE}" pid="10" name="Sensitivity">
    <vt:lpwstr>Public</vt:lpwstr>
  </property>
</Properties>
</file>