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35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Ance Sicilia</w:t>
      </w:r>
    </w:p>
    <w:p w:rsidR="00AA336C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Collegio Regionale Costruttori Edili Siciliani</w:t>
      </w:r>
    </w:p>
    <w:p w:rsidR="00AA336C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336C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336C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AA336C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336C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Cutrone</w:t>
      </w:r>
      <w:proofErr w:type="spellEnd"/>
      <w:r>
        <w:rPr>
          <w:rFonts w:ascii="Arial" w:hAnsi="Arial" w:cs="Arial"/>
          <w:b/>
          <w:sz w:val="24"/>
          <w:szCs w:val="24"/>
        </w:rPr>
        <w:t>: “Nel 2023 costruite le basi per una prospettiva di ripresa nel 2024</w:t>
      </w:r>
    </w:p>
    <w:p w:rsidR="00AA336C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L’Ars non ostacoli questo percorso e approvi la Manovra entro fine anno” </w:t>
      </w:r>
    </w:p>
    <w:p w:rsidR="00AA336C" w:rsidRDefault="00AA336C" w:rsidP="00AA3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984" w:rsidRDefault="00AA336C" w:rsidP="00AA33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19 dicembre 2023 – “Nel 2023</w:t>
      </w:r>
      <w:r w:rsidR="00DC7C68">
        <w:rPr>
          <w:rFonts w:ascii="Arial" w:hAnsi="Arial" w:cs="Arial"/>
          <w:sz w:val="28"/>
          <w:szCs w:val="28"/>
        </w:rPr>
        <w:t xml:space="preserve"> si sono costruite le basi </w:t>
      </w:r>
      <w:r>
        <w:rPr>
          <w:rFonts w:ascii="Arial" w:hAnsi="Arial" w:cs="Arial"/>
          <w:sz w:val="28"/>
          <w:szCs w:val="28"/>
        </w:rPr>
        <w:t xml:space="preserve">affinché nel 2024 possa avviarsi anche in Sicilia la tanto attesa ripresa economica, a partire dal settore delle costruzioni, </w:t>
      </w:r>
      <w:r w:rsidR="007C45C8">
        <w:rPr>
          <w:rFonts w:ascii="Arial" w:hAnsi="Arial" w:cs="Arial"/>
          <w:sz w:val="28"/>
          <w:szCs w:val="28"/>
        </w:rPr>
        <w:t>voce</w:t>
      </w:r>
      <w:r>
        <w:rPr>
          <w:rFonts w:ascii="Arial" w:hAnsi="Arial" w:cs="Arial"/>
          <w:sz w:val="28"/>
          <w:szCs w:val="28"/>
        </w:rPr>
        <w:t xml:space="preserve"> fondamentale del Pil dell’Isola. In più, il governo regionale ha assunto l’impegno, mantenendolo, di predisporre in tempo i documenti contabili al fine di garantire finalmente la puntual</w:t>
      </w:r>
      <w:r w:rsidR="00134984">
        <w:rPr>
          <w:rFonts w:ascii="Arial" w:hAnsi="Arial" w:cs="Arial"/>
          <w:sz w:val="28"/>
          <w:szCs w:val="28"/>
        </w:rPr>
        <w:t xml:space="preserve">ità dei pagamenti alle imprese, mentre giace all’Ars il provvedimento che consentirebbe alle Partecipate della Regione di acquistare i crediti fiscali dei bonus edilizi”. </w:t>
      </w:r>
    </w:p>
    <w:p w:rsidR="00696115" w:rsidRDefault="00AA336C" w:rsidP="00AA33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 dice Santo </w:t>
      </w:r>
      <w:proofErr w:type="spellStart"/>
      <w:r>
        <w:rPr>
          <w:rFonts w:ascii="Arial" w:hAnsi="Arial" w:cs="Arial"/>
          <w:sz w:val="28"/>
          <w:szCs w:val="28"/>
        </w:rPr>
        <w:t>Cutrone</w:t>
      </w:r>
      <w:proofErr w:type="spellEnd"/>
      <w:r>
        <w:rPr>
          <w:rFonts w:ascii="Arial" w:hAnsi="Arial" w:cs="Arial"/>
          <w:sz w:val="28"/>
          <w:szCs w:val="28"/>
        </w:rPr>
        <w:t xml:space="preserve">, presidente di Ance Sicilia, che </w:t>
      </w:r>
      <w:r w:rsidR="00134984">
        <w:rPr>
          <w:rFonts w:ascii="Arial" w:hAnsi="Arial" w:cs="Arial"/>
          <w:sz w:val="28"/>
          <w:szCs w:val="28"/>
        </w:rPr>
        <w:t>aggiunge: “Nuovi investimenti pubblici, sblocco dei crediti fiscali e pagamenti puntuali sono tre condizioni derivanti dalla Manovra finanziaria della Regione</w:t>
      </w:r>
      <w:r w:rsidR="007C45C8">
        <w:rPr>
          <w:rFonts w:ascii="Arial" w:hAnsi="Arial" w:cs="Arial"/>
          <w:sz w:val="28"/>
          <w:szCs w:val="28"/>
        </w:rPr>
        <w:t xml:space="preserve"> e dal citato provvedimento sui bonus</w:t>
      </w:r>
      <w:r w:rsidR="00134984">
        <w:rPr>
          <w:rFonts w:ascii="Arial" w:hAnsi="Arial" w:cs="Arial"/>
          <w:sz w:val="28"/>
          <w:szCs w:val="28"/>
        </w:rPr>
        <w:t>, necessarie per rimettere in pista le imprese edili siciliane, soffocate da una crisi senza precedenti e dalla stretta creditizia. In questo momento, dunque, l’Ars ha in mano l’enorme responsabilità della sopravvivenza e del rilancio di questo comparto</w:t>
      </w:r>
      <w:r w:rsidR="00696115">
        <w:rPr>
          <w:rFonts w:ascii="Arial" w:hAnsi="Arial" w:cs="Arial"/>
          <w:sz w:val="28"/>
          <w:szCs w:val="28"/>
        </w:rPr>
        <w:t>”</w:t>
      </w:r>
      <w:r w:rsidR="00134984">
        <w:rPr>
          <w:rFonts w:ascii="Arial" w:hAnsi="Arial" w:cs="Arial"/>
          <w:sz w:val="28"/>
          <w:szCs w:val="28"/>
        </w:rPr>
        <w:t xml:space="preserve">. </w:t>
      </w:r>
    </w:p>
    <w:p w:rsidR="00AA336C" w:rsidRDefault="00696115" w:rsidP="00AA33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134984">
        <w:rPr>
          <w:rFonts w:ascii="Arial" w:hAnsi="Arial" w:cs="Arial"/>
          <w:sz w:val="28"/>
          <w:szCs w:val="28"/>
        </w:rPr>
        <w:t xml:space="preserve">Sarebbe un atto di gravissima irresponsabilità – evidenzia </w:t>
      </w:r>
      <w:proofErr w:type="spellStart"/>
      <w:r w:rsidR="00134984">
        <w:rPr>
          <w:rFonts w:ascii="Arial" w:hAnsi="Arial" w:cs="Arial"/>
          <w:sz w:val="28"/>
          <w:szCs w:val="28"/>
        </w:rPr>
        <w:t>Cutrone</w:t>
      </w:r>
      <w:proofErr w:type="spellEnd"/>
      <w:r w:rsidR="00134984">
        <w:rPr>
          <w:rFonts w:ascii="Arial" w:hAnsi="Arial" w:cs="Arial"/>
          <w:sz w:val="28"/>
          <w:szCs w:val="28"/>
        </w:rPr>
        <w:t xml:space="preserve"> – se forze politiche o singoli deputati, che dichiarano di agire nell’interesse dei siciliani, si mettessero di traverso e impedissero l’approvazione della Manovra entro la fine dell’anno, costringendo </w:t>
      </w:r>
      <w:r>
        <w:rPr>
          <w:rFonts w:ascii="Arial" w:hAnsi="Arial" w:cs="Arial"/>
          <w:sz w:val="28"/>
          <w:szCs w:val="28"/>
        </w:rPr>
        <w:t xml:space="preserve">il governo </w:t>
      </w:r>
      <w:r w:rsidR="00134984">
        <w:rPr>
          <w:rFonts w:ascii="Arial" w:hAnsi="Arial" w:cs="Arial"/>
          <w:sz w:val="28"/>
          <w:szCs w:val="28"/>
        </w:rPr>
        <w:t>all’esercizio provvisorio e ai relativi limiti</w:t>
      </w:r>
      <w:r>
        <w:rPr>
          <w:rFonts w:ascii="Arial" w:hAnsi="Arial" w:cs="Arial"/>
          <w:sz w:val="28"/>
          <w:szCs w:val="28"/>
        </w:rPr>
        <w:t xml:space="preserve"> di cassa e di azione amministrativa</w:t>
      </w:r>
      <w:r w:rsidR="001349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Sarebbe anche una gravissima vergogna per tutta la Sicilia</w:t>
      </w:r>
      <w:r w:rsidR="00DC7C6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agli occhi del governo nazionale</w:t>
      </w:r>
      <w:r w:rsidR="00DC7C6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dell’intero Paese </w:t>
      </w:r>
      <w:r w:rsidR="00DC7C68">
        <w:rPr>
          <w:rFonts w:ascii="Arial" w:hAnsi="Arial" w:cs="Arial"/>
          <w:sz w:val="28"/>
          <w:szCs w:val="28"/>
        </w:rPr>
        <w:t xml:space="preserve">e dell’Unione europea </w:t>
      </w:r>
      <w:r>
        <w:rPr>
          <w:rFonts w:ascii="Arial" w:hAnsi="Arial" w:cs="Arial"/>
          <w:sz w:val="28"/>
          <w:szCs w:val="28"/>
        </w:rPr>
        <w:t>che ci guardano per come utilizziamo le ingenti risorse che ci sono state assegnate”.</w:t>
      </w:r>
    </w:p>
    <w:p w:rsidR="00135C84" w:rsidRDefault="00135C84" w:rsidP="00AA33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“L’Ance Sicilia – conclude </w:t>
      </w:r>
      <w:proofErr w:type="spellStart"/>
      <w:r>
        <w:rPr>
          <w:rFonts w:ascii="Arial" w:hAnsi="Arial" w:cs="Arial"/>
          <w:sz w:val="28"/>
          <w:szCs w:val="28"/>
        </w:rPr>
        <w:t>Cutrone</w:t>
      </w:r>
      <w:proofErr w:type="spellEnd"/>
      <w:r>
        <w:rPr>
          <w:rFonts w:ascii="Arial" w:hAnsi="Arial" w:cs="Arial"/>
          <w:sz w:val="28"/>
          <w:szCs w:val="28"/>
        </w:rPr>
        <w:t xml:space="preserve"> – lancia un fortissimo richiamo a tutte le forze politiche dell’Ars affinché riconoscano il senso </w:t>
      </w:r>
      <w:r w:rsidR="00DC7C68">
        <w:rPr>
          <w:rFonts w:ascii="Arial" w:hAnsi="Arial" w:cs="Arial"/>
          <w:sz w:val="28"/>
          <w:szCs w:val="28"/>
        </w:rPr>
        <w:t>di appartenenza al popolo che le ha legittimate</w:t>
      </w:r>
      <w:r>
        <w:rPr>
          <w:rFonts w:ascii="Arial" w:hAnsi="Arial" w:cs="Arial"/>
          <w:sz w:val="28"/>
          <w:szCs w:val="28"/>
        </w:rPr>
        <w:t xml:space="preserve"> col voto, rinunciando a pratiche del passato che oggi non sono più né tollerabili né ammissibili di fronte ad un’Europa che chiede alla Sicilia di essere finalmente seria e ad un elettorato sempre più deluso da </w:t>
      </w:r>
      <w:r w:rsidR="00DC7C68">
        <w:rPr>
          <w:rFonts w:ascii="Arial" w:hAnsi="Arial" w:cs="Arial"/>
          <w:sz w:val="28"/>
          <w:szCs w:val="28"/>
        </w:rPr>
        <w:t xml:space="preserve">certi modelli di </w:t>
      </w:r>
      <w:r>
        <w:rPr>
          <w:rFonts w:ascii="Arial" w:hAnsi="Arial" w:cs="Arial"/>
          <w:sz w:val="28"/>
          <w:szCs w:val="28"/>
        </w:rPr>
        <w:t>politica egoista e autoreferenziale</w:t>
      </w:r>
      <w:r w:rsidR="00DC7C68">
        <w:rPr>
          <w:rFonts w:ascii="Arial" w:hAnsi="Arial" w:cs="Arial"/>
          <w:sz w:val="28"/>
          <w:szCs w:val="28"/>
        </w:rPr>
        <w:t xml:space="preserve"> che ancora resistono all’evoluzione dei tempi e della società</w:t>
      </w:r>
      <w:r>
        <w:rPr>
          <w:rFonts w:ascii="Arial" w:hAnsi="Arial" w:cs="Arial"/>
          <w:sz w:val="28"/>
          <w:szCs w:val="28"/>
        </w:rPr>
        <w:t>”.</w:t>
      </w:r>
    </w:p>
    <w:p w:rsidR="00696115" w:rsidRDefault="00696115" w:rsidP="00AA33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115" w:rsidRDefault="00696115" w:rsidP="00AA33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696115" w:rsidRPr="00AA336C" w:rsidRDefault="00F25DD1" w:rsidP="00AA33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696115" w:rsidRPr="00EE1B7F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696115">
        <w:rPr>
          <w:rFonts w:ascii="Arial" w:hAnsi="Arial" w:cs="Arial"/>
          <w:sz w:val="28"/>
          <w:szCs w:val="28"/>
        </w:rPr>
        <w:t xml:space="preserve"> </w:t>
      </w:r>
    </w:p>
    <w:sectPr w:rsidR="00696115" w:rsidRPr="00AA336C" w:rsidSect="00F01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0132E"/>
    <w:rsid w:val="00134984"/>
    <w:rsid w:val="00135C84"/>
    <w:rsid w:val="00696115"/>
    <w:rsid w:val="007C45C8"/>
    <w:rsid w:val="0080132E"/>
    <w:rsid w:val="00AA336C"/>
    <w:rsid w:val="00DC7C68"/>
    <w:rsid w:val="00F01735"/>
    <w:rsid w:val="00F2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2023-12-18T20:24:00Z</dcterms:created>
  <dcterms:modified xsi:type="dcterms:W3CDTF">2023-12-19T07:09:00Z</dcterms:modified>
</cp:coreProperties>
</file>