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229" w14:textId="77777777" w:rsidR="00C303B6" w:rsidRPr="00E23BC7" w:rsidRDefault="00C303B6" w:rsidP="00C303B6">
      <w:pPr>
        <w:rPr>
          <w:b/>
          <w:bCs/>
          <w:sz w:val="32"/>
          <w:szCs w:val="32"/>
        </w:rPr>
      </w:pPr>
    </w:p>
    <w:p w14:paraId="6D012E0D" w14:textId="55FC8AAE" w:rsidR="00C303B6" w:rsidRPr="001C61B5" w:rsidRDefault="00E23BC7" w:rsidP="001C6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1B5">
        <w:rPr>
          <w:rFonts w:ascii="Times New Roman" w:hAnsi="Times New Roman" w:cs="Times New Roman"/>
          <w:b/>
          <w:bCs/>
          <w:sz w:val="28"/>
          <w:szCs w:val="28"/>
        </w:rPr>
        <w:t>IL SECONDO CONGRESSO INTERNAZIONALE DI FEDERITALY CELEBRA IL MADE IN ITALY E LE ECCELLENZE IMPRENDITORIALI</w:t>
      </w:r>
    </w:p>
    <w:p w14:paraId="61509CEF" w14:textId="77777777" w:rsidR="00C303B6" w:rsidRPr="00C303B6" w:rsidRDefault="00C303B6" w:rsidP="00C303B6">
      <w:pPr>
        <w:rPr>
          <w:sz w:val="28"/>
          <w:szCs w:val="28"/>
        </w:rPr>
      </w:pPr>
    </w:p>
    <w:p w14:paraId="696B1B34" w14:textId="0DD83D09" w:rsidR="00731EB4" w:rsidRPr="001C61B5" w:rsidRDefault="00C303B6" w:rsidP="001C61B5">
      <w:pPr>
        <w:jc w:val="both"/>
        <w:rPr>
          <w:rFonts w:ascii="Times New Roman" w:hAnsi="Times New Roman" w:cs="Times New Roman"/>
          <w:sz w:val="28"/>
          <w:szCs w:val="28"/>
        </w:rPr>
      </w:pPr>
      <w:r w:rsidRPr="001C61B5">
        <w:rPr>
          <w:rFonts w:ascii="Times New Roman" w:hAnsi="Times New Roman" w:cs="Times New Roman"/>
          <w:sz w:val="28"/>
          <w:szCs w:val="28"/>
        </w:rPr>
        <w:t>Roma è stata il fulcro dell</w:t>
      </w:r>
      <w:r w:rsidR="001C61B5">
        <w:rPr>
          <w:rFonts w:ascii="Times New Roman" w:hAnsi="Times New Roman" w:cs="Times New Roman"/>
          <w:sz w:val="28"/>
          <w:szCs w:val="28"/>
        </w:rPr>
        <w:t xml:space="preserve">’importante </w:t>
      </w:r>
      <w:r w:rsidRPr="001C61B5">
        <w:rPr>
          <w:rFonts w:ascii="Times New Roman" w:hAnsi="Times New Roman" w:cs="Times New Roman"/>
          <w:sz w:val="28"/>
          <w:szCs w:val="28"/>
        </w:rPr>
        <w:t xml:space="preserve">evento di due giorni che ha visto protagonisti illustri, incontri significativi e un fitto calendario di attività durante il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Secondo Congresso Internazionale di FEDERITALY</w:t>
      </w:r>
      <w:r w:rsidRPr="001C61B5">
        <w:rPr>
          <w:rFonts w:ascii="Times New Roman" w:hAnsi="Times New Roman" w:cs="Times New Roman"/>
          <w:sz w:val="28"/>
          <w:szCs w:val="28"/>
        </w:rPr>
        <w:t xml:space="preserve">. La Federazione, impegnata nella tutela e promozione del Made in </w:t>
      </w:r>
      <w:proofErr w:type="spellStart"/>
      <w:r w:rsidRPr="001C61B5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Pr="001C61B5">
        <w:rPr>
          <w:rFonts w:ascii="Times New Roman" w:hAnsi="Times New Roman" w:cs="Times New Roman"/>
          <w:sz w:val="28"/>
          <w:szCs w:val="28"/>
        </w:rPr>
        <w:t xml:space="preserve"> e delle imprese italiane nel mondo, ha ospitato esponenti di alto profilo, consolidando la sua missione di valorizzazione dell</w:t>
      </w:r>
      <w:r w:rsidR="001C61B5">
        <w:rPr>
          <w:rFonts w:ascii="Times New Roman" w:hAnsi="Times New Roman" w:cs="Times New Roman"/>
          <w:sz w:val="28"/>
          <w:szCs w:val="28"/>
        </w:rPr>
        <w:t>’</w:t>
      </w:r>
      <w:r w:rsidRPr="001C61B5">
        <w:rPr>
          <w:rFonts w:ascii="Times New Roman" w:hAnsi="Times New Roman" w:cs="Times New Roman"/>
          <w:sz w:val="28"/>
          <w:szCs w:val="28"/>
        </w:rPr>
        <w:t>eccellenza italiana.</w:t>
      </w:r>
      <w:r w:rsidR="001C61B5">
        <w:rPr>
          <w:rFonts w:ascii="Times New Roman" w:hAnsi="Times New Roman" w:cs="Times New Roman"/>
          <w:sz w:val="28"/>
          <w:szCs w:val="28"/>
        </w:rPr>
        <w:t xml:space="preserve"> </w:t>
      </w:r>
      <w:r w:rsidRPr="001C61B5">
        <w:rPr>
          <w:rFonts w:ascii="Times New Roman" w:hAnsi="Times New Roman" w:cs="Times New Roman"/>
          <w:sz w:val="28"/>
          <w:szCs w:val="28"/>
        </w:rPr>
        <w:t xml:space="preserve">Il Ministro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Adolfo Urso</w:t>
      </w:r>
      <w:r w:rsidRPr="001C61B5">
        <w:rPr>
          <w:rFonts w:ascii="Times New Roman" w:hAnsi="Times New Roman" w:cs="Times New Roman"/>
          <w:sz w:val="28"/>
          <w:szCs w:val="28"/>
        </w:rPr>
        <w:t xml:space="preserve"> ha inviato un messaggio di saluto, seguito dalle parole del Sottosegretario agli Esteri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Maria Tripodi</w:t>
      </w:r>
      <w:r w:rsidRPr="001C61B5">
        <w:rPr>
          <w:rFonts w:ascii="Times New Roman" w:hAnsi="Times New Roman" w:cs="Times New Roman"/>
          <w:sz w:val="28"/>
          <w:szCs w:val="28"/>
        </w:rPr>
        <w:t xml:space="preserve">, introducendo un palcoscenico di interventi che ha incluso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Alberto Gusmeroli</w:t>
      </w:r>
      <w:r w:rsidRPr="001C61B5">
        <w:rPr>
          <w:rFonts w:ascii="Times New Roman" w:hAnsi="Times New Roman" w:cs="Times New Roman"/>
          <w:sz w:val="28"/>
          <w:szCs w:val="28"/>
        </w:rPr>
        <w:t xml:space="preserve"> (Presidente della Commissione Attività Produttive della Camera),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Antonio Maria Rinaldi</w:t>
      </w:r>
      <w:r w:rsidRPr="001C61B5">
        <w:rPr>
          <w:rFonts w:ascii="Times New Roman" w:hAnsi="Times New Roman" w:cs="Times New Roman"/>
          <w:sz w:val="28"/>
          <w:szCs w:val="28"/>
        </w:rPr>
        <w:t xml:space="preserve"> (eurodeputato e fervente difensore del Made in </w:t>
      </w:r>
      <w:proofErr w:type="spellStart"/>
      <w:r w:rsidRPr="001C61B5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Pr="001C61B5">
        <w:rPr>
          <w:rFonts w:ascii="Times New Roman" w:hAnsi="Times New Roman" w:cs="Times New Roman"/>
          <w:sz w:val="28"/>
          <w:szCs w:val="28"/>
        </w:rPr>
        <w:t xml:space="preserve"> in Europa),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Paolo De Castro</w:t>
      </w:r>
      <w:r w:rsidRPr="001C61B5">
        <w:rPr>
          <w:rFonts w:ascii="Times New Roman" w:hAnsi="Times New Roman" w:cs="Times New Roman"/>
          <w:sz w:val="28"/>
          <w:szCs w:val="28"/>
        </w:rPr>
        <w:t xml:space="preserve"> (parlamentare europeo),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Lorenzo Galanti</w:t>
      </w:r>
      <w:r w:rsidRPr="001C61B5">
        <w:rPr>
          <w:rFonts w:ascii="Times New Roman" w:hAnsi="Times New Roman" w:cs="Times New Roman"/>
          <w:sz w:val="28"/>
          <w:szCs w:val="28"/>
        </w:rPr>
        <w:t xml:space="preserve"> (Direttore Generale ICE),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Guido D’Amico</w:t>
      </w:r>
      <w:r w:rsidRPr="001C61B5">
        <w:rPr>
          <w:rFonts w:ascii="Times New Roman" w:hAnsi="Times New Roman" w:cs="Times New Roman"/>
          <w:sz w:val="28"/>
          <w:szCs w:val="28"/>
        </w:rPr>
        <w:t xml:space="preserve"> (Presidente di Confimprese Italia) e altri illustri partecipanti.</w:t>
      </w:r>
      <w:r w:rsidR="001C61B5">
        <w:rPr>
          <w:rFonts w:ascii="Times New Roman" w:hAnsi="Times New Roman" w:cs="Times New Roman"/>
          <w:sz w:val="28"/>
          <w:szCs w:val="28"/>
        </w:rPr>
        <w:t xml:space="preserve"> </w:t>
      </w:r>
      <w:r w:rsidRPr="001C61B5">
        <w:rPr>
          <w:rFonts w:ascii="Times New Roman" w:hAnsi="Times New Roman" w:cs="Times New Roman"/>
          <w:sz w:val="28"/>
          <w:szCs w:val="28"/>
        </w:rPr>
        <w:t xml:space="preserve">Il Segretario Nazionale </w:t>
      </w:r>
      <w:r w:rsidR="001C61B5">
        <w:rPr>
          <w:rFonts w:ascii="Times New Roman" w:hAnsi="Times New Roman" w:cs="Times New Roman"/>
          <w:sz w:val="28"/>
          <w:szCs w:val="28"/>
        </w:rPr>
        <w:t xml:space="preserve">della Federazione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Lamberto Scorzino</w:t>
      </w:r>
      <w:r w:rsidRPr="001C61B5">
        <w:rPr>
          <w:rFonts w:ascii="Times New Roman" w:hAnsi="Times New Roman" w:cs="Times New Roman"/>
          <w:sz w:val="28"/>
          <w:szCs w:val="28"/>
        </w:rPr>
        <w:t xml:space="preserve"> ha presentato la relazione, seguito dal discorso annuale del Presidente e Fondatore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Carlo Verdone</w:t>
      </w:r>
      <w:r w:rsidRPr="001C61B5">
        <w:rPr>
          <w:rFonts w:ascii="Times New Roman" w:hAnsi="Times New Roman" w:cs="Times New Roman"/>
          <w:sz w:val="28"/>
          <w:szCs w:val="28"/>
        </w:rPr>
        <w:t xml:space="preserve">, che ha fatto il punto sulle attività del 2023 e anticipato i progetti per il 2024. Il Presidente </w:t>
      </w:r>
      <w:r w:rsidR="001C61B5"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Carlo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Verdone</w:t>
      </w:r>
      <w:r w:rsidRPr="001C61B5">
        <w:rPr>
          <w:rFonts w:ascii="Times New Roman" w:hAnsi="Times New Roman" w:cs="Times New Roman"/>
          <w:sz w:val="28"/>
          <w:szCs w:val="28"/>
        </w:rPr>
        <w:t xml:space="preserve"> ha sottolineato l'importanza di una maggiore collaborazione con le istituzioni e le altre federazioni datoriali per creare un sistema di tutela per le micro e piccole imprese impegnate nella difficile </w:t>
      </w:r>
      <w:r w:rsidR="001C61B5" w:rsidRPr="001C61B5">
        <w:rPr>
          <w:rFonts w:ascii="Times New Roman" w:hAnsi="Times New Roman" w:cs="Times New Roman"/>
          <w:sz w:val="28"/>
          <w:szCs w:val="28"/>
        </w:rPr>
        <w:t>missione di</w:t>
      </w:r>
      <w:r w:rsidRPr="001C61B5">
        <w:rPr>
          <w:rFonts w:ascii="Times New Roman" w:hAnsi="Times New Roman" w:cs="Times New Roman"/>
          <w:sz w:val="28"/>
          <w:szCs w:val="28"/>
        </w:rPr>
        <w:t xml:space="preserve"> mantenere viva la qualità italiana che contra</w:t>
      </w:r>
      <w:r w:rsidR="00731EB4" w:rsidRPr="001C61B5">
        <w:rPr>
          <w:rFonts w:ascii="Times New Roman" w:hAnsi="Times New Roman" w:cs="Times New Roman"/>
          <w:sz w:val="28"/>
          <w:szCs w:val="28"/>
        </w:rPr>
        <w:t>ddistingue una produzione di eccellenza amata in tutto il mondo.</w:t>
      </w:r>
      <w:r w:rsidR="001C61B5">
        <w:rPr>
          <w:rFonts w:ascii="Times New Roman" w:hAnsi="Times New Roman" w:cs="Times New Roman"/>
          <w:sz w:val="28"/>
          <w:szCs w:val="28"/>
        </w:rPr>
        <w:t xml:space="preserve">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Maurizio Marinella</w:t>
      </w:r>
      <w:r w:rsidR="00731EB4" w:rsidRPr="001C61B5">
        <w:rPr>
          <w:rFonts w:ascii="Times New Roman" w:hAnsi="Times New Roman" w:cs="Times New Roman"/>
          <w:sz w:val="28"/>
          <w:szCs w:val="28"/>
        </w:rPr>
        <w:t xml:space="preserve">, neo Presidente Onorario di </w:t>
      </w:r>
      <w:proofErr w:type="spellStart"/>
      <w:r w:rsidR="001C61B5" w:rsidRPr="001C61B5">
        <w:rPr>
          <w:rFonts w:ascii="Times New Roman" w:hAnsi="Times New Roman" w:cs="Times New Roman"/>
          <w:sz w:val="28"/>
          <w:szCs w:val="28"/>
        </w:rPr>
        <w:t>Federitaly</w:t>
      </w:r>
      <w:proofErr w:type="spellEnd"/>
      <w:r w:rsidR="001C61B5">
        <w:rPr>
          <w:rFonts w:ascii="Times New Roman" w:hAnsi="Times New Roman" w:cs="Times New Roman"/>
          <w:sz w:val="28"/>
          <w:szCs w:val="28"/>
        </w:rPr>
        <w:t>,</w:t>
      </w:r>
      <w:r w:rsidR="001C61B5" w:rsidRPr="001C61B5">
        <w:rPr>
          <w:rFonts w:ascii="Times New Roman" w:hAnsi="Times New Roman" w:cs="Times New Roman"/>
          <w:sz w:val="28"/>
          <w:szCs w:val="28"/>
        </w:rPr>
        <w:t xml:space="preserve"> ha</w:t>
      </w:r>
      <w:r w:rsidR="00731EB4" w:rsidRPr="001C61B5">
        <w:rPr>
          <w:rFonts w:ascii="Times New Roman" w:hAnsi="Times New Roman" w:cs="Times New Roman"/>
          <w:sz w:val="28"/>
          <w:szCs w:val="28"/>
        </w:rPr>
        <w:t xml:space="preserve"> salutato la platea con un discorso appassionato e coinvolgente. Proprio </w:t>
      </w:r>
      <w:r w:rsidR="00731EB4"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al re delle cravatte italiane più amate al mondo è toccato il compito di scegliere i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cinque imprenditori di spicco nei settori moda, enogastronomia e design</w:t>
      </w:r>
      <w:r w:rsidR="00731EB4"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 a cui è stato assegnato il premio “Federitaly Ambasciatori dell’Eccellenza Italiana nel Mondo”</w:t>
      </w:r>
      <w:r w:rsidR="00731EB4" w:rsidRPr="001C61B5">
        <w:rPr>
          <w:rFonts w:ascii="Times New Roman" w:hAnsi="Times New Roman" w:cs="Times New Roman"/>
          <w:sz w:val="28"/>
          <w:szCs w:val="28"/>
        </w:rPr>
        <w:t>. I premiati sono</w:t>
      </w:r>
      <w:r w:rsidR="001C61B5">
        <w:rPr>
          <w:rFonts w:ascii="Times New Roman" w:hAnsi="Times New Roman" w:cs="Times New Roman"/>
          <w:sz w:val="28"/>
          <w:szCs w:val="28"/>
        </w:rPr>
        <w:t xml:space="preserve"> stati</w:t>
      </w:r>
      <w:r w:rsidR="00731EB4" w:rsidRPr="001C61B5">
        <w:rPr>
          <w:rFonts w:ascii="Times New Roman" w:hAnsi="Times New Roman" w:cs="Times New Roman"/>
          <w:sz w:val="28"/>
          <w:szCs w:val="28"/>
        </w:rPr>
        <w:t xml:space="preserve">: </w:t>
      </w:r>
      <w:r w:rsidR="00731EB4"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Pina </w:t>
      </w:r>
      <w:proofErr w:type="spellStart"/>
      <w:r w:rsidR="00731EB4" w:rsidRPr="001C61B5">
        <w:rPr>
          <w:rFonts w:ascii="Times New Roman" w:hAnsi="Times New Roman" w:cs="Times New Roman"/>
          <w:b/>
          <w:bCs/>
          <w:sz w:val="28"/>
          <w:szCs w:val="28"/>
        </w:rPr>
        <w:t>Mengano</w:t>
      </w:r>
      <w:proofErr w:type="spellEnd"/>
      <w:r w:rsidR="00731EB4"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 Amarelli</w:t>
      </w:r>
      <w:r w:rsidR="00731EB4" w:rsidRPr="001C61B5">
        <w:rPr>
          <w:rFonts w:ascii="Times New Roman" w:hAnsi="Times New Roman" w:cs="Times New Roman"/>
          <w:sz w:val="28"/>
          <w:szCs w:val="28"/>
        </w:rPr>
        <w:t xml:space="preserve"> (Liquirizia Amarelli), </w:t>
      </w:r>
      <w:r w:rsidR="00731EB4" w:rsidRPr="001C61B5">
        <w:rPr>
          <w:rFonts w:ascii="Times New Roman" w:hAnsi="Times New Roman" w:cs="Times New Roman"/>
          <w:b/>
          <w:bCs/>
          <w:sz w:val="28"/>
          <w:szCs w:val="28"/>
        </w:rPr>
        <w:t>Marisa Cuomo</w:t>
      </w:r>
      <w:r w:rsidR="00731EB4" w:rsidRPr="001C61B5">
        <w:rPr>
          <w:rFonts w:ascii="Times New Roman" w:hAnsi="Times New Roman" w:cs="Times New Roman"/>
          <w:sz w:val="28"/>
          <w:szCs w:val="28"/>
        </w:rPr>
        <w:t xml:space="preserve"> (la prestigiosa cantina di Furore – Costiera Amalfitana), </w:t>
      </w:r>
      <w:r w:rsidR="00731EB4" w:rsidRPr="001C61B5">
        <w:rPr>
          <w:rFonts w:ascii="Times New Roman" w:hAnsi="Times New Roman" w:cs="Times New Roman"/>
          <w:b/>
          <w:bCs/>
          <w:sz w:val="28"/>
          <w:szCs w:val="28"/>
        </w:rPr>
        <w:t>Vittorio Livi</w:t>
      </w:r>
      <w:r w:rsidR="00731EB4" w:rsidRPr="001C61B5">
        <w:rPr>
          <w:rFonts w:ascii="Times New Roman" w:hAnsi="Times New Roman" w:cs="Times New Roman"/>
          <w:sz w:val="28"/>
          <w:szCs w:val="28"/>
        </w:rPr>
        <w:t xml:space="preserve"> (Fiam – design d’autore nella lavorazione del cristallo curvato), </w:t>
      </w:r>
      <w:r w:rsidR="00731EB4" w:rsidRPr="001C61B5">
        <w:rPr>
          <w:rFonts w:ascii="Times New Roman" w:hAnsi="Times New Roman" w:cs="Times New Roman"/>
          <w:b/>
          <w:bCs/>
          <w:sz w:val="28"/>
          <w:szCs w:val="28"/>
        </w:rPr>
        <w:t>Massimiliano e Giuseppe Attolini</w:t>
      </w:r>
      <w:r w:rsidR="00731EB4" w:rsidRPr="001C61B5">
        <w:rPr>
          <w:rFonts w:ascii="Times New Roman" w:hAnsi="Times New Roman" w:cs="Times New Roman"/>
          <w:sz w:val="28"/>
          <w:szCs w:val="28"/>
        </w:rPr>
        <w:t xml:space="preserve"> (Cesare Attolini spa – l’alta moda sartoriale napoletana), </w:t>
      </w:r>
      <w:r w:rsidR="00731EB4" w:rsidRPr="001C61B5">
        <w:rPr>
          <w:rFonts w:ascii="Times New Roman" w:hAnsi="Times New Roman" w:cs="Times New Roman"/>
          <w:b/>
          <w:bCs/>
          <w:sz w:val="28"/>
          <w:szCs w:val="28"/>
        </w:rPr>
        <w:t>Alberto Zampino</w:t>
      </w:r>
      <w:r w:rsidR="00731EB4" w:rsidRPr="001C61B5">
        <w:rPr>
          <w:rFonts w:ascii="Times New Roman" w:hAnsi="Times New Roman" w:cs="Times New Roman"/>
          <w:sz w:val="28"/>
          <w:szCs w:val="28"/>
        </w:rPr>
        <w:t xml:space="preserve"> (pastificio Gentile di Gragnano). </w:t>
      </w:r>
      <w:r w:rsidR="001C61B5">
        <w:rPr>
          <w:rFonts w:ascii="Times New Roman" w:hAnsi="Times New Roman" w:cs="Times New Roman"/>
          <w:sz w:val="28"/>
          <w:szCs w:val="28"/>
        </w:rPr>
        <w:t xml:space="preserve"> </w:t>
      </w:r>
      <w:r w:rsidRPr="001C61B5">
        <w:rPr>
          <w:rFonts w:ascii="Times New Roman" w:hAnsi="Times New Roman" w:cs="Times New Roman"/>
          <w:sz w:val="28"/>
          <w:szCs w:val="28"/>
        </w:rPr>
        <w:t>Durante l</w:t>
      </w:r>
      <w:r w:rsidR="001C61B5">
        <w:rPr>
          <w:rFonts w:ascii="Times New Roman" w:hAnsi="Times New Roman" w:cs="Times New Roman"/>
          <w:sz w:val="28"/>
          <w:szCs w:val="28"/>
        </w:rPr>
        <w:t>’</w:t>
      </w:r>
      <w:r w:rsidRPr="001C61B5">
        <w:rPr>
          <w:rFonts w:ascii="Times New Roman" w:hAnsi="Times New Roman" w:cs="Times New Roman"/>
          <w:sz w:val="28"/>
          <w:szCs w:val="28"/>
        </w:rPr>
        <w:t>evento</w:t>
      </w:r>
      <w:r w:rsidR="00731EB4" w:rsidRPr="001C61B5">
        <w:rPr>
          <w:rFonts w:ascii="Times New Roman" w:hAnsi="Times New Roman" w:cs="Times New Roman"/>
          <w:sz w:val="28"/>
          <w:szCs w:val="28"/>
        </w:rPr>
        <w:t xml:space="preserve">, </w:t>
      </w:r>
      <w:r w:rsidR="001C61B5" w:rsidRPr="001C61B5">
        <w:rPr>
          <w:rFonts w:ascii="Times New Roman" w:hAnsi="Times New Roman" w:cs="Times New Roman"/>
          <w:sz w:val="28"/>
          <w:szCs w:val="28"/>
        </w:rPr>
        <w:t>inoltre, è</w:t>
      </w:r>
      <w:r w:rsidRPr="001C61B5">
        <w:rPr>
          <w:rFonts w:ascii="Times New Roman" w:hAnsi="Times New Roman" w:cs="Times New Roman"/>
          <w:sz w:val="28"/>
          <w:szCs w:val="28"/>
        </w:rPr>
        <w:t xml:space="preserve"> stato presentato il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nuovo Marchio "Made in </w:t>
      </w:r>
      <w:proofErr w:type="spellStart"/>
      <w:r w:rsidRPr="001C61B5">
        <w:rPr>
          <w:rFonts w:ascii="Times New Roman" w:hAnsi="Times New Roman" w:cs="Times New Roman"/>
          <w:b/>
          <w:bCs/>
          <w:sz w:val="28"/>
          <w:szCs w:val="28"/>
        </w:rPr>
        <w:t>Italy</w:t>
      </w:r>
      <w:proofErr w:type="spellEnd"/>
      <w:r w:rsidRPr="001C61B5">
        <w:rPr>
          <w:rFonts w:ascii="Times New Roman" w:hAnsi="Times New Roman" w:cs="Times New Roman"/>
          <w:b/>
          <w:bCs/>
          <w:sz w:val="28"/>
          <w:szCs w:val="28"/>
        </w:rPr>
        <w:t>" con certificazione su blockchain</w:t>
      </w:r>
      <w:r w:rsidRPr="001C61B5">
        <w:rPr>
          <w:rFonts w:ascii="Times New Roman" w:hAnsi="Times New Roman" w:cs="Times New Roman"/>
          <w:sz w:val="28"/>
          <w:szCs w:val="28"/>
        </w:rPr>
        <w:t xml:space="preserve">, affiancandosi a quello già esistente del </w:t>
      </w:r>
      <w:r w:rsidR="001C61B5">
        <w:rPr>
          <w:rFonts w:ascii="Times New Roman" w:hAnsi="Times New Roman" w:cs="Times New Roman"/>
          <w:sz w:val="28"/>
          <w:szCs w:val="28"/>
        </w:rPr>
        <w:t>“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100% Made in </w:t>
      </w:r>
      <w:proofErr w:type="spellStart"/>
      <w:r w:rsidRPr="001C61B5">
        <w:rPr>
          <w:rFonts w:ascii="Times New Roman" w:hAnsi="Times New Roman" w:cs="Times New Roman"/>
          <w:b/>
          <w:bCs/>
          <w:sz w:val="28"/>
          <w:szCs w:val="28"/>
        </w:rPr>
        <w:t>Italy</w:t>
      </w:r>
      <w:proofErr w:type="spellEnd"/>
      <w:r w:rsidR="001C61B5">
        <w:rPr>
          <w:rFonts w:ascii="Times New Roman" w:hAnsi="Times New Roman" w:cs="Times New Roman"/>
          <w:sz w:val="28"/>
          <w:szCs w:val="28"/>
        </w:rPr>
        <w:t>”</w:t>
      </w:r>
      <w:r w:rsidRPr="001C61B5">
        <w:rPr>
          <w:rFonts w:ascii="Times New Roman" w:hAnsi="Times New Roman" w:cs="Times New Roman"/>
          <w:sz w:val="28"/>
          <w:szCs w:val="28"/>
        </w:rPr>
        <w:t xml:space="preserve">. Il Presidente Verdone ha annunciato una partnership con la start-up innovativa </w:t>
      </w:r>
      <w:proofErr w:type="spellStart"/>
      <w:r w:rsidRPr="001C61B5">
        <w:rPr>
          <w:rFonts w:ascii="Times New Roman" w:hAnsi="Times New Roman" w:cs="Times New Roman"/>
          <w:b/>
          <w:bCs/>
          <w:sz w:val="28"/>
          <w:szCs w:val="28"/>
        </w:rPr>
        <w:t>NetBlock</w:t>
      </w:r>
      <w:proofErr w:type="spellEnd"/>
      <w:r w:rsidRPr="001C61B5">
        <w:rPr>
          <w:rFonts w:ascii="Times New Roman" w:hAnsi="Times New Roman" w:cs="Times New Roman"/>
          <w:sz w:val="28"/>
          <w:szCs w:val="28"/>
        </w:rPr>
        <w:t xml:space="preserve"> per la creazione di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una piattaforma di tracciamento delle filiere</w:t>
      </w:r>
      <w:r w:rsidRPr="001C61B5">
        <w:rPr>
          <w:rFonts w:ascii="Times New Roman" w:hAnsi="Times New Roman" w:cs="Times New Roman"/>
          <w:sz w:val="28"/>
          <w:szCs w:val="28"/>
        </w:rPr>
        <w:t xml:space="preserve">, prevista per i primi mesi del 2024. Questa iniziativa si aggiungerà ai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processi di certificazione Federitaly e al lancio di un sistema che consentirà alle micro, piccole e medie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lastRenderedPageBreak/>
        <w:t>imprese di ottenere liquidità finanziaria</w:t>
      </w:r>
      <w:r w:rsidRPr="001C61B5">
        <w:rPr>
          <w:rFonts w:ascii="Times New Roman" w:hAnsi="Times New Roman" w:cs="Times New Roman"/>
          <w:sz w:val="28"/>
          <w:szCs w:val="28"/>
        </w:rPr>
        <w:t xml:space="preserve"> attraverso lo smobilizzo </w:t>
      </w:r>
      <w:r w:rsidR="001C61B5">
        <w:rPr>
          <w:rFonts w:ascii="Times New Roman" w:hAnsi="Times New Roman" w:cs="Times New Roman"/>
          <w:sz w:val="28"/>
          <w:szCs w:val="28"/>
        </w:rPr>
        <w:t>“</w:t>
      </w:r>
      <w:r w:rsidRPr="001C61B5">
        <w:rPr>
          <w:rFonts w:ascii="Times New Roman" w:hAnsi="Times New Roman" w:cs="Times New Roman"/>
          <w:sz w:val="28"/>
          <w:szCs w:val="28"/>
        </w:rPr>
        <w:t>digitale</w:t>
      </w:r>
      <w:r w:rsidR="001C61B5">
        <w:rPr>
          <w:rFonts w:ascii="Times New Roman" w:hAnsi="Times New Roman" w:cs="Times New Roman"/>
          <w:sz w:val="28"/>
          <w:szCs w:val="28"/>
        </w:rPr>
        <w:t>”</w:t>
      </w:r>
      <w:r w:rsidRPr="001C61B5">
        <w:rPr>
          <w:rFonts w:ascii="Times New Roman" w:hAnsi="Times New Roman" w:cs="Times New Roman"/>
          <w:sz w:val="28"/>
          <w:szCs w:val="28"/>
        </w:rPr>
        <w:t xml:space="preserve"> dei magazzini. </w:t>
      </w:r>
    </w:p>
    <w:p w14:paraId="0A3869A7" w14:textId="03C8B402" w:rsidR="00E23BC7" w:rsidRPr="001C61B5" w:rsidRDefault="00731EB4" w:rsidP="001C61B5">
      <w:pPr>
        <w:jc w:val="both"/>
        <w:rPr>
          <w:rFonts w:ascii="Times New Roman" w:hAnsi="Times New Roman" w:cs="Times New Roman"/>
          <w:sz w:val="28"/>
          <w:szCs w:val="28"/>
        </w:rPr>
      </w:pPr>
      <w:r w:rsidRPr="001C61B5">
        <w:rPr>
          <w:rFonts w:ascii="Times New Roman" w:hAnsi="Times New Roman" w:cs="Times New Roman"/>
          <w:sz w:val="28"/>
          <w:szCs w:val="28"/>
        </w:rPr>
        <w:t>I temi centrali del congresso, tra cui sostenibilità, innovazione digitale, mercato globale e riforma fiscale, sono stati affrontati nei panel da esperti, presidenti di associazioni imprenditoriali e studiosi.</w:t>
      </w:r>
      <w:r w:rsidR="001C61B5">
        <w:rPr>
          <w:rFonts w:ascii="Times New Roman" w:hAnsi="Times New Roman" w:cs="Times New Roman"/>
          <w:sz w:val="28"/>
          <w:szCs w:val="28"/>
        </w:rPr>
        <w:t xml:space="preserve"> </w:t>
      </w:r>
      <w:r w:rsidRPr="001C61B5">
        <w:rPr>
          <w:rFonts w:ascii="Times New Roman" w:hAnsi="Times New Roman" w:cs="Times New Roman"/>
          <w:sz w:val="28"/>
          <w:szCs w:val="28"/>
        </w:rPr>
        <w:t xml:space="preserve">Il congresso è stato seguito da una giornata intera dedicata a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ROMAEXPORT</w:t>
      </w:r>
      <w:r w:rsidRPr="001C61B5">
        <w:rPr>
          <w:rFonts w:ascii="Times New Roman" w:hAnsi="Times New Roman" w:cs="Times New Roman"/>
          <w:sz w:val="28"/>
          <w:szCs w:val="28"/>
        </w:rPr>
        <w:t xml:space="preserve">, il primo business matching per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C61B5" w:rsidRPr="001C61B5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export del Made in </w:t>
      </w:r>
      <w:proofErr w:type="spellStart"/>
      <w:r w:rsidRPr="001C61B5">
        <w:rPr>
          <w:rFonts w:ascii="Times New Roman" w:hAnsi="Times New Roman" w:cs="Times New Roman"/>
          <w:b/>
          <w:bCs/>
          <w:sz w:val="28"/>
          <w:szCs w:val="28"/>
        </w:rPr>
        <w:t>Italy</w:t>
      </w:r>
      <w:proofErr w:type="spellEnd"/>
      <w:r w:rsidRPr="001C61B5">
        <w:rPr>
          <w:rFonts w:ascii="Times New Roman" w:hAnsi="Times New Roman" w:cs="Times New Roman"/>
          <w:sz w:val="28"/>
          <w:szCs w:val="28"/>
        </w:rPr>
        <w:t xml:space="preserve"> della Capitale. Un evento di grande valore che ha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registrato un pieno successo ed unanime consenso da pa</w:t>
      </w:r>
      <w:r w:rsidR="00E23BC7" w:rsidRPr="001C61B5">
        <w:rPr>
          <w:rFonts w:ascii="Times New Roman" w:hAnsi="Times New Roman" w:cs="Times New Roman"/>
          <w:b/>
          <w:bCs/>
          <w:sz w:val="28"/>
          <w:szCs w:val="28"/>
        </w:rPr>
        <w:t xml:space="preserve">rte di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oltre un centinaio di aziende</w:t>
      </w:r>
      <w:r w:rsidRPr="001C61B5">
        <w:rPr>
          <w:rFonts w:ascii="Times New Roman" w:hAnsi="Times New Roman" w:cs="Times New Roman"/>
          <w:sz w:val="28"/>
          <w:szCs w:val="28"/>
        </w:rPr>
        <w:t xml:space="preserve">, esperti di export, </w:t>
      </w:r>
      <w:r w:rsidRPr="001C61B5">
        <w:rPr>
          <w:rFonts w:ascii="Times New Roman" w:hAnsi="Times New Roman" w:cs="Times New Roman"/>
          <w:b/>
          <w:bCs/>
          <w:sz w:val="28"/>
          <w:szCs w:val="28"/>
        </w:rPr>
        <w:t>camere di commercio estere e 20 delegazioni provenienti da tutto il mondo</w:t>
      </w:r>
      <w:r w:rsidRPr="001C61B5">
        <w:rPr>
          <w:rFonts w:ascii="Times New Roman" w:hAnsi="Times New Roman" w:cs="Times New Roman"/>
          <w:sz w:val="28"/>
          <w:szCs w:val="28"/>
        </w:rPr>
        <w:t>.</w:t>
      </w:r>
      <w:r w:rsidR="001C61B5">
        <w:rPr>
          <w:rFonts w:ascii="Times New Roman" w:hAnsi="Times New Roman" w:cs="Times New Roman"/>
          <w:sz w:val="28"/>
          <w:szCs w:val="28"/>
        </w:rPr>
        <w:t xml:space="preserve"> </w:t>
      </w:r>
      <w:r w:rsidR="00E23BC7" w:rsidRPr="001C61B5">
        <w:rPr>
          <w:rFonts w:ascii="Times New Roman" w:hAnsi="Times New Roman" w:cs="Times New Roman"/>
          <w:sz w:val="28"/>
          <w:szCs w:val="28"/>
        </w:rPr>
        <w:t xml:space="preserve">FEDERITALY conferma così il suo impegno a sostenere e promuovere il Made in </w:t>
      </w:r>
      <w:proofErr w:type="spellStart"/>
      <w:r w:rsidR="00E23BC7" w:rsidRPr="001C61B5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="00E23BC7" w:rsidRPr="001C61B5">
        <w:rPr>
          <w:rFonts w:ascii="Times New Roman" w:hAnsi="Times New Roman" w:cs="Times New Roman"/>
          <w:sz w:val="28"/>
          <w:szCs w:val="28"/>
        </w:rPr>
        <w:t xml:space="preserve"> a livello globale.</w:t>
      </w:r>
    </w:p>
    <w:p w14:paraId="3139D1CF" w14:textId="77777777" w:rsidR="00E23BC7" w:rsidRPr="001C61B5" w:rsidRDefault="00E23BC7" w:rsidP="001C6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2B723" w14:textId="77777777" w:rsidR="00E23BC7" w:rsidRPr="00E23BC7" w:rsidRDefault="00E23BC7" w:rsidP="00E23BC7">
      <w:pPr>
        <w:rPr>
          <w:sz w:val="28"/>
          <w:szCs w:val="28"/>
        </w:rPr>
      </w:pPr>
    </w:p>
    <w:p w14:paraId="3EA87163" w14:textId="77777777" w:rsidR="00E23BC7" w:rsidRPr="00E23BC7" w:rsidRDefault="00E23BC7" w:rsidP="00E23BC7">
      <w:pPr>
        <w:rPr>
          <w:sz w:val="28"/>
          <w:szCs w:val="28"/>
        </w:rPr>
      </w:pPr>
    </w:p>
    <w:p w14:paraId="5F12BB3B" w14:textId="77777777" w:rsidR="00E23BC7" w:rsidRPr="00E23BC7" w:rsidRDefault="00E23BC7" w:rsidP="00E23BC7">
      <w:pPr>
        <w:rPr>
          <w:sz w:val="28"/>
          <w:szCs w:val="28"/>
        </w:rPr>
      </w:pPr>
    </w:p>
    <w:p w14:paraId="6CA59F39" w14:textId="77777777" w:rsidR="00E23BC7" w:rsidRPr="00E23BC7" w:rsidRDefault="00E23BC7" w:rsidP="00E23BC7">
      <w:pPr>
        <w:rPr>
          <w:sz w:val="28"/>
          <w:szCs w:val="28"/>
        </w:rPr>
      </w:pPr>
    </w:p>
    <w:p w14:paraId="34A204CB" w14:textId="77777777" w:rsidR="00E23BC7" w:rsidRPr="00C303B6" w:rsidRDefault="00E23BC7" w:rsidP="00731EB4">
      <w:pPr>
        <w:rPr>
          <w:sz w:val="28"/>
          <w:szCs w:val="28"/>
        </w:rPr>
      </w:pPr>
    </w:p>
    <w:p w14:paraId="37A48B9D" w14:textId="7C19E26B" w:rsidR="00C303B6" w:rsidRPr="00841C08" w:rsidRDefault="00C303B6" w:rsidP="00C303B6">
      <w:pPr>
        <w:rPr>
          <w:sz w:val="28"/>
          <w:szCs w:val="28"/>
        </w:rPr>
      </w:pPr>
    </w:p>
    <w:sectPr w:rsidR="00C303B6" w:rsidRPr="00841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08"/>
    <w:rsid w:val="00010404"/>
    <w:rsid w:val="000608F6"/>
    <w:rsid w:val="000926E0"/>
    <w:rsid w:val="000C7B29"/>
    <w:rsid w:val="001C61B5"/>
    <w:rsid w:val="001D2A71"/>
    <w:rsid w:val="001E1017"/>
    <w:rsid w:val="003A2727"/>
    <w:rsid w:val="0046184E"/>
    <w:rsid w:val="004E5545"/>
    <w:rsid w:val="00526B5D"/>
    <w:rsid w:val="00545A7F"/>
    <w:rsid w:val="0056136A"/>
    <w:rsid w:val="00564FF1"/>
    <w:rsid w:val="006757FB"/>
    <w:rsid w:val="00731EB4"/>
    <w:rsid w:val="00841C08"/>
    <w:rsid w:val="008540E6"/>
    <w:rsid w:val="00985CB2"/>
    <w:rsid w:val="00B35811"/>
    <w:rsid w:val="00C2358A"/>
    <w:rsid w:val="00C303B6"/>
    <w:rsid w:val="00D73F47"/>
    <w:rsid w:val="00D84423"/>
    <w:rsid w:val="00DF5219"/>
    <w:rsid w:val="00E01AF6"/>
    <w:rsid w:val="00E23BC7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DA0"/>
  <w15:chartTrackingRefBased/>
  <w15:docId w15:val="{4A9EAD52-5F36-4665-A6FB-BE1F16E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4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781552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82095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9723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306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70461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426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608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715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1577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7662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0477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verdone</dc:creator>
  <cp:keywords/>
  <dc:description/>
  <cp:lastModifiedBy>domenico letizia</cp:lastModifiedBy>
  <cp:revision>2</cp:revision>
  <dcterms:created xsi:type="dcterms:W3CDTF">2023-12-01T07:04:00Z</dcterms:created>
  <dcterms:modified xsi:type="dcterms:W3CDTF">2023-12-03T08:05:00Z</dcterms:modified>
</cp:coreProperties>
</file>