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595E" w14:textId="4DE77819" w:rsidR="0058112F" w:rsidRPr="0058112F" w:rsidRDefault="0058112F" w:rsidP="00581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12F">
        <w:rPr>
          <w:rFonts w:ascii="Times New Roman" w:hAnsi="Times New Roman" w:cs="Times New Roman"/>
          <w:sz w:val="28"/>
          <w:szCs w:val="28"/>
        </w:rPr>
        <w:t>Le Zone Economiche Speciali e la rinascita dell’agro-aversano</w:t>
      </w:r>
    </w:p>
    <w:p w14:paraId="5C3BC2B0" w14:textId="04A47CF5" w:rsidR="0058112F" w:rsidRPr="00A9668F" w:rsidRDefault="0058112F" w:rsidP="00A9668F">
      <w:pPr>
        <w:jc w:val="both"/>
        <w:rPr>
          <w:rFonts w:ascii="Times New Roman" w:hAnsi="Times New Roman" w:cs="Times New Roman"/>
          <w:sz w:val="28"/>
          <w:szCs w:val="28"/>
        </w:rPr>
      </w:pPr>
      <w:r w:rsidRPr="0058112F">
        <w:rPr>
          <w:rFonts w:ascii="Times New Roman" w:hAnsi="Times New Roman" w:cs="Times New Roman"/>
          <w:sz w:val="28"/>
          <w:szCs w:val="28"/>
        </w:rPr>
        <w:t>Prima delle festività natalizi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8112F">
        <w:rPr>
          <w:rFonts w:ascii="Times New Roman" w:hAnsi="Times New Roman" w:cs="Times New Roman"/>
          <w:sz w:val="28"/>
          <w:szCs w:val="28"/>
        </w:rPr>
        <w:t xml:space="preserve"> si è svolto un importante evento dedicato alle </w:t>
      </w:r>
      <w:r w:rsidRPr="0058112F">
        <w:rPr>
          <w:rFonts w:ascii="Times New Roman" w:hAnsi="Times New Roman" w:cs="Times New Roman"/>
          <w:b/>
          <w:bCs/>
          <w:sz w:val="28"/>
          <w:szCs w:val="28"/>
        </w:rPr>
        <w:t xml:space="preserve">Zone Economiche Speciali e alla rinascita della </w:t>
      </w:r>
      <w:r w:rsidR="00A9668F">
        <w:rPr>
          <w:rFonts w:ascii="Times New Roman" w:hAnsi="Times New Roman" w:cs="Times New Roman"/>
          <w:b/>
          <w:bCs/>
          <w:sz w:val="28"/>
          <w:szCs w:val="28"/>
        </w:rPr>
        <w:t xml:space="preserve">mobilità urbana e della </w:t>
      </w:r>
      <w:r w:rsidRPr="0058112F">
        <w:rPr>
          <w:rFonts w:ascii="Times New Roman" w:hAnsi="Times New Roman" w:cs="Times New Roman"/>
          <w:b/>
          <w:bCs/>
          <w:sz w:val="28"/>
          <w:szCs w:val="28"/>
        </w:rPr>
        <w:t>socialità cittadina di Villa Literno e dell’agro-aversano</w:t>
      </w:r>
      <w:r w:rsidRPr="005811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Per le aree interne del casertano, l</w:t>
      </w:r>
      <w:r w:rsidRPr="0058112F">
        <w:rPr>
          <w:rFonts w:ascii="Times New Roman" w:hAnsi="Times New Roman" w:cs="Times New Roman"/>
          <w:sz w:val="28"/>
          <w:szCs w:val="28"/>
        </w:rPr>
        <w:t xml:space="preserve">e </w:t>
      </w:r>
      <w:r w:rsidRPr="00A9668F">
        <w:rPr>
          <w:rFonts w:ascii="Times New Roman" w:hAnsi="Times New Roman" w:cs="Times New Roman"/>
          <w:b/>
          <w:bCs/>
          <w:sz w:val="28"/>
          <w:szCs w:val="28"/>
        </w:rPr>
        <w:t>Zone economiche speciali</w:t>
      </w:r>
      <w:r w:rsidRPr="0058112F">
        <w:rPr>
          <w:rFonts w:ascii="Times New Roman" w:hAnsi="Times New Roman" w:cs="Times New Roman"/>
          <w:sz w:val="28"/>
          <w:szCs w:val="28"/>
        </w:rPr>
        <w:t xml:space="preserve"> possono divenire uno strumento economico e giuridico per la crescita </w:t>
      </w:r>
      <w:r>
        <w:rPr>
          <w:rFonts w:ascii="Times New Roman" w:hAnsi="Times New Roman" w:cs="Times New Roman"/>
          <w:sz w:val="28"/>
          <w:szCs w:val="28"/>
        </w:rPr>
        <w:t xml:space="preserve">sostenibile </w:t>
      </w:r>
      <w:r w:rsidRPr="0058112F">
        <w:rPr>
          <w:rFonts w:ascii="Times New Roman" w:hAnsi="Times New Roman" w:cs="Times New Roman"/>
          <w:sz w:val="28"/>
          <w:szCs w:val="28"/>
        </w:rPr>
        <w:t>dei territori</w:t>
      </w:r>
      <w:r>
        <w:rPr>
          <w:rFonts w:ascii="Times New Roman" w:hAnsi="Times New Roman" w:cs="Times New Roman"/>
          <w:sz w:val="28"/>
          <w:szCs w:val="28"/>
        </w:rPr>
        <w:t xml:space="preserve">, generando </w:t>
      </w:r>
      <w:r w:rsidRPr="00593F7F">
        <w:rPr>
          <w:rFonts w:ascii="Times New Roman" w:hAnsi="Times New Roman" w:cs="Times New Roman"/>
          <w:b/>
          <w:bCs/>
          <w:sz w:val="28"/>
          <w:szCs w:val="28"/>
        </w:rPr>
        <w:t>nuove opportunità di sviluppo</w:t>
      </w:r>
      <w:r>
        <w:rPr>
          <w:rFonts w:ascii="Times New Roman" w:hAnsi="Times New Roman" w:cs="Times New Roman"/>
          <w:sz w:val="28"/>
          <w:szCs w:val="28"/>
        </w:rPr>
        <w:t xml:space="preserve"> sostenibile e innovativo</w:t>
      </w:r>
      <w:r w:rsidRPr="0058112F">
        <w:rPr>
          <w:rFonts w:ascii="Times New Roman" w:hAnsi="Times New Roman" w:cs="Times New Roman"/>
          <w:sz w:val="28"/>
          <w:szCs w:val="28"/>
        </w:rPr>
        <w:t>. All’interno delle Z</w:t>
      </w:r>
      <w:r>
        <w:rPr>
          <w:rFonts w:ascii="Times New Roman" w:hAnsi="Times New Roman" w:cs="Times New Roman"/>
          <w:sz w:val="28"/>
          <w:szCs w:val="28"/>
        </w:rPr>
        <w:t>one</w:t>
      </w:r>
      <w:r w:rsidR="00593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Economiche Speciali</w:t>
      </w:r>
      <w:r w:rsidRPr="0058112F">
        <w:rPr>
          <w:rFonts w:ascii="Times New Roman" w:hAnsi="Times New Roman" w:cs="Times New Roman"/>
          <w:sz w:val="28"/>
          <w:szCs w:val="28"/>
        </w:rPr>
        <w:t xml:space="preserve"> dell’agro-aversano, </w:t>
      </w:r>
      <w:r w:rsidRPr="0058112F">
        <w:rPr>
          <w:rFonts w:ascii="Times New Roman" w:hAnsi="Times New Roman" w:cs="Times New Roman"/>
          <w:b/>
          <w:bCs/>
          <w:sz w:val="28"/>
          <w:szCs w:val="28"/>
        </w:rPr>
        <w:t>le imprese già operative o di nuovo insediamento possono beneficiare di agevolazioni fiscali e di semplificazioni amministrative</w:t>
      </w:r>
      <w:r w:rsidRPr="0058112F">
        <w:rPr>
          <w:rFonts w:ascii="Times New Roman" w:hAnsi="Times New Roman" w:cs="Times New Roman"/>
          <w:sz w:val="28"/>
          <w:szCs w:val="28"/>
        </w:rPr>
        <w:t>.</w:t>
      </w:r>
      <w:r w:rsidRPr="00581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Si è tornato a riflettere e ad approfondire le opportunità economiche e fiscali delle </w:t>
      </w:r>
      <w:proofErr w:type="spellStart"/>
      <w:r>
        <w:rPr>
          <w:rFonts w:ascii="Times New Roman" w:hAnsi="Times New Roman" w:cs="Times New Roman"/>
          <w:sz w:val="28"/>
          <w:szCs w:val="28"/>
        </w:rPr>
        <w:t>Zes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durante </w:t>
      </w:r>
      <w:r w:rsidR="00593F7F">
        <w:rPr>
          <w:rFonts w:ascii="Times New Roman" w:hAnsi="Times New Roman" w:cs="Times New Roman"/>
          <w:sz w:val="28"/>
          <w:szCs w:val="28"/>
        </w:rPr>
        <w:t>il</w:t>
      </w:r>
      <w:r>
        <w:rPr>
          <w:rFonts w:ascii="Times New Roman" w:hAnsi="Times New Roman" w:cs="Times New Roman"/>
          <w:sz w:val="28"/>
          <w:szCs w:val="28"/>
        </w:rPr>
        <w:t xml:space="preserve"> recente evento di confronto dedicato alla crescita economica del casertano, organizzato da </w:t>
      </w:r>
      <w:r w:rsidRPr="00593F7F">
        <w:rPr>
          <w:rFonts w:ascii="Times New Roman" w:hAnsi="Times New Roman" w:cs="Times New Roman"/>
          <w:b/>
          <w:bCs/>
          <w:sz w:val="28"/>
          <w:szCs w:val="28"/>
        </w:rPr>
        <w:t>Salvatore Aversano</w:t>
      </w:r>
      <w:r w:rsidRPr="0058112F">
        <w:rPr>
          <w:rFonts w:ascii="Times New Roman" w:hAnsi="Times New Roman" w:cs="Times New Roman"/>
          <w:sz w:val="28"/>
          <w:szCs w:val="28"/>
        </w:rPr>
        <w:t xml:space="preserve">, consigliere regionale della </w:t>
      </w:r>
      <w:r w:rsidRPr="00593F7F">
        <w:rPr>
          <w:rFonts w:ascii="Times New Roman" w:hAnsi="Times New Roman" w:cs="Times New Roman"/>
          <w:b/>
          <w:bCs/>
          <w:sz w:val="28"/>
          <w:szCs w:val="28"/>
        </w:rPr>
        <w:t>Regione Campania</w:t>
      </w:r>
      <w:r>
        <w:rPr>
          <w:rFonts w:ascii="Times New Roman" w:hAnsi="Times New Roman" w:cs="Times New Roman"/>
          <w:sz w:val="28"/>
          <w:szCs w:val="28"/>
        </w:rPr>
        <w:t xml:space="preserve">, alla presenza di numerosi imprenditori e consulenti d’impresa che hanno rilanciato </w:t>
      </w:r>
      <w:r w:rsidRPr="00593F7F">
        <w:rPr>
          <w:rFonts w:ascii="Times New Roman" w:hAnsi="Times New Roman" w:cs="Times New Roman"/>
          <w:b/>
          <w:bCs/>
          <w:sz w:val="28"/>
          <w:szCs w:val="28"/>
        </w:rPr>
        <w:t>la necessità di favorire la creazione di condizioni economiche, logistiche e di mobilità sostenibile per le aree del Sud Italia e della Campania</w:t>
      </w:r>
      <w:r>
        <w:rPr>
          <w:rFonts w:ascii="Times New Roman" w:hAnsi="Times New Roman" w:cs="Times New Roman"/>
          <w:sz w:val="28"/>
          <w:szCs w:val="28"/>
        </w:rPr>
        <w:t xml:space="preserve">. Ai lavori di analisi e confronto con la cittadinanza ha partecipato anche l’esperto </w:t>
      </w:r>
      <w:r w:rsidRPr="00593F7F">
        <w:rPr>
          <w:rFonts w:ascii="Times New Roman" w:hAnsi="Times New Roman" w:cs="Times New Roman"/>
          <w:b/>
          <w:bCs/>
          <w:sz w:val="28"/>
          <w:szCs w:val="28"/>
        </w:rPr>
        <w:t>Umberto Pagano</w:t>
      </w:r>
      <w:r>
        <w:rPr>
          <w:rFonts w:ascii="Times New Roman" w:hAnsi="Times New Roman" w:cs="Times New Roman"/>
          <w:sz w:val="28"/>
          <w:szCs w:val="28"/>
        </w:rPr>
        <w:t xml:space="preserve">, culture di </w:t>
      </w:r>
      <w:r w:rsidRPr="0058112F">
        <w:rPr>
          <w:rFonts w:ascii="Times New Roman" w:hAnsi="Times New Roman" w:cs="Times New Roman"/>
          <w:sz w:val="28"/>
          <w:szCs w:val="28"/>
        </w:rPr>
        <w:t xml:space="preserve">diritto societario e internazionalizzazione delle imprese dello </w:t>
      </w:r>
      <w:r w:rsidRPr="00593F7F">
        <w:rPr>
          <w:rFonts w:ascii="Times New Roman" w:hAnsi="Times New Roman" w:cs="Times New Roman"/>
          <w:b/>
          <w:bCs/>
          <w:sz w:val="28"/>
          <w:szCs w:val="28"/>
        </w:rPr>
        <w:t>Studio Ansaldi &amp; Partners di Napoli</w:t>
      </w:r>
      <w:r w:rsidRPr="0058112F">
        <w:rPr>
          <w:rFonts w:ascii="Times New Roman" w:hAnsi="Times New Roman" w:cs="Times New Roman"/>
          <w:sz w:val="28"/>
          <w:szCs w:val="28"/>
        </w:rPr>
        <w:t xml:space="preserve">, che sta ponendo una grande attenzione alla </w:t>
      </w:r>
      <w:r w:rsidRPr="00593F7F">
        <w:rPr>
          <w:rFonts w:ascii="Times New Roman" w:hAnsi="Times New Roman" w:cs="Times New Roman"/>
          <w:b/>
          <w:bCs/>
          <w:sz w:val="28"/>
          <w:szCs w:val="28"/>
        </w:rPr>
        <w:t>tematica</w:t>
      </w:r>
      <w:r w:rsidRPr="00593F7F">
        <w:rPr>
          <w:rFonts w:ascii="Times New Roman" w:hAnsi="Times New Roman" w:cs="Times New Roman"/>
          <w:b/>
          <w:bCs/>
          <w:sz w:val="28"/>
          <w:szCs w:val="28"/>
        </w:rPr>
        <w:t xml:space="preserve"> dello sviluppo economico locale</w:t>
      </w:r>
      <w:r>
        <w:rPr>
          <w:rFonts w:ascii="Times New Roman" w:hAnsi="Times New Roman" w:cs="Times New Roman"/>
          <w:sz w:val="28"/>
          <w:szCs w:val="28"/>
        </w:rPr>
        <w:t xml:space="preserve"> e alla rinascita sociale e urbana dei territori dell’aversano. Grazie alla sinergia tra istituzioni ed esperti del territorio, avviata dal consigliere regionale </w:t>
      </w:r>
      <w:r w:rsidRPr="00593F7F">
        <w:rPr>
          <w:rFonts w:ascii="Times New Roman" w:hAnsi="Times New Roman" w:cs="Times New Roman"/>
          <w:b/>
          <w:bCs/>
          <w:sz w:val="28"/>
          <w:szCs w:val="28"/>
        </w:rPr>
        <w:t>Salvatore Aversano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668F">
        <w:rPr>
          <w:rFonts w:ascii="Times New Roman" w:hAnsi="Times New Roman" w:cs="Times New Roman"/>
          <w:sz w:val="28"/>
          <w:szCs w:val="28"/>
        </w:rPr>
        <w:t xml:space="preserve">particolarmente importante risulta </w:t>
      </w:r>
      <w:r w:rsidR="00A9668F" w:rsidRPr="00593F7F">
        <w:rPr>
          <w:rFonts w:ascii="Times New Roman" w:hAnsi="Times New Roman" w:cs="Times New Roman"/>
          <w:b/>
          <w:bCs/>
          <w:sz w:val="28"/>
          <w:szCs w:val="28"/>
        </w:rPr>
        <w:t>il recente finanziamento di 110.000 euro approvato per Villa di Briano</w:t>
      </w:r>
      <w:r w:rsidR="00A9668F">
        <w:rPr>
          <w:rFonts w:ascii="Times New Roman" w:hAnsi="Times New Roman" w:cs="Times New Roman"/>
          <w:sz w:val="28"/>
          <w:szCs w:val="28"/>
        </w:rPr>
        <w:t xml:space="preserve">. Nella cittadina, grazie alla sinergia con l’assessore cittadino </w:t>
      </w:r>
      <w:r w:rsidR="00A9668F" w:rsidRPr="00593F7F">
        <w:rPr>
          <w:rFonts w:ascii="Times New Roman" w:hAnsi="Times New Roman" w:cs="Times New Roman"/>
          <w:b/>
          <w:bCs/>
          <w:sz w:val="28"/>
          <w:szCs w:val="28"/>
        </w:rPr>
        <w:t>Laudante Tina</w:t>
      </w:r>
      <w:r w:rsidR="00A9668F">
        <w:rPr>
          <w:rFonts w:ascii="Times New Roman" w:hAnsi="Times New Roman" w:cs="Times New Roman"/>
          <w:sz w:val="28"/>
          <w:szCs w:val="28"/>
        </w:rPr>
        <w:t>, si svolgerà l’</w:t>
      </w:r>
      <w:proofErr w:type="spellStart"/>
      <w:r w:rsidR="00A9668F" w:rsidRPr="00593F7F">
        <w:rPr>
          <w:rFonts w:ascii="Times New Roman" w:hAnsi="Times New Roman" w:cs="Times New Roman"/>
          <w:b/>
          <w:bCs/>
          <w:sz w:val="28"/>
          <w:szCs w:val="28"/>
        </w:rPr>
        <w:t>AgroFestiva</w:t>
      </w:r>
      <w:r w:rsidR="00A9668F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A9668F">
        <w:rPr>
          <w:rFonts w:ascii="Times New Roman" w:hAnsi="Times New Roman" w:cs="Times New Roman"/>
          <w:sz w:val="28"/>
          <w:szCs w:val="28"/>
        </w:rPr>
        <w:t xml:space="preserve">, definito un evento territoriale straordinario che consentirà di </w:t>
      </w:r>
      <w:r w:rsidR="00A9668F" w:rsidRPr="00593F7F">
        <w:rPr>
          <w:rFonts w:ascii="Times New Roman" w:hAnsi="Times New Roman" w:cs="Times New Roman"/>
          <w:b/>
          <w:bCs/>
          <w:sz w:val="28"/>
          <w:szCs w:val="28"/>
        </w:rPr>
        <w:t>far conoscere e promuovere tutte le aziende agricole e agroalimentari del territorio dell’agro-aversano</w:t>
      </w:r>
      <w:r w:rsidR="00A9668F">
        <w:rPr>
          <w:rFonts w:ascii="Times New Roman" w:hAnsi="Times New Roman" w:cs="Times New Roman"/>
          <w:sz w:val="28"/>
          <w:szCs w:val="28"/>
        </w:rPr>
        <w:t xml:space="preserve">. Un altro importante finanziamento è stato approvato a </w:t>
      </w:r>
      <w:r w:rsidR="00A9668F" w:rsidRPr="00593F7F">
        <w:rPr>
          <w:rFonts w:ascii="Times New Roman" w:hAnsi="Times New Roman" w:cs="Times New Roman"/>
          <w:b/>
          <w:bCs/>
          <w:sz w:val="28"/>
          <w:szCs w:val="28"/>
        </w:rPr>
        <w:t>Villa Literno</w:t>
      </w:r>
      <w:r w:rsidR="00A9668F">
        <w:rPr>
          <w:rFonts w:ascii="Times New Roman" w:hAnsi="Times New Roman" w:cs="Times New Roman"/>
          <w:sz w:val="28"/>
          <w:szCs w:val="28"/>
        </w:rPr>
        <w:t xml:space="preserve">, grazie alle sinergie istituzionali con </w:t>
      </w:r>
      <w:r w:rsidR="00A9668F" w:rsidRPr="00593F7F">
        <w:rPr>
          <w:rFonts w:ascii="Times New Roman" w:hAnsi="Times New Roman" w:cs="Times New Roman"/>
          <w:b/>
          <w:bCs/>
          <w:sz w:val="28"/>
          <w:szCs w:val="28"/>
        </w:rPr>
        <w:t>Iolanda Regina Griffo, Pietro Musto ed Amalia Fabozzi</w:t>
      </w:r>
      <w:r w:rsidR="00A9668F">
        <w:rPr>
          <w:rFonts w:ascii="Times New Roman" w:hAnsi="Times New Roman" w:cs="Times New Roman"/>
          <w:sz w:val="28"/>
          <w:szCs w:val="28"/>
        </w:rPr>
        <w:t xml:space="preserve">, che hanno ottenuto </w:t>
      </w:r>
      <w:r w:rsidR="00A9668F" w:rsidRPr="00593F7F">
        <w:rPr>
          <w:rFonts w:ascii="Times New Roman" w:hAnsi="Times New Roman" w:cs="Times New Roman"/>
          <w:b/>
          <w:bCs/>
          <w:sz w:val="28"/>
          <w:szCs w:val="28"/>
        </w:rPr>
        <w:t>40.000 euro per sostenere e implementare le opportunità di crescita provenienti dal Carnevale Liternese</w:t>
      </w:r>
      <w:r w:rsidR="00A9668F">
        <w:rPr>
          <w:rFonts w:ascii="Times New Roman" w:hAnsi="Times New Roman" w:cs="Times New Roman"/>
          <w:sz w:val="28"/>
          <w:szCs w:val="28"/>
        </w:rPr>
        <w:t xml:space="preserve">.  </w:t>
      </w:r>
      <w:r w:rsidR="00A9668F" w:rsidRPr="00A9668F">
        <w:rPr>
          <w:rFonts w:ascii="Times New Roman" w:hAnsi="Times New Roman" w:cs="Times New Roman"/>
          <w:sz w:val="28"/>
          <w:szCs w:val="28"/>
        </w:rPr>
        <w:t>Nell</w:t>
      </w:r>
      <w:r w:rsidR="00593F7F">
        <w:rPr>
          <w:rFonts w:ascii="Times New Roman" w:hAnsi="Times New Roman" w:cs="Times New Roman"/>
          <w:sz w:val="28"/>
          <w:szCs w:val="28"/>
        </w:rPr>
        <w:t>’</w:t>
      </w:r>
      <w:r w:rsidR="00A9668F" w:rsidRPr="00A9668F">
        <w:rPr>
          <w:rFonts w:ascii="Times New Roman" w:hAnsi="Times New Roman" w:cs="Times New Roman"/>
          <w:sz w:val="28"/>
          <w:szCs w:val="28"/>
        </w:rPr>
        <w:t>Agro Aversano, storia e modernità si fondono sorprendentemente. Questo territorio, arricchito dal passato normanno, ha visto svilupparsi la contea di Aversa, cuore pulsante dell</w:t>
      </w:r>
      <w:r w:rsidR="00593F7F">
        <w:rPr>
          <w:rFonts w:ascii="Times New Roman" w:hAnsi="Times New Roman" w:cs="Times New Roman"/>
          <w:sz w:val="28"/>
          <w:szCs w:val="28"/>
        </w:rPr>
        <w:t>’</w:t>
      </w:r>
      <w:r w:rsidR="00A9668F" w:rsidRPr="00A9668F">
        <w:rPr>
          <w:rFonts w:ascii="Times New Roman" w:hAnsi="Times New Roman" w:cs="Times New Roman"/>
          <w:sz w:val="28"/>
          <w:szCs w:val="28"/>
        </w:rPr>
        <w:t xml:space="preserve">area </w:t>
      </w:r>
      <w:r w:rsidR="00593F7F">
        <w:rPr>
          <w:rFonts w:ascii="Times New Roman" w:hAnsi="Times New Roman" w:cs="Times New Roman"/>
          <w:sz w:val="28"/>
          <w:szCs w:val="28"/>
        </w:rPr>
        <w:t>di “</w:t>
      </w:r>
      <w:r w:rsidR="00A9668F" w:rsidRPr="00A9668F">
        <w:rPr>
          <w:rFonts w:ascii="Times New Roman" w:hAnsi="Times New Roman" w:cs="Times New Roman"/>
          <w:sz w:val="28"/>
          <w:szCs w:val="28"/>
        </w:rPr>
        <w:t>Terra di Lavoro</w:t>
      </w:r>
      <w:r w:rsidR="00A9668F">
        <w:rPr>
          <w:rFonts w:ascii="Times New Roman" w:hAnsi="Times New Roman" w:cs="Times New Roman"/>
          <w:sz w:val="28"/>
          <w:szCs w:val="28"/>
        </w:rPr>
        <w:t>”</w:t>
      </w:r>
      <w:r w:rsidR="00A9668F" w:rsidRPr="00A9668F">
        <w:rPr>
          <w:rFonts w:ascii="Times New Roman" w:hAnsi="Times New Roman" w:cs="Times New Roman"/>
          <w:sz w:val="28"/>
          <w:szCs w:val="28"/>
        </w:rPr>
        <w:t>.</w:t>
      </w:r>
      <w:r w:rsidR="00A9668F">
        <w:rPr>
          <w:rFonts w:ascii="Times New Roman" w:hAnsi="Times New Roman" w:cs="Times New Roman"/>
          <w:sz w:val="28"/>
          <w:szCs w:val="28"/>
        </w:rPr>
        <w:t xml:space="preserve"> Il territorio </w:t>
      </w:r>
      <w:r w:rsidR="00A9668F" w:rsidRPr="00A9668F">
        <w:rPr>
          <w:rFonts w:ascii="Times New Roman" w:hAnsi="Times New Roman" w:cs="Times New Roman"/>
          <w:sz w:val="28"/>
          <w:szCs w:val="28"/>
        </w:rPr>
        <w:t xml:space="preserve">rappresenta </w:t>
      </w:r>
      <w:r w:rsidR="00A9668F" w:rsidRPr="00593F7F">
        <w:rPr>
          <w:rFonts w:ascii="Times New Roman" w:hAnsi="Times New Roman" w:cs="Times New Roman"/>
          <w:b/>
          <w:bCs/>
          <w:sz w:val="28"/>
          <w:szCs w:val="28"/>
        </w:rPr>
        <w:t>un</w:t>
      </w:r>
      <w:r w:rsidR="00A9668F" w:rsidRPr="00593F7F">
        <w:rPr>
          <w:rFonts w:ascii="Times New Roman" w:hAnsi="Times New Roman" w:cs="Times New Roman"/>
          <w:b/>
          <w:bCs/>
          <w:sz w:val="28"/>
          <w:szCs w:val="28"/>
        </w:rPr>
        <w:t xml:space="preserve"> fulcro economico e culturale</w:t>
      </w:r>
      <w:r w:rsidR="00A9668F" w:rsidRPr="00593F7F">
        <w:rPr>
          <w:rFonts w:ascii="Times New Roman" w:hAnsi="Times New Roman" w:cs="Times New Roman"/>
          <w:b/>
          <w:bCs/>
          <w:sz w:val="28"/>
          <w:szCs w:val="28"/>
        </w:rPr>
        <w:t xml:space="preserve"> per l’intera Regione Campania</w:t>
      </w:r>
      <w:r w:rsidR="00A9668F" w:rsidRPr="00A9668F">
        <w:rPr>
          <w:rFonts w:ascii="Times New Roman" w:hAnsi="Times New Roman" w:cs="Times New Roman"/>
          <w:sz w:val="28"/>
          <w:szCs w:val="28"/>
        </w:rPr>
        <w:t xml:space="preserve">, dove </w:t>
      </w:r>
      <w:r w:rsidR="00A9668F" w:rsidRPr="00593F7F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A9668F" w:rsidRPr="00593F7F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="00A9668F" w:rsidRPr="00593F7F">
        <w:rPr>
          <w:rFonts w:ascii="Times New Roman" w:hAnsi="Times New Roman" w:cs="Times New Roman"/>
          <w:b/>
          <w:bCs/>
          <w:sz w:val="28"/>
          <w:szCs w:val="28"/>
        </w:rPr>
        <w:t xml:space="preserve">agricoltura convive con </w:t>
      </w:r>
      <w:r w:rsidR="00593F7F">
        <w:rPr>
          <w:rFonts w:ascii="Times New Roman" w:hAnsi="Times New Roman" w:cs="Times New Roman"/>
          <w:b/>
          <w:bCs/>
          <w:sz w:val="28"/>
          <w:szCs w:val="28"/>
        </w:rPr>
        <w:t>l’</w:t>
      </w:r>
      <w:r w:rsidR="00A9668F" w:rsidRPr="00593F7F">
        <w:rPr>
          <w:rFonts w:ascii="Times New Roman" w:hAnsi="Times New Roman" w:cs="Times New Roman"/>
          <w:b/>
          <w:bCs/>
          <w:sz w:val="28"/>
          <w:szCs w:val="28"/>
        </w:rPr>
        <w:t>industri</w:t>
      </w:r>
      <w:r w:rsidR="00A9668F" w:rsidRPr="00593F7F">
        <w:rPr>
          <w:rFonts w:ascii="Times New Roman" w:hAnsi="Times New Roman" w:cs="Times New Roman"/>
          <w:b/>
          <w:bCs/>
          <w:sz w:val="28"/>
          <w:szCs w:val="28"/>
        </w:rPr>
        <w:t>a locale e moderna</w:t>
      </w:r>
      <w:r w:rsidR="00A9668F" w:rsidRPr="00A9668F">
        <w:rPr>
          <w:rFonts w:ascii="Times New Roman" w:hAnsi="Times New Roman" w:cs="Times New Roman"/>
          <w:sz w:val="28"/>
          <w:szCs w:val="28"/>
        </w:rPr>
        <w:t>.</w:t>
      </w:r>
      <w:r w:rsidR="00A9668F">
        <w:rPr>
          <w:rFonts w:ascii="Times New Roman" w:hAnsi="Times New Roman" w:cs="Times New Roman"/>
          <w:sz w:val="28"/>
          <w:szCs w:val="28"/>
        </w:rPr>
        <w:t xml:space="preserve"> “</w:t>
      </w:r>
      <w:r w:rsidR="00A9668F" w:rsidRPr="00593F7F">
        <w:rPr>
          <w:rFonts w:ascii="Times New Roman" w:hAnsi="Times New Roman" w:cs="Times New Roman"/>
          <w:i/>
          <w:iCs/>
          <w:sz w:val="28"/>
          <w:szCs w:val="28"/>
        </w:rPr>
        <w:t xml:space="preserve">Riuscire a rilanciare il ruolo delle </w:t>
      </w:r>
      <w:proofErr w:type="spellStart"/>
      <w:r w:rsidR="00A9668F" w:rsidRPr="00593F7F">
        <w:rPr>
          <w:rFonts w:ascii="Times New Roman" w:hAnsi="Times New Roman" w:cs="Times New Roman"/>
          <w:i/>
          <w:iCs/>
          <w:sz w:val="28"/>
          <w:szCs w:val="28"/>
        </w:rPr>
        <w:t>Zes</w:t>
      </w:r>
      <w:proofErr w:type="spellEnd"/>
      <w:r w:rsidR="00A9668F" w:rsidRPr="00593F7F">
        <w:rPr>
          <w:rFonts w:ascii="Times New Roman" w:hAnsi="Times New Roman" w:cs="Times New Roman"/>
          <w:i/>
          <w:iCs/>
          <w:sz w:val="28"/>
          <w:szCs w:val="28"/>
        </w:rPr>
        <w:t xml:space="preserve"> con la </w:t>
      </w:r>
      <w:r w:rsidR="00593F7F" w:rsidRPr="00593F7F">
        <w:rPr>
          <w:rFonts w:ascii="Times New Roman" w:hAnsi="Times New Roman" w:cs="Times New Roman"/>
          <w:i/>
          <w:iCs/>
          <w:sz w:val="28"/>
          <w:szCs w:val="28"/>
        </w:rPr>
        <w:t>ricrescita</w:t>
      </w:r>
      <w:r w:rsidR="00A9668F" w:rsidRPr="00593F7F">
        <w:rPr>
          <w:rFonts w:ascii="Times New Roman" w:hAnsi="Times New Roman" w:cs="Times New Roman"/>
          <w:i/>
          <w:iCs/>
          <w:sz w:val="28"/>
          <w:szCs w:val="28"/>
        </w:rPr>
        <w:t xml:space="preserve"> istituzionale e infrastrutturale del territorio è una chiave di volta estremamente interessante e generatrice di nuove opportunità economiche. La sinergia avviata dal </w:t>
      </w:r>
      <w:r w:rsidR="00593F7F" w:rsidRPr="00593F7F">
        <w:rPr>
          <w:rFonts w:ascii="Times New Roman" w:hAnsi="Times New Roman" w:cs="Times New Roman"/>
          <w:i/>
          <w:iCs/>
          <w:sz w:val="28"/>
          <w:szCs w:val="28"/>
        </w:rPr>
        <w:t>consigliere</w:t>
      </w:r>
      <w:r w:rsidR="00A9668F" w:rsidRPr="00593F7F">
        <w:rPr>
          <w:rFonts w:ascii="Times New Roman" w:hAnsi="Times New Roman" w:cs="Times New Roman"/>
          <w:i/>
          <w:iCs/>
          <w:sz w:val="28"/>
          <w:szCs w:val="28"/>
        </w:rPr>
        <w:t xml:space="preserve"> regionale Salvatore Aversano con le realtà istituzionali comunali del territorio dell’agro-aversano è un fatto che merita estrema attenzione e conoscenza</w:t>
      </w:r>
      <w:r w:rsidR="00593F7F" w:rsidRPr="00593F7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A9668F" w:rsidRPr="00593F7F">
        <w:rPr>
          <w:rFonts w:ascii="Times New Roman" w:hAnsi="Times New Roman" w:cs="Times New Roman"/>
          <w:i/>
          <w:iCs/>
          <w:sz w:val="28"/>
          <w:szCs w:val="28"/>
        </w:rPr>
        <w:t xml:space="preserve"> un modello replicabile anche in altre realtà amministrative della regione</w:t>
      </w:r>
      <w:r w:rsidR="00A9668F">
        <w:rPr>
          <w:rFonts w:ascii="Times New Roman" w:hAnsi="Times New Roman" w:cs="Times New Roman"/>
          <w:sz w:val="28"/>
          <w:szCs w:val="28"/>
        </w:rPr>
        <w:t xml:space="preserve">”, ha dichiarato l’esperto economico e giuridico </w:t>
      </w:r>
      <w:r w:rsidR="00A9668F" w:rsidRPr="00593F7F">
        <w:rPr>
          <w:rFonts w:ascii="Times New Roman" w:hAnsi="Times New Roman" w:cs="Times New Roman"/>
          <w:b/>
          <w:bCs/>
          <w:sz w:val="28"/>
          <w:szCs w:val="28"/>
        </w:rPr>
        <w:t>Umberto Pagano</w:t>
      </w:r>
      <w:r w:rsidR="00A9668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8112F" w:rsidRPr="00A966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67"/>
    <w:rsid w:val="0033431C"/>
    <w:rsid w:val="003D7467"/>
    <w:rsid w:val="0058112F"/>
    <w:rsid w:val="00593F7F"/>
    <w:rsid w:val="00662F70"/>
    <w:rsid w:val="00705028"/>
    <w:rsid w:val="00A9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909E"/>
  <w15:chartTrackingRefBased/>
  <w15:docId w15:val="{64F1648C-D560-4981-B420-E8CA0903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letizia</dc:creator>
  <cp:keywords/>
  <dc:description/>
  <cp:lastModifiedBy>domenico letizia</cp:lastModifiedBy>
  <cp:revision>2</cp:revision>
  <dcterms:created xsi:type="dcterms:W3CDTF">2023-12-27T09:36:00Z</dcterms:created>
  <dcterms:modified xsi:type="dcterms:W3CDTF">2023-12-27T10:00:00Z</dcterms:modified>
</cp:coreProperties>
</file>