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018F" w14:textId="0B73D6BE" w:rsidR="00EA64D7" w:rsidRPr="00196659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53A7CB60" w14:textId="437C1960" w:rsidR="00EA64D7" w:rsidRPr="002A3C22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716541">
        <w:rPr>
          <w:rFonts w:ascii="Arial" w:hAnsi="Arial" w:cs="Arial"/>
          <w:b/>
          <w:bCs/>
          <w:sz w:val="26"/>
          <w:szCs w:val="26"/>
        </w:rPr>
        <w:t>15-19 GENNAIO 2024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42608ED4" w14:textId="77777777" w:rsidR="00C93915" w:rsidRDefault="00C93915" w:rsidP="00FB5C67">
      <w:pPr>
        <w:rPr>
          <w:rFonts w:ascii="Arial" w:hAnsi="Arial" w:cs="Arial"/>
          <w:b/>
          <w:bCs/>
        </w:rPr>
      </w:pPr>
    </w:p>
    <w:p w14:paraId="4AC935EC" w14:textId="77777777" w:rsidR="001A7F85" w:rsidRDefault="001A7F85" w:rsidP="001D21FB">
      <w:pPr>
        <w:jc w:val="both"/>
        <w:rPr>
          <w:rFonts w:ascii="Arial" w:hAnsi="Arial" w:cs="Arial"/>
          <w:b/>
          <w:bCs/>
        </w:rPr>
      </w:pPr>
    </w:p>
    <w:p w14:paraId="0C5BCDCD" w14:textId="47C8300A" w:rsidR="00624173" w:rsidRDefault="00624173" w:rsidP="001D21FB">
      <w:pPr>
        <w:jc w:val="both"/>
        <w:rPr>
          <w:rFonts w:ascii="Arial" w:hAnsi="Arial" w:cs="Arial"/>
          <w:b/>
          <w:bCs/>
          <w:u w:val="single"/>
        </w:rPr>
      </w:pPr>
    </w:p>
    <w:p w14:paraId="325CB020" w14:textId="28DD8090" w:rsidR="009F7ADB" w:rsidRDefault="009F7ADB" w:rsidP="00397084">
      <w:pPr>
        <w:jc w:val="center"/>
        <w:rPr>
          <w:rFonts w:ascii="Arial" w:hAnsi="Arial" w:cs="Arial"/>
          <w:b/>
          <w:bCs/>
        </w:rPr>
      </w:pPr>
    </w:p>
    <w:p w14:paraId="5499CBFC" w14:textId="77777777" w:rsidR="009F7ADB" w:rsidRDefault="009F7ADB" w:rsidP="00397084">
      <w:pPr>
        <w:jc w:val="center"/>
        <w:rPr>
          <w:rFonts w:ascii="Arial" w:hAnsi="Arial" w:cs="Arial"/>
          <w:b/>
          <w:bCs/>
        </w:rPr>
      </w:pPr>
    </w:p>
    <w:p w14:paraId="17BA1082" w14:textId="77777777" w:rsidR="00397084" w:rsidRDefault="00397084" w:rsidP="00397084">
      <w:pPr>
        <w:jc w:val="center"/>
        <w:rPr>
          <w:rFonts w:ascii="Arial" w:hAnsi="Arial" w:cs="Arial"/>
          <w:b/>
          <w:bCs/>
        </w:rPr>
      </w:pPr>
    </w:p>
    <w:p w14:paraId="379C457E" w14:textId="27E5033D" w:rsidR="00397084" w:rsidRPr="00397084" w:rsidRDefault="00397084" w:rsidP="00397084">
      <w:pPr>
        <w:jc w:val="center"/>
        <w:rPr>
          <w:rFonts w:ascii="Arial" w:hAnsi="Arial" w:cs="Arial"/>
          <w:b/>
          <w:bCs/>
        </w:rPr>
      </w:pPr>
      <w:r w:rsidRPr="00397084">
        <w:rPr>
          <w:rFonts w:ascii="Arial" w:hAnsi="Arial" w:cs="Arial"/>
          <w:b/>
          <w:bCs/>
        </w:rPr>
        <w:t>COMMISSIONI CONSILIARI PERMANENTI E SPECIALI</w:t>
      </w:r>
    </w:p>
    <w:p w14:paraId="25D3009E" w14:textId="2ACB6512" w:rsidR="00275918" w:rsidRDefault="00275918" w:rsidP="005F66B3">
      <w:pPr>
        <w:jc w:val="both"/>
        <w:rPr>
          <w:rFonts w:ascii="Arial" w:hAnsi="Arial" w:cs="Arial"/>
          <w:b/>
          <w:bCs/>
          <w:u w:val="single"/>
        </w:rPr>
      </w:pPr>
    </w:p>
    <w:p w14:paraId="57F13BCE" w14:textId="77777777" w:rsidR="00275918" w:rsidRDefault="00275918" w:rsidP="005F66B3">
      <w:pPr>
        <w:jc w:val="both"/>
        <w:rPr>
          <w:rFonts w:ascii="Arial" w:hAnsi="Arial" w:cs="Arial"/>
          <w:b/>
          <w:bCs/>
          <w:u w:val="single"/>
        </w:rPr>
      </w:pPr>
    </w:p>
    <w:p w14:paraId="466AE467" w14:textId="77777777" w:rsidR="00F47B66" w:rsidRDefault="00F47B66" w:rsidP="005F66B3">
      <w:pPr>
        <w:jc w:val="both"/>
        <w:rPr>
          <w:rFonts w:ascii="Arial" w:hAnsi="Arial" w:cs="Arial"/>
          <w:b/>
          <w:bCs/>
          <w:i/>
        </w:rPr>
      </w:pPr>
    </w:p>
    <w:p w14:paraId="7962A867" w14:textId="77777777" w:rsidR="00F47B66" w:rsidRDefault="00F47B66" w:rsidP="005F66B3">
      <w:pPr>
        <w:jc w:val="both"/>
        <w:rPr>
          <w:rFonts w:ascii="Arial" w:hAnsi="Arial" w:cs="Arial"/>
          <w:b/>
          <w:bCs/>
          <w:i/>
        </w:rPr>
      </w:pPr>
    </w:p>
    <w:p w14:paraId="156BA047" w14:textId="537799B3" w:rsidR="001D21FB" w:rsidRPr="00F47B66" w:rsidRDefault="001D21FB" w:rsidP="001D21FB">
      <w:pPr>
        <w:jc w:val="both"/>
        <w:rPr>
          <w:rFonts w:ascii="Arial" w:hAnsi="Arial" w:cs="Arial"/>
          <w:b/>
          <w:bCs/>
          <w:u w:val="single"/>
        </w:rPr>
      </w:pPr>
      <w:bookmarkStart w:id="0" w:name="_Hlk155952487"/>
      <w:r w:rsidRPr="00F47B66">
        <w:rPr>
          <w:rFonts w:ascii="Arial" w:hAnsi="Arial" w:cs="Arial"/>
          <w:b/>
          <w:bCs/>
          <w:u w:val="single"/>
        </w:rPr>
        <w:t xml:space="preserve">Martedì </w:t>
      </w:r>
      <w:r w:rsidR="00316FEA">
        <w:rPr>
          <w:rFonts w:ascii="Arial" w:hAnsi="Arial" w:cs="Arial"/>
          <w:b/>
          <w:bCs/>
          <w:u w:val="single"/>
        </w:rPr>
        <w:t>16 gennaio</w:t>
      </w:r>
    </w:p>
    <w:bookmarkEnd w:id="0"/>
    <w:p w14:paraId="5CF0905E" w14:textId="77777777" w:rsidR="001D21FB" w:rsidRPr="00F47B66" w:rsidRDefault="001D21FB" w:rsidP="001D21FB">
      <w:pPr>
        <w:jc w:val="both"/>
        <w:rPr>
          <w:rFonts w:ascii="Arial" w:hAnsi="Arial" w:cs="Arial"/>
          <w:b/>
          <w:bCs/>
          <w:u w:val="single"/>
        </w:rPr>
      </w:pPr>
    </w:p>
    <w:p w14:paraId="6293D4EB" w14:textId="77777777" w:rsidR="00316FEA" w:rsidRPr="00316FEA" w:rsidRDefault="00316FEA" w:rsidP="00316FEA">
      <w:pPr>
        <w:jc w:val="both"/>
        <w:rPr>
          <w:rFonts w:ascii="Arial" w:hAnsi="Arial" w:cs="Arial"/>
          <w:b/>
          <w:bCs/>
          <w:i/>
        </w:rPr>
      </w:pPr>
      <w:r w:rsidRPr="00316FEA">
        <w:rPr>
          <w:rFonts w:ascii="Arial" w:hAnsi="Arial" w:cs="Arial"/>
          <w:b/>
          <w:bCs/>
          <w:i/>
        </w:rPr>
        <w:t>Ore 10:00 – sala Latini</w:t>
      </w:r>
    </w:p>
    <w:p w14:paraId="5C5C2E89" w14:textId="77777777" w:rsidR="00316FEA" w:rsidRPr="00316FEA" w:rsidRDefault="00316FEA" w:rsidP="00316FEA">
      <w:pPr>
        <w:jc w:val="both"/>
        <w:rPr>
          <w:rFonts w:ascii="Arial" w:hAnsi="Arial" w:cs="Arial"/>
          <w:b/>
          <w:bCs/>
          <w:iCs/>
        </w:rPr>
      </w:pPr>
      <w:r w:rsidRPr="00316FEA">
        <w:rPr>
          <w:rFonts w:ascii="Arial" w:hAnsi="Arial" w:cs="Arial"/>
          <w:b/>
          <w:bCs/>
          <w:iCs/>
        </w:rPr>
        <w:t>II Commissione - Affari europei e internazionali, cooperazione tra i popoli</w:t>
      </w:r>
    </w:p>
    <w:p w14:paraId="57721E93" w14:textId="77777777" w:rsidR="00316FEA" w:rsidRPr="00316FEA" w:rsidRDefault="00316FEA" w:rsidP="00316FEA">
      <w:pPr>
        <w:jc w:val="both"/>
        <w:rPr>
          <w:rFonts w:ascii="Arial" w:hAnsi="Arial" w:cs="Arial"/>
          <w:iCs/>
          <w:u w:val="single"/>
        </w:rPr>
      </w:pPr>
      <w:r w:rsidRPr="00316FEA">
        <w:rPr>
          <w:rFonts w:ascii="Arial" w:hAnsi="Arial" w:cs="Arial"/>
          <w:iCs/>
        </w:rPr>
        <w:t xml:space="preserve">All'ordine del giorno un'audizione sul tema: "Il ruolo della Banca europea per gli investimenti (Bei) in Italia e i progetti attivi nella Regione Lazio". </w:t>
      </w:r>
      <w:proofErr w:type="gramStart"/>
      <w:r w:rsidRPr="00316FEA">
        <w:rPr>
          <w:rFonts w:ascii="Arial" w:hAnsi="Arial" w:cs="Arial"/>
          <w:iCs/>
        </w:rPr>
        <w:t>E'</w:t>
      </w:r>
      <w:proofErr w:type="gramEnd"/>
      <w:r w:rsidRPr="00316FEA">
        <w:rPr>
          <w:rFonts w:ascii="Arial" w:hAnsi="Arial" w:cs="Arial"/>
          <w:iCs/>
        </w:rPr>
        <w:t xml:space="preserve"> stato invitato Andrea Durante, Head of </w:t>
      </w:r>
      <w:proofErr w:type="spellStart"/>
      <w:r w:rsidRPr="00316FEA">
        <w:rPr>
          <w:rFonts w:ascii="Arial" w:hAnsi="Arial" w:cs="Arial"/>
          <w:iCs/>
        </w:rPr>
        <w:t>unit</w:t>
      </w:r>
      <w:proofErr w:type="spellEnd"/>
      <w:r w:rsidRPr="00316FEA">
        <w:rPr>
          <w:rFonts w:ascii="Arial" w:hAnsi="Arial" w:cs="Arial"/>
          <w:iCs/>
        </w:rPr>
        <w:t xml:space="preserve"> </w:t>
      </w:r>
      <w:proofErr w:type="spellStart"/>
      <w:r w:rsidRPr="00316FEA">
        <w:rPr>
          <w:rFonts w:ascii="Arial" w:hAnsi="Arial" w:cs="Arial"/>
          <w:iCs/>
        </w:rPr>
        <w:t>infrastructure</w:t>
      </w:r>
      <w:proofErr w:type="spellEnd"/>
      <w:r w:rsidRPr="00316FEA">
        <w:rPr>
          <w:rFonts w:ascii="Arial" w:hAnsi="Arial" w:cs="Arial"/>
          <w:iCs/>
        </w:rPr>
        <w:t xml:space="preserve">, energy &amp; public </w:t>
      </w:r>
      <w:proofErr w:type="spellStart"/>
      <w:r w:rsidRPr="00316FEA">
        <w:rPr>
          <w:rFonts w:ascii="Arial" w:hAnsi="Arial" w:cs="Arial"/>
          <w:iCs/>
        </w:rPr>
        <w:t>sector</w:t>
      </w:r>
      <w:proofErr w:type="spellEnd"/>
      <w:r w:rsidRPr="00316FEA">
        <w:rPr>
          <w:rFonts w:ascii="Arial" w:hAnsi="Arial" w:cs="Arial"/>
          <w:iCs/>
        </w:rPr>
        <w:t xml:space="preserve"> </w:t>
      </w:r>
      <w:proofErr w:type="spellStart"/>
      <w:r w:rsidRPr="00316FEA">
        <w:rPr>
          <w:rFonts w:ascii="Arial" w:hAnsi="Arial" w:cs="Arial"/>
          <w:iCs/>
        </w:rPr>
        <w:t>adriatic</w:t>
      </w:r>
      <w:proofErr w:type="spellEnd"/>
      <w:r w:rsidRPr="00316FEA">
        <w:rPr>
          <w:rFonts w:ascii="Arial" w:hAnsi="Arial" w:cs="Arial"/>
          <w:iCs/>
        </w:rPr>
        <w:t xml:space="preserve"> </w:t>
      </w:r>
      <w:proofErr w:type="spellStart"/>
      <w:r w:rsidRPr="00316FEA">
        <w:rPr>
          <w:rFonts w:ascii="Arial" w:hAnsi="Arial" w:cs="Arial"/>
          <w:iCs/>
        </w:rPr>
        <w:t>sea</w:t>
      </w:r>
      <w:proofErr w:type="spellEnd"/>
      <w:r w:rsidRPr="00316FEA">
        <w:rPr>
          <w:rFonts w:ascii="Arial" w:hAnsi="Arial" w:cs="Arial"/>
          <w:iCs/>
        </w:rPr>
        <w:t xml:space="preserve"> </w:t>
      </w:r>
      <w:proofErr w:type="spellStart"/>
      <w:r w:rsidRPr="00316FEA">
        <w:rPr>
          <w:rFonts w:ascii="Arial" w:hAnsi="Arial" w:cs="Arial"/>
          <w:iCs/>
        </w:rPr>
        <w:t>department</w:t>
      </w:r>
      <w:proofErr w:type="spellEnd"/>
      <w:r w:rsidRPr="00316FEA">
        <w:rPr>
          <w:rFonts w:ascii="Arial" w:hAnsi="Arial" w:cs="Arial"/>
          <w:iCs/>
        </w:rPr>
        <w:t xml:space="preserve"> lending </w:t>
      </w:r>
      <w:proofErr w:type="spellStart"/>
      <w:r w:rsidRPr="00316FEA">
        <w:rPr>
          <w:rFonts w:ascii="Arial" w:hAnsi="Arial" w:cs="Arial"/>
          <w:iCs/>
        </w:rPr>
        <w:t>operations</w:t>
      </w:r>
      <w:proofErr w:type="spellEnd"/>
      <w:r w:rsidRPr="00316FEA">
        <w:rPr>
          <w:rFonts w:ascii="Arial" w:hAnsi="Arial" w:cs="Arial"/>
          <w:iCs/>
        </w:rPr>
        <w:t xml:space="preserve"> in </w:t>
      </w:r>
      <w:proofErr w:type="spellStart"/>
      <w:r w:rsidRPr="00316FEA">
        <w:rPr>
          <w:rFonts w:ascii="Arial" w:hAnsi="Arial" w:cs="Arial"/>
          <w:iCs/>
        </w:rPr>
        <w:t>Italy</w:t>
      </w:r>
      <w:proofErr w:type="spellEnd"/>
      <w:r w:rsidRPr="00316FEA">
        <w:rPr>
          <w:rFonts w:ascii="Arial" w:hAnsi="Arial" w:cs="Arial"/>
          <w:iCs/>
        </w:rPr>
        <w:t xml:space="preserve"> and Malta.</w:t>
      </w:r>
    </w:p>
    <w:p w14:paraId="500BE151" w14:textId="77777777" w:rsidR="00316FEA" w:rsidRPr="00316FEA" w:rsidRDefault="00316FEA" w:rsidP="00316FEA">
      <w:pPr>
        <w:jc w:val="both"/>
        <w:rPr>
          <w:rFonts w:ascii="Arial" w:hAnsi="Arial" w:cs="Arial"/>
          <w:b/>
          <w:bCs/>
          <w:i/>
          <w:u w:val="single"/>
        </w:rPr>
      </w:pPr>
    </w:p>
    <w:p w14:paraId="09BE3F6C" w14:textId="77777777" w:rsidR="00316FEA" w:rsidRDefault="00316FEA" w:rsidP="003C1D23">
      <w:pPr>
        <w:jc w:val="both"/>
        <w:rPr>
          <w:rFonts w:ascii="Arial" w:hAnsi="Arial" w:cs="Arial"/>
          <w:b/>
          <w:bCs/>
          <w:i/>
        </w:rPr>
      </w:pPr>
    </w:p>
    <w:p w14:paraId="25E39383" w14:textId="32A89DE6" w:rsidR="001978C3" w:rsidRPr="00F47B66" w:rsidRDefault="00485C7B" w:rsidP="003C1D23">
      <w:pPr>
        <w:jc w:val="both"/>
        <w:rPr>
          <w:rFonts w:ascii="Arial" w:hAnsi="Arial" w:cs="Arial"/>
          <w:b/>
          <w:bCs/>
          <w:i/>
        </w:rPr>
      </w:pPr>
      <w:r w:rsidRPr="00F47B66">
        <w:rPr>
          <w:rFonts w:ascii="Arial" w:hAnsi="Arial" w:cs="Arial"/>
          <w:b/>
          <w:bCs/>
          <w:i/>
        </w:rPr>
        <w:t>Ore</w:t>
      </w:r>
      <w:r w:rsidR="001978C3" w:rsidRPr="00F47B66">
        <w:rPr>
          <w:rFonts w:ascii="Arial" w:hAnsi="Arial" w:cs="Arial"/>
          <w:b/>
          <w:bCs/>
          <w:i/>
        </w:rPr>
        <w:t xml:space="preserve"> 10:30 – </w:t>
      </w:r>
      <w:r w:rsidR="00CA1E54" w:rsidRPr="00F47B66">
        <w:rPr>
          <w:rFonts w:ascii="Arial" w:hAnsi="Arial" w:cs="Arial"/>
          <w:b/>
          <w:bCs/>
          <w:i/>
        </w:rPr>
        <w:t>sala</w:t>
      </w:r>
      <w:r w:rsidR="00F47B66" w:rsidRPr="00F47B66">
        <w:rPr>
          <w:rFonts w:ascii="Arial" w:hAnsi="Arial" w:cs="Arial"/>
          <w:b/>
          <w:bCs/>
          <w:i/>
        </w:rPr>
        <w:t xml:space="preserve"> Di Carlo</w:t>
      </w:r>
    </w:p>
    <w:p w14:paraId="284D4D65" w14:textId="57EC78CF" w:rsidR="001978C3" w:rsidRPr="00F47B66" w:rsidRDefault="001978C3" w:rsidP="003C1D23">
      <w:pPr>
        <w:jc w:val="both"/>
        <w:rPr>
          <w:rFonts w:ascii="Arial" w:hAnsi="Arial" w:cs="Arial"/>
          <w:b/>
          <w:bCs/>
          <w:lang w:eastAsia="ar-SA"/>
        </w:rPr>
      </w:pPr>
      <w:r w:rsidRPr="00F47B66">
        <w:rPr>
          <w:rFonts w:ascii="Arial" w:hAnsi="Arial" w:cs="Arial"/>
          <w:b/>
          <w:bCs/>
          <w:lang w:eastAsia="ar-SA"/>
        </w:rPr>
        <w:t>I Commissione - Affari costituzionali e statutari, affari istituzionali, partecipazione, risorse umane, enti locali, sicurezza, lotta alla criminalità, antimafia.</w:t>
      </w:r>
    </w:p>
    <w:p w14:paraId="1981C57A" w14:textId="50EBF787" w:rsidR="00F47B66" w:rsidRDefault="00316FEA" w:rsidP="00B13FB8">
      <w:pPr>
        <w:jc w:val="both"/>
        <w:rPr>
          <w:rFonts w:ascii="Arial" w:hAnsi="Arial" w:cs="Arial"/>
        </w:rPr>
      </w:pPr>
      <w:r w:rsidRPr="00316FEA">
        <w:rPr>
          <w:rFonts w:ascii="Arial" w:hAnsi="Arial" w:cs="Arial"/>
        </w:rPr>
        <w:t>All'ordine del giorno l'illustrazione della proposta di legge regionale n. 117 del 29 novembre 2023 concernente: "Istituzione della Consulta femminile per le pari opportunità", di iniziativa della consigliera Berni.</w:t>
      </w:r>
    </w:p>
    <w:p w14:paraId="76236300" w14:textId="77777777" w:rsidR="00316FEA" w:rsidRPr="00F47B66" w:rsidRDefault="00316FEA" w:rsidP="00B13FB8">
      <w:pPr>
        <w:jc w:val="both"/>
        <w:rPr>
          <w:rFonts w:ascii="Arial" w:hAnsi="Arial" w:cs="Arial"/>
          <w:b/>
          <w:bCs/>
          <w:i/>
        </w:rPr>
      </w:pPr>
    </w:p>
    <w:p w14:paraId="1175D235" w14:textId="092F3247" w:rsidR="00485C7B" w:rsidRPr="00275918" w:rsidRDefault="00396E53" w:rsidP="00B13FB8">
      <w:pPr>
        <w:jc w:val="both"/>
        <w:rPr>
          <w:rFonts w:ascii="Arial" w:hAnsi="Arial" w:cs="Arial"/>
          <w:b/>
          <w:bCs/>
          <w:i/>
        </w:rPr>
      </w:pPr>
      <w:r w:rsidRPr="00275918">
        <w:rPr>
          <w:rFonts w:ascii="Arial" w:hAnsi="Arial" w:cs="Arial"/>
          <w:b/>
          <w:bCs/>
          <w:i/>
        </w:rPr>
        <w:t>Ore</w:t>
      </w:r>
      <w:r w:rsidR="00485C7B" w:rsidRPr="00275918">
        <w:rPr>
          <w:rFonts w:ascii="Arial" w:hAnsi="Arial" w:cs="Arial"/>
          <w:b/>
          <w:bCs/>
          <w:i/>
        </w:rPr>
        <w:t xml:space="preserve"> 1</w:t>
      </w:r>
      <w:r w:rsidR="00275918" w:rsidRPr="00275918">
        <w:rPr>
          <w:rFonts w:ascii="Arial" w:hAnsi="Arial" w:cs="Arial"/>
          <w:b/>
          <w:bCs/>
          <w:i/>
        </w:rPr>
        <w:t>4</w:t>
      </w:r>
      <w:r w:rsidRPr="00275918">
        <w:rPr>
          <w:rFonts w:ascii="Arial" w:hAnsi="Arial" w:cs="Arial"/>
          <w:b/>
          <w:bCs/>
          <w:i/>
        </w:rPr>
        <w:t xml:space="preserve"> </w:t>
      </w:r>
      <w:r w:rsidR="00485C7B" w:rsidRPr="00275918">
        <w:rPr>
          <w:rFonts w:ascii="Arial" w:hAnsi="Arial" w:cs="Arial"/>
          <w:b/>
          <w:bCs/>
          <w:i/>
        </w:rPr>
        <w:t xml:space="preserve">– </w:t>
      </w:r>
      <w:r w:rsidR="00275918" w:rsidRPr="00275918">
        <w:rPr>
          <w:rFonts w:ascii="Arial" w:hAnsi="Arial" w:cs="Arial"/>
          <w:b/>
          <w:bCs/>
          <w:i/>
        </w:rPr>
        <w:t xml:space="preserve">sala </w:t>
      </w:r>
      <w:r w:rsidR="00316FEA">
        <w:rPr>
          <w:rFonts w:ascii="Arial" w:hAnsi="Arial" w:cs="Arial"/>
          <w:b/>
          <w:bCs/>
          <w:i/>
        </w:rPr>
        <w:t>Latini</w:t>
      </w:r>
    </w:p>
    <w:p w14:paraId="59DEC414" w14:textId="6C614D89" w:rsidR="00316FEA" w:rsidRPr="00316FEA" w:rsidRDefault="00316FEA" w:rsidP="00316FEA">
      <w:pPr>
        <w:jc w:val="both"/>
        <w:rPr>
          <w:rFonts w:ascii="Arial" w:hAnsi="Arial" w:cs="Arial"/>
          <w:b/>
          <w:bCs/>
          <w:iCs/>
        </w:rPr>
      </w:pPr>
      <w:r w:rsidRPr="00316FEA">
        <w:rPr>
          <w:rFonts w:ascii="Arial" w:hAnsi="Arial" w:cs="Arial"/>
          <w:b/>
          <w:bCs/>
        </w:rPr>
        <w:t>XI Commissione</w:t>
      </w:r>
      <w:r>
        <w:rPr>
          <w:rFonts w:ascii="Arial" w:hAnsi="Arial" w:cs="Arial"/>
          <w:b/>
          <w:bCs/>
        </w:rPr>
        <w:t xml:space="preserve"> </w:t>
      </w:r>
      <w:r w:rsidRPr="00316FEA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316FEA">
        <w:rPr>
          <w:rFonts w:ascii="Arial" w:hAnsi="Arial" w:cs="Arial"/>
          <w:b/>
          <w:bCs/>
          <w:iCs/>
        </w:rPr>
        <w:t>Sviluppo economico e attività produttive, start-up, commercio, artigianato, industria, tutela dei consumatori, ricerca e innovazione</w:t>
      </w:r>
    </w:p>
    <w:p w14:paraId="0BA54BC8" w14:textId="4131F395" w:rsidR="00275918" w:rsidRDefault="00316FEA" w:rsidP="005F5655">
      <w:pPr>
        <w:jc w:val="both"/>
        <w:rPr>
          <w:rFonts w:ascii="Arial" w:hAnsi="Arial" w:cs="Arial"/>
        </w:rPr>
      </w:pPr>
      <w:r w:rsidRPr="00316FEA">
        <w:rPr>
          <w:rFonts w:ascii="Arial" w:hAnsi="Arial" w:cs="Arial"/>
        </w:rPr>
        <w:t>Audizione con la vicepresidente della Regione e assessora allo Sviluppo economico, Commercio, Artigianato, Industria, Internazionalizzazione, Roberta Angelilli, per aggiornamenti riguardanti la situazione </w:t>
      </w:r>
      <w:proofErr w:type="spellStart"/>
      <w:r w:rsidRPr="00316FEA">
        <w:rPr>
          <w:rFonts w:ascii="Arial" w:hAnsi="Arial" w:cs="Arial"/>
        </w:rPr>
        <w:t>Stellantis</w:t>
      </w:r>
      <w:proofErr w:type="spellEnd"/>
      <w:r w:rsidRPr="00316FEA">
        <w:rPr>
          <w:rFonts w:ascii="Arial" w:hAnsi="Arial" w:cs="Arial"/>
        </w:rPr>
        <w:t>.</w:t>
      </w:r>
    </w:p>
    <w:p w14:paraId="10D2FED4" w14:textId="77777777" w:rsidR="00316FEA" w:rsidRDefault="00316FEA" w:rsidP="005F5655">
      <w:pPr>
        <w:jc w:val="both"/>
        <w:rPr>
          <w:rFonts w:ascii="Arial" w:hAnsi="Arial" w:cs="Arial"/>
          <w:b/>
          <w:bCs/>
          <w:i/>
        </w:rPr>
      </w:pPr>
    </w:p>
    <w:p w14:paraId="59468B78" w14:textId="77777777" w:rsidR="00316FEA" w:rsidRDefault="00316FEA" w:rsidP="000C0E62">
      <w:pPr>
        <w:jc w:val="both"/>
        <w:rPr>
          <w:rFonts w:ascii="Arial" w:hAnsi="Arial" w:cs="Arial"/>
          <w:b/>
          <w:bCs/>
          <w:i/>
          <w:highlight w:val="yellow"/>
        </w:rPr>
      </w:pPr>
    </w:p>
    <w:p w14:paraId="4044B0E6" w14:textId="77777777" w:rsidR="00F60300" w:rsidRDefault="00F60300" w:rsidP="00316FEA">
      <w:pPr>
        <w:jc w:val="both"/>
        <w:rPr>
          <w:rFonts w:ascii="Arial" w:hAnsi="Arial" w:cs="Arial"/>
          <w:b/>
          <w:bCs/>
          <w:iCs/>
          <w:u w:val="single"/>
        </w:rPr>
      </w:pPr>
    </w:p>
    <w:p w14:paraId="7C5BF1EF" w14:textId="77777777" w:rsidR="00F60300" w:rsidRDefault="00F60300" w:rsidP="00316FEA">
      <w:pPr>
        <w:jc w:val="both"/>
        <w:rPr>
          <w:rFonts w:ascii="Arial" w:hAnsi="Arial" w:cs="Arial"/>
          <w:b/>
          <w:bCs/>
          <w:iCs/>
          <w:u w:val="single"/>
        </w:rPr>
      </w:pPr>
    </w:p>
    <w:p w14:paraId="0D353828" w14:textId="77777777" w:rsidR="00F60300" w:rsidRDefault="00F60300" w:rsidP="00316FEA">
      <w:pPr>
        <w:jc w:val="both"/>
        <w:rPr>
          <w:rFonts w:ascii="Arial" w:hAnsi="Arial" w:cs="Arial"/>
          <w:b/>
          <w:bCs/>
          <w:iCs/>
          <w:u w:val="single"/>
        </w:rPr>
      </w:pPr>
    </w:p>
    <w:p w14:paraId="272E4E5E" w14:textId="77777777" w:rsidR="00F60300" w:rsidRDefault="00F60300" w:rsidP="00316FEA">
      <w:pPr>
        <w:jc w:val="both"/>
        <w:rPr>
          <w:rFonts w:ascii="Arial" w:hAnsi="Arial" w:cs="Arial"/>
          <w:b/>
          <w:bCs/>
          <w:iCs/>
          <w:u w:val="single"/>
        </w:rPr>
      </w:pPr>
    </w:p>
    <w:p w14:paraId="160B27BE" w14:textId="77777777" w:rsidR="00F60300" w:rsidRDefault="00F60300" w:rsidP="00316FEA">
      <w:pPr>
        <w:jc w:val="both"/>
        <w:rPr>
          <w:rFonts w:ascii="Arial" w:hAnsi="Arial" w:cs="Arial"/>
          <w:b/>
          <w:bCs/>
          <w:iCs/>
          <w:u w:val="single"/>
        </w:rPr>
      </w:pPr>
    </w:p>
    <w:p w14:paraId="5A1F1CD6" w14:textId="36813641" w:rsidR="00316FEA" w:rsidRPr="00316FEA" w:rsidRDefault="00316FEA" w:rsidP="00316FEA">
      <w:pPr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lastRenderedPageBreak/>
        <w:t>Giov</w:t>
      </w:r>
      <w:r w:rsidRPr="00316FEA">
        <w:rPr>
          <w:rFonts w:ascii="Arial" w:hAnsi="Arial" w:cs="Arial"/>
          <w:b/>
          <w:bCs/>
          <w:iCs/>
          <w:u w:val="single"/>
        </w:rPr>
        <w:t>edì 1</w:t>
      </w:r>
      <w:r>
        <w:rPr>
          <w:rFonts w:ascii="Arial" w:hAnsi="Arial" w:cs="Arial"/>
          <w:b/>
          <w:bCs/>
          <w:iCs/>
          <w:u w:val="single"/>
        </w:rPr>
        <w:t>8</w:t>
      </w:r>
      <w:r w:rsidRPr="00316FEA">
        <w:rPr>
          <w:rFonts w:ascii="Arial" w:hAnsi="Arial" w:cs="Arial"/>
          <w:b/>
          <w:bCs/>
          <w:iCs/>
          <w:u w:val="single"/>
        </w:rPr>
        <w:t xml:space="preserve"> gennaio</w:t>
      </w:r>
    </w:p>
    <w:p w14:paraId="619C52D6" w14:textId="77777777" w:rsidR="00316FEA" w:rsidRDefault="00316FEA" w:rsidP="000C0E62">
      <w:pPr>
        <w:jc w:val="both"/>
        <w:rPr>
          <w:rFonts w:ascii="Arial" w:hAnsi="Arial" w:cs="Arial"/>
          <w:b/>
          <w:bCs/>
          <w:i/>
          <w:highlight w:val="yellow"/>
        </w:rPr>
      </w:pPr>
    </w:p>
    <w:p w14:paraId="6CD3E244" w14:textId="77777777" w:rsidR="00316FEA" w:rsidRDefault="00316FEA" w:rsidP="000C0E62">
      <w:pPr>
        <w:jc w:val="both"/>
        <w:rPr>
          <w:rFonts w:ascii="Arial" w:hAnsi="Arial" w:cs="Arial"/>
          <w:b/>
          <w:bCs/>
          <w:i/>
          <w:highlight w:val="yellow"/>
        </w:rPr>
      </w:pPr>
    </w:p>
    <w:p w14:paraId="69B889C9" w14:textId="24565CAA" w:rsidR="000C0E62" w:rsidRPr="00316FEA" w:rsidRDefault="000C0E62" w:rsidP="000C0E62">
      <w:pPr>
        <w:jc w:val="both"/>
        <w:rPr>
          <w:rFonts w:ascii="Arial" w:hAnsi="Arial" w:cs="Arial"/>
          <w:b/>
          <w:bCs/>
          <w:i/>
        </w:rPr>
      </w:pPr>
      <w:r w:rsidRPr="00316FEA">
        <w:rPr>
          <w:rFonts w:ascii="Arial" w:hAnsi="Arial" w:cs="Arial"/>
          <w:b/>
          <w:bCs/>
          <w:i/>
        </w:rPr>
        <w:t>Ore 1</w:t>
      </w:r>
      <w:r w:rsidR="00A441C2">
        <w:rPr>
          <w:rFonts w:ascii="Arial" w:hAnsi="Arial" w:cs="Arial"/>
          <w:b/>
          <w:bCs/>
          <w:i/>
        </w:rPr>
        <w:t>2</w:t>
      </w:r>
      <w:r w:rsidRPr="00316FEA">
        <w:rPr>
          <w:rFonts w:ascii="Arial" w:hAnsi="Arial" w:cs="Arial"/>
          <w:b/>
          <w:bCs/>
          <w:i/>
        </w:rPr>
        <w:t xml:space="preserve">:00 – sala </w:t>
      </w:r>
      <w:r w:rsidR="00275918" w:rsidRPr="00316FEA">
        <w:rPr>
          <w:rFonts w:ascii="Arial" w:hAnsi="Arial" w:cs="Arial"/>
          <w:b/>
          <w:bCs/>
          <w:i/>
        </w:rPr>
        <w:t>Latini</w:t>
      </w:r>
    </w:p>
    <w:p w14:paraId="40A031C4" w14:textId="77777777" w:rsidR="00316FEA" w:rsidRPr="00316FEA" w:rsidRDefault="00316FEA" w:rsidP="00316FEA">
      <w:pPr>
        <w:rPr>
          <w:rFonts w:ascii="Arial" w:hAnsi="Arial" w:cs="Arial"/>
          <w:b/>
          <w:bCs/>
          <w:iCs/>
        </w:rPr>
      </w:pPr>
      <w:r w:rsidRPr="00316FEA">
        <w:rPr>
          <w:rFonts w:ascii="Arial" w:hAnsi="Arial" w:cs="Arial"/>
          <w:b/>
          <w:bCs/>
          <w:iCs/>
        </w:rPr>
        <w:t>XI Commissione - Sviluppo economico e attività produttive, start-up, commercio, artigianato, industria, tutela dei consumatori, ricerca e innovazione</w:t>
      </w:r>
    </w:p>
    <w:p w14:paraId="33107F2E" w14:textId="7F374CCD" w:rsidR="00953E38" w:rsidRDefault="00316FEA" w:rsidP="007646DF">
      <w:pPr>
        <w:rPr>
          <w:rFonts w:ascii="Arial" w:hAnsi="Arial" w:cs="Arial"/>
          <w:b/>
          <w:bCs/>
          <w:i/>
        </w:rPr>
      </w:pPr>
      <w:r w:rsidRPr="00316FEA">
        <w:rPr>
          <w:rFonts w:ascii="Arial" w:hAnsi="Arial" w:cs="Arial"/>
        </w:rPr>
        <w:t>Audizione con la vicepresidente della Regione e assessora allo Sviluppo economico, Commercio, Artigianato, Industria, Internazionalizzazione, Roberta Angelilli, per comunicazioni sulle attività dell’assessorato.</w:t>
      </w:r>
    </w:p>
    <w:p w14:paraId="01BC7F31" w14:textId="2B335AD0" w:rsidR="009F7ADB" w:rsidRDefault="009F7ADB" w:rsidP="007646DF">
      <w:pPr>
        <w:rPr>
          <w:rFonts w:ascii="Arial" w:hAnsi="Arial" w:cs="Arial"/>
          <w:b/>
          <w:bCs/>
          <w:i/>
        </w:rPr>
      </w:pPr>
    </w:p>
    <w:p w14:paraId="6C2FB65A" w14:textId="7D737DE6" w:rsidR="009F7ADB" w:rsidRDefault="009F7ADB" w:rsidP="007646DF">
      <w:pPr>
        <w:rPr>
          <w:rFonts w:ascii="Arial" w:hAnsi="Arial" w:cs="Arial"/>
          <w:b/>
          <w:bCs/>
          <w:i/>
        </w:rPr>
      </w:pPr>
    </w:p>
    <w:p w14:paraId="52B1CD46" w14:textId="77777777" w:rsidR="009F7ADB" w:rsidRDefault="009F7ADB" w:rsidP="007646DF">
      <w:pPr>
        <w:rPr>
          <w:rFonts w:ascii="Arial" w:hAnsi="Arial" w:cs="Arial"/>
          <w:b/>
          <w:bCs/>
          <w:i/>
        </w:rPr>
      </w:pPr>
    </w:p>
    <w:p w14:paraId="6D4F9106" w14:textId="77777777" w:rsidR="00397084" w:rsidRDefault="00397084" w:rsidP="00397084">
      <w:pPr>
        <w:jc w:val="center"/>
        <w:rPr>
          <w:rFonts w:ascii="Arial" w:hAnsi="Arial" w:cs="Arial"/>
          <w:b/>
          <w:bCs/>
          <w:iCs/>
        </w:rPr>
      </w:pPr>
    </w:p>
    <w:p w14:paraId="379335E5" w14:textId="6366E24A" w:rsidR="00397084" w:rsidRDefault="00397084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7D042AF0" w14:textId="23F03545" w:rsidR="00624D81" w:rsidRDefault="00624D81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51386A1D" w14:textId="77777777" w:rsidR="00624D81" w:rsidRDefault="00624D81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56E684F9" w14:textId="77777777" w:rsidR="00397084" w:rsidRDefault="00397084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2A0898E8" w14:textId="2587697C" w:rsidR="008D3D40" w:rsidRDefault="008D3D40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40E4" w14:textId="77777777" w:rsidR="004346FE" w:rsidRDefault="004346FE">
      <w:r>
        <w:separator/>
      </w:r>
    </w:p>
  </w:endnote>
  <w:endnote w:type="continuationSeparator" w:id="0">
    <w:p w14:paraId="071F94AB" w14:textId="77777777" w:rsidR="004346FE" w:rsidRDefault="0043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EF86" w14:textId="77777777" w:rsidR="004346FE" w:rsidRDefault="004346FE">
      <w:r>
        <w:separator/>
      </w:r>
    </w:p>
  </w:footnote>
  <w:footnote w:type="continuationSeparator" w:id="0">
    <w:p w14:paraId="5BD59677" w14:textId="77777777" w:rsidR="004346FE" w:rsidRDefault="00434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4AB4D253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8C4A23">
      <w:rPr>
        <w:rFonts w:ascii="Arial" w:hAnsi="Arial" w:cs="Arial"/>
      </w:rPr>
      <w:t>1</w:t>
    </w:r>
    <w:r w:rsidR="00316FEA">
      <w:rPr>
        <w:rFonts w:ascii="Arial" w:hAnsi="Arial" w:cs="Arial"/>
      </w:rPr>
      <w:t>2</w:t>
    </w:r>
    <w:r w:rsidR="00353FFF">
      <w:rPr>
        <w:rFonts w:ascii="Arial" w:hAnsi="Arial" w:cs="Arial"/>
      </w:rPr>
      <w:t xml:space="preserve"> </w:t>
    </w:r>
    <w:r w:rsidR="00316FEA">
      <w:rPr>
        <w:rFonts w:ascii="Arial" w:hAnsi="Arial" w:cs="Arial"/>
      </w:rPr>
      <w:t>GENNAIO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316FEA">
      <w:rPr>
        <w:rFonts w:ascii="Arial" w:hAnsi="Arial" w:cs="Arial"/>
      </w:rPr>
      <w:t>4</w:t>
    </w:r>
  </w:p>
  <w:p w14:paraId="2BFD4B9C" w14:textId="3A52513F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F60300">
      <w:rPr>
        <w:rFonts w:ascii="Arial" w:hAnsi="Arial" w:cs="Arial"/>
      </w:rPr>
      <w:t>3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316FEA">
      <w:rPr>
        <w:rFonts w:ascii="Arial" w:hAnsi="Arial" w:cs="Arial"/>
      </w:rPr>
      <w:t>4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.5pt;height:10.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B7384"/>
    <w:multiLevelType w:val="hybridMultilevel"/>
    <w:tmpl w:val="1714E15E"/>
    <w:lvl w:ilvl="0" w:tplc="8F2CF8C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5"/>
  </w:num>
  <w:num w:numId="5" w16cid:durableId="1079867410">
    <w:abstractNumId w:val="22"/>
  </w:num>
  <w:num w:numId="6" w16cid:durableId="2016685954">
    <w:abstractNumId w:val="29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8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4"/>
  </w:num>
  <w:num w:numId="19" w16cid:durableId="1183278454">
    <w:abstractNumId w:val="30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20"/>
  </w:num>
  <w:num w:numId="23" w16cid:durableId="1500774489">
    <w:abstractNumId w:val="2"/>
  </w:num>
  <w:num w:numId="24" w16cid:durableId="1150488025">
    <w:abstractNumId w:val="26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7"/>
  </w:num>
  <w:num w:numId="28" w16cid:durableId="2034107498">
    <w:abstractNumId w:val="0"/>
  </w:num>
  <w:num w:numId="29" w16cid:durableId="1255624234">
    <w:abstractNumId w:val="23"/>
  </w:num>
  <w:num w:numId="30" w16cid:durableId="1496993700">
    <w:abstractNumId w:val="21"/>
  </w:num>
  <w:num w:numId="31" w16cid:durableId="8713794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0665E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5DB4"/>
    <w:rsid w:val="000902DC"/>
    <w:rsid w:val="000920AD"/>
    <w:rsid w:val="00096262"/>
    <w:rsid w:val="00096F44"/>
    <w:rsid w:val="000A0904"/>
    <w:rsid w:val="000A3D07"/>
    <w:rsid w:val="000A7DD1"/>
    <w:rsid w:val="000B1B8A"/>
    <w:rsid w:val="000B1EF1"/>
    <w:rsid w:val="000B2C7E"/>
    <w:rsid w:val="000B3E15"/>
    <w:rsid w:val="000B4A27"/>
    <w:rsid w:val="000B636A"/>
    <w:rsid w:val="000B6CAE"/>
    <w:rsid w:val="000C0E62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2EE7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C69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4C9"/>
    <w:rsid w:val="00190A7B"/>
    <w:rsid w:val="00194D31"/>
    <w:rsid w:val="00195112"/>
    <w:rsid w:val="00195DC6"/>
    <w:rsid w:val="00196659"/>
    <w:rsid w:val="0019732F"/>
    <w:rsid w:val="001978C3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564D5"/>
    <w:rsid w:val="002636A8"/>
    <w:rsid w:val="00265853"/>
    <w:rsid w:val="002679C4"/>
    <w:rsid w:val="0027015C"/>
    <w:rsid w:val="00270239"/>
    <w:rsid w:val="00271D02"/>
    <w:rsid w:val="00272407"/>
    <w:rsid w:val="00275918"/>
    <w:rsid w:val="002762C0"/>
    <w:rsid w:val="002809E8"/>
    <w:rsid w:val="00281C61"/>
    <w:rsid w:val="00281CDE"/>
    <w:rsid w:val="00281D19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41"/>
    <w:rsid w:val="002C6D68"/>
    <w:rsid w:val="002C7B7D"/>
    <w:rsid w:val="002D088F"/>
    <w:rsid w:val="002D2B4F"/>
    <w:rsid w:val="002D4D44"/>
    <w:rsid w:val="002D57C2"/>
    <w:rsid w:val="002D7252"/>
    <w:rsid w:val="002E010A"/>
    <w:rsid w:val="002E4436"/>
    <w:rsid w:val="002E4BC9"/>
    <w:rsid w:val="002F39B3"/>
    <w:rsid w:val="002F4D84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16FEA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3FFF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96E53"/>
    <w:rsid w:val="0039708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C1D23"/>
    <w:rsid w:val="003C1F07"/>
    <w:rsid w:val="003C241E"/>
    <w:rsid w:val="003C2589"/>
    <w:rsid w:val="003C3756"/>
    <w:rsid w:val="003C4F19"/>
    <w:rsid w:val="003C532B"/>
    <w:rsid w:val="003C5901"/>
    <w:rsid w:val="003C6096"/>
    <w:rsid w:val="003C7040"/>
    <w:rsid w:val="003D1057"/>
    <w:rsid w:val="003D3A95"/>
    <w:rsid w:val="003D3F5D"/>
    <w:rsid w:val="003D457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46FE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85C7B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DBE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435B"/>
    <w:rsid w:val="00514B51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37EF9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1912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463"/>
    <w:rsid w:val="005C08F0"/>
    <w:rsid w:val="005C4214"/>
    <w:rsid w:val="005C53A9"/>
    <w:rsid w:val="005C71C9"/>
    <w:rsid w:val="005C7528"/>
    <w:rsid w:val="005D09B6"/>
    <w:rsid w:val="005D1936"/>
    <w:rsid w:val="005D378D"/>
    <w:rsid w:val="005D4C0B"/>
    <w:rsid w:val="005D6DCC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655"/>
    <w:rsid w:val="005F5D45"/>
    <w:rsid w:val="005F66B3"/>
    <w:rsid w:val="00602142"/>
    <w:rsid w:val="00602A42"/>
    <w:rsid w:val="006035DC"/>
    <w:rsid w:val="00604153"/>
    <w:rsid w:val="00612B80"/>
    <w:rsid w:val="00616927"/>
    <w:rsid w:val="006173AC"/>
    <w:rsid w:val="00617BB7"/>
    <w:rsid w:val="00617DEE"/>
    <w:rsid w:val="006200FF"/>
    <w:rsid w:val="0062187D"/>
    <w:rsid w:val="006218CB"/>
    <w:rsid w:val="006221F1"/>
    <w:rsid w:val="0062403D"/>
    <w:rsid w:val="00624173"/>
    <w:rsid w:val="00624D81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773FB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2417"/>
    <w:rsid w:val="006D4B6C"/>
    <w:rsid w:val="006D6134"/>
    <w:rsid w:val="006D6C04"/>
    <w:rsid w:val="006D7ED2"/>
    <w:rsid w:val="006E0137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6541"/>
    <w:rsid w:val="00717110"/>
    <w:rsid w:val="0071747C"/>
    <w:rsid w:val="007203D3"/>
    <w:rsid w:val="007240D1"/>
    <w:rsid w:val="0072482D"/>
    <w:rsid w:val="00724F23"/>
    <w:rsid w:val="00727E94"/>
    <w:rsid w:val="00730AA2"/>
    <w:rsid w:val="00730FAF"/>
    <w:rsid w:val="00731086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46DF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0DE0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17E4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5C7B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829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4A23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60C"/>
    <w:rsid w:val="008D5AB8"/>
    <w:rsid w:val="008D5FFF"/>
    <w:rsid w:val="008E135C"/>
    <w:rsid w:val="008E205B"/>
    <w:rsid w:val="008E5164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CF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1E76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3E38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0DE2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9F7ADB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441C2"/>
    <w:rsid w:val="00A5002F"/>
    <w:rsid w:val="00A505A3"/>
    <w:rsid w:val="00A5091D"/>
    <w:rsid w:val="00A5302E"/>
    <w:rsid w:val="00A5483D"/>
    <w:rsid w:val="00A54AEB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07A7"/>
    <w:rsid w:val="00AD1580"/>
    <w:rsid w:val="00AD2745"/>
    <w:rsid w:val="00AD4573"/>
    <w:rsid w:val="00AD541B"/>
    <w:rsid w:val="00AD6D30"/>
    <w:rsid w:val="00AE17BE"/>
    <w:rsid w:val="00AE20DE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3FB8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6EAD"/>
    <w:rsid w:val="00B57085"/>
    <w:rsid w:val="00B60CA5"/>
    <w:rsid w:val="00B60E9C"/>
    <w:rsid w:val="00B62888"/>
    <w:rsid w:val="00B62FDD"/>
    <w:rsid w:val="00B66262"/>
    <w:rsid w:val="00B66582"/>
    <w:rsid w:val="00B7021F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620"/>
    <w:rsid w:val="00B9079E"/>
    <w:rsid w:val="00B94323"/>
    <w:rsid w:val="00B946D8"/>
    <w:rsid w:val="00B94BCB"/>
    <w:rsid w:val="00B95836"/>
    <w:rsid w:val="00B958D8"/>
    <w:rsid w:val="00B967C4"/>
    <w:rsid w:val="00B97E0A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3B8"/>
    <w:rsid w:val="00BC045D"/>
    <w:rsid w:val="00BC0792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E6F48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6F4"/>
    <w:rsid w:val="00C919B9"/>
    <w:rsid w:val="00C91D63"/>
    <w:rsid w:val="00C92D4C"/>
    <w:rsid w:val="00C93915"/>
    <w:rsid w:val="00C97D7B"/>
    <w:rsid w:val="00CA0FE9"/>
    <w:rsid w:val="00CA1946"/>
    <w:rsid w:val="00CA1E54"/>
    <w:rsid w:val="00CA3399"/>
    <w:rsid w:val="00CA3D37"/>
    <w:rsid w:val="00CA446F"/>
    <w:rsid w:val="00CA4E47"/>
    <w:rsid w:val="00CA6ADB"/>
    <w:rsid w:val="00CB0C23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5088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5AEA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78D3"/>
    <w:rsid w:val="00D715CD"/>
    <w:rsid w:val="00D75BA7"/>
    <w:rsid w:val="00D77952"/>
    <w:rsid w:val="00D81935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5A83"/>
    <w:rsid w:val="00DE6DFD"/>
    <w:rsid w:val="00DE70B5"/>
    <w:rsid w:val="00DF18F7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330"/>
    <w:rsid w:val="00E77683"/>
    <w:rsid w:val="00E801B9"/>
    <w:rsid w:val="00E811D1"/>
    <w:rsid w:val="00E86A56"/>
    <w:rsid w:val="00E91802"/>
    <w:rsid w:val="00E93B66"/>
    <w:rsid w:val="00E93D79"/>
    <w:rsid w:val="00E95323"/>
    <w:rsid w:val="00E97276"/>
    <w:rsid w:val="00E97985"/>
    <w:rsid w:val="00E97F64"/>
    <w:rsid w:val="00EA1524"/>
    <w:rsid w:val="00EA237B"/>
    <w:rsid w:val="00EA2704"/>
    <w:rsid w:val="00EA3459"/>
    <w:rsid w:val="00EA3A69"/>
    <w:rsid w:val="00EA517A"/>
    <w:rsid w:val="00EA528C"/>
    <w:rsid w:val="00EA645C"/>
    <w:rsid w:val="00EA64D7"/>
    <w:rsid w:val="00EA7CD1"/>
    <w:rsid w:val="00EB0557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3A8B"/>
    <w:rsid w:val="00ED63D6"/>
    <w:rsid w:val="00EE2556"/>
    <w:rsid w:val="00EE40B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66E1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47B66"/>
    <w:rsid w:val="00F50569"/>
    <w:rsid w:val="00F552EE"/>
    <w:rsid w:val="00F60300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3E25"/>
    <w:rsid w:val="00FB1661"/>
    <w:rsid w:val="00FB1B71"/>
    <w:rsid w:val="00FB3A82"/>
    <w:rsid w:val="00FB3F51"/>
    <w:rsid w:val="00FB5C67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1E2A"/>
    <w:rsid w:val="00FE3F13"/>
    <w:rsid w:val="00FE6DA7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F66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  <w:style w:type="character" w:customStyle="1" w:styleId="Titolo5Carattere">
    <w:name w:val="Titolo 5 Carattere"/>
    <w:basedOn w:val="Carpredefinitoparagrafo"/>
    <w:link w:val="Titolo5"/>
    <w:semiHidden/>
    <w:rsid w:val="005F66B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206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1954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17</cp:revision>
  <cp:lastPrinted>2020-03-06T14:33:00Z</cp:lastPrinted>
  <dcterms:created xsi:type="dcterms:W3CDTF">2023-11-17T07:52:00Z</dcterms:created>
  <dcterms:modified xsi:type="dcterms:W3CDTF">2024-01-12T13:52:00Z</dcterms:modified>
</cp:coreProperties>
</file>