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CA6E" w14:textId="1206BC1A" w:rsidR="006F4F31" w:rsidRPr="00FB6FA1" w:rsidRDefault="00FB6FA1" w:rsidP="006F4F31">
      <w:pPr>
        <w:spacing w:before="100" w:beforeAutospacing="1" w:after="100" w:afterAutospacing="1"/>
        <w:rPr>
          <w:rFonts w:eastAsia="Times New Roman"/>
          <w:b/>
          <w:bCs/>
          <w:lang w:val="es-ES"/>
        </w:rPr>
      </w:pPr>
      <w:r w:rsidRPr="00FB6FA1">
        <w:rPr>
          <w:b/>
          <w:bCs/>
          <w:lang w:val="es-ES"/>
        </w:rPr>
        <w:t>Amchor IS: Bce</w:t>
      </w:r>
      <w:r>
        <w:rPr>
          <w:b/>
          <w:bCs/>
          <w:lang w:val="es-ES"/>
        </w:rPr>
        <w:t xml:space="preserve"> molto “dovish”,</w:t>
      </w:r>
      <w:r w:rsidRPr="00FB6FA1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verso il primo taglio de</w:t>
      </w:r>
      <w:r w:rsidRPr="00FB6FA1">
        <w:rPr>
          <w:b/>
          <w:bCs/>
          <w:lang w:val="es-ES"/>
        </w:rPr>
        <w:t>i tassi ad aprile</w:t>
      </w:r>
    </w:p>
    <w:p w14:paraId="3E9348DB" w14:textId="56193C0B" w:rsidR="00FB6FA1" w:rsidRPr="00FB6FA1" w:rsidRDefault="00FB6FA1" w:rsidP="00FB6FA1">
      <w:pPr>
        <w:rPr>
          <w:lang w:val="en-US"/>
        </w:rPr>
      </w:pPr>
      <w:r w:rsidRPr="00FB6FA1">
        <w:rPr>
          <w:lang w:val="en-US"/>
        </w:rPr>
        <w:t xml:space="preserve">A </w:t>
      </w:r>
      <w:proofErr w:type="spellStart"/>
      <w:r w:rsidRPr="00FB6FA1">
        <w:rPr>
          <w:lang w:val="en-US"/>
        </w:rPr>
        <w:t>cura</w:t>
      </w:r>
      <w:proofErr w:type="spellEnd"/>
      <w:r w:rsidRPr="00FB6FA1">
        <w:rPr>
          <w:lang w:val="en-US"/>
        </w:rPr>
        <w:t xml:space="preserve"> di </w:t>
      </w:r>
      <w:r w:rsidRPr="00FB6FA1">
        <w:rPr>
          <w:b/>
          <w:bCs/>
          <w:lang w:val="en-US"/>
        </w:rPr>
        <w:t xml:space="preserve">Álvaro </w:t>
      </w:r>
      <w:proofErr w:type="spellStart"/>
      <w:r w:rsidRPr="00FB6FA1">
        <w:rPr>
          <w:b/>
          <w:bCs/>
          <w:lang w:val="en-US"/>
        </w:rPr>
        <w:t>Sanmartín</w:t>
      </w:r>
      <w:proofErr w:type="spellEnd"/>
      <w:r w:rsidRPr="00FB6FA1">
        <w:rPr>
          <w:b/>
          <w:bCs/>
          <w:lang w:val="en-US"/>
        </w:rPr>
        <w:t>,</w:t>
      </w:r>
      <w:r w:rsidRPr="00FB6FA1">
        <w:rPr>
          <w:b/>
          <w:bCs/>
          <w:lang w:val="en-US"/>
        </w:rPr>
        <w:t xml:space="preserve"> Chief Economist</w:t>
      </w:r>
      <w:r w:rsidRPr="00FB6FA1">
        <w:rPr>
          <w:b/>
          <w:bCs/>
          <w:lang w:val="en-US"/>
        </w:rPr>
        <w:t xml:space="preserve">, </w:t>
      </w:r>
      <w:proofErr w:type="spellStart"/>
      <w:r w:rsidRPr="00FB6FA1">
        <w:rPr>
          <w:b/>
          <w:bCs/>
          <w:lang w:val="en-US"/>
        </w:rPr>
        <w:t>Amchor</w:t>
      </w:r>
      <w:proofErr w:type="spellEnd"/>
      <w:r w:rsidRPr="00FB6FA1">
        <w:rPr>
          <w:b/>
          <w:bCs/>
          <w:lang w:val="en-US"/>
        </w:rPr>
        <w:t xml:space="preserve"> IS</w:t>
      </w:r>
    </w:p>
    <w:p w14:paraId="3A5026FF" w14:textId="3E13E618" w:rsidR="00FB6FA1" w:rsidRDefault="006F4F31" w:rsidP="00FB6FA1">
      <w:pPr>
        <w:spacing w:before="100" w:beforeAutospacing="1" w:after="100" w:afterAutospacing="1"/>
        <w:rPr>
          <w:rFonts w:eastAsia="Times New Roman"/>
          <w:lang w:val="es-ES"/>
        </w:rPr>
      </w:pPr>
      <w:r w:rsidRPr="006F4F31">
        <w:rPr>
          <w:rFonts w:eastAsia="Times New Roman"/>
          <w:lang w:val="es-ES"/>
        </w:rPr>
        <w:t>La B</w:t>
      </w:r>
      <w:r w:rsidR="00FB6FA1">
        <w:rPr>
          <w:rFonts w:eastAsia="Times New Roman"/>
          <w:lang w:val="es-ES"/>
        </w:rPr>
        <w:t xml:space="preserve">ce </w:t>
      </w:r>
      <w:r w:rsidRPr="006F4F31">
        <w:rPr>
          <w:rFonts w:eastAsia="Times New Roman"/>
          <w:lang w:val="es-ES"/>
        </w:rPr>
        <w:t>mantiene i tassi e la Lagarde ribadisce che è prematuro parlare di tagli dei tassi.</w:t>
      </w:r>
      <w:r w:rsidR="00FB6FA1">
        <w:rPr>
          <w:rFonts w:eastAsia="Times New Roman"/>
          <w:lang w:val="es-ES"/>
        </w:rPr>
        <w:t xml:space="preserve"> </w:t>
      </w:r>
      <w:r w:rsidRPr="006F4F31">
        <w:rPr>
          <w:rFonts w:eastAsia="Times New Roman"/>
          <w:lang w:val="es-ES"/>
        </w:rPr>
        <w:t xml:space="preserve">Tuttavia, </w:t>
      </w:r>
      <w:r w:rsidRPr="00FB6FA1">
        <w:rPr>
          <w:rFonts w:eastAsia="Times New Roman"/>
          <w:b/>
          <w:bCs/>
          <w:lang w:val="es-ES"/>
        </w:rPr>
        <w:t>tutto il resto della riunione odierna è sembrato molto dovish, quindi è molto probabile che il mercato continuerà ad anticipare i tagli dei tassi già in primavera</w:t>
      </w:r>
      <w:r w:rsidRPr="006F4F31">
        <w:rPr>
          <w:rFonts w:eastAsia="Times New Roman"/>
          <w:lang w:val="es-ES"/>
        </w:rPr>
        <w:t>. Alcuni esempi di questo discorso "dovish" della Lagarde</w:t>
      </w:r>
      <w:r w:rsidR="00FB6FA1">
        <w:rPr>
          <w:rFonts w:eastAsia="Times New Roman"/>
          <w:lang w:val="es-ES"/>
        </w:rPr>
        <w:t>. Primo: è</w:t>
      </w:r>
      <w:r w:rsidRPr="006F4F31">
        <w:rPr>
          <w:rFonts w:eastAsia="Times New Roman"/>
          <w:lang w:val="es-ES"/>
        </w:rPr>
        <w:t xml:space="preserve"> riconosciuto il progresso nella moderazione dell'inflazione di fondo</w:t>
      </w:r>
      <w:r w:rsidR="00FB6FA1">
        <w:rPr>
          <w:rFonts w:eastAsia="Times New Roman"/>
          <w:lang w:val="es-ES"/>
        </w:rPr>
        <w:t>. Secondo:</w:t>
      </w:r>
      <w:r w:rsidRPr="006F4F31">
        <w:rPr>
          <w:rFonts w:eastAsia="Times New Roman"/>
          <w:lang w:val="es-ES"/>
        </w:rPr>
        <w:t xml:space="preserve"> si prevede una ripresa della crescita nell'Eurozona, ma si ribadisce che i rischi per l'attività sono al ribasso (</w:t>
      </w:r>
      <w:r w:rsidR="00FB6FA1">
        <w:rPr>
          <w:rFonts w:eastAsia="Times New Roman"/>
          <w:lang w:val="es-ES"/>
        </w:rPr>
        <w:t xml:space="preserve">con una </w:t>
      </w:r>
      <w:r w:rsidRPr="006F4F31">
        <w:rPr>
          <w:rFonts w:eastAsia="Times New Roman"/>
          <w:lang w:val="es-ES"/>
        </w:rPr>
        <w:t>maggiore tentazione, quindi, di iniziare presto a ridurre i tassi).</w:t>
      </w:r>
      <w:r w:rsidR="00FB6FA1">
        <w:rPr>
          <w:rFonts w:eastAsia="Times New Roman"/>
          <w:lang w:val="es-ES"/>
        </w:rPr>
        <w:t xml:space="preserve"> Terzo: </w:t>
      </w:r>
      <w:r w:rsidR="00FB6FA1" w:rsidRPr="00FB6FA1">
        <w:rPr>
          <w:rFonts w:eastAsia="Times New Roman"/>
          <w:b/>
          <w:bCs/>
          <w:lang w:val="es-ES"/>
        </w:rPr>
        <w:t xml:space="preserve">sono </w:t>
      </w:r>
      <w:r w:rsidRPr="00FB6FA1">
        <w:rPr>
          <w:rFonts w:eastAsia="Times New Roman"/>
          <w:b/>
          <w:bCs/>
          <w:lang w:val="es-ES"/>
        </w:rPr>
        <w:t>citati i segnali di moderazione salariale</w:t>
      </w:r>
      <w:r w:rsidR="00FB6FA1">
        <w:rPr>
          <w:rFonts w:eastAsia="Times New Roman"/>
          <w:lang w:val="es-ES"/>
        </w:rPr>
        <w:t xml:space="preserve">. </w:t>
      </w:r>
    </w:p>
    <w:p w14:paraId="4E47842E" w14:textId="29B7AAB1" w:rsidR="00FB6FA1" w:rsidRDefault="00FB6FA1" w:rsidP="00FB6FA1">
      <w:p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Quest’ultimo punto</w:t>
      </w:r>
      <w:r w:rsidR="006F4F31" w:rsidRPr="006F4F31">
        <w:rPr>
          <w:rFonts w:eastAsia="Times New Roman"/>
          <w:lang w:val="es-ES"/>
        </w:rPr>
        <w:t xml:space="preserve"> è particolarmente importante perché la forza della crescita salariale era una delle ragioni che la B</w:t>
      </w:r>
      <w:r>
        <w:rPr>
          <w:rFonts w:eastAsia="Times New Roman"/>
          <w:lang w:val="es-ES"/>
        </w:rPr>
        <w:t>ce</w:t>
      </w:r>
      <w:r w:rsidR="006F4F31" w:rsidRPr="006F4F31">
        <w:rPr>
          <w:rFonts w:eastAsia="Times New Roman"/>
          <w:lang w:val="es-ES"/>
        </w:rPr>
        <w:t xml:space="preserve"> utilizzava per cercare di dire che il mercato era troppo aggressivo nello scontare i tagli dei tassi</w:t>
      </w:r>
      <w:r>
        <w:rPr>
          <w:rFonts w:eastAsia="Times New Roman"/>
          <w:lang w:val="es-ES"/>
        </w:rPr>
        <w:t>.</w:t>
      </w:r>
      <w:r w:rsidR="006F4F31" w:rsidRPr="006F4F31">
        <w:rPr>
          <w:rFonts w:eastAsia="Times New Roman"/>
          <w:lang w:val="es-ES"/>
        </w:rPr>
        <w:t xml:space="preserve"> </w:t>
      </w:r>
      <w:r>
        <w:rPr>
          <w:rFonts w:eastAsia="Times New Roman"/>
          <w:lang w:val="es-ES"/>
        </w:rPr>
        <w:t>S</w:t>
      </w:r>
      <w:r w:rsidR="006F4F31" w:rsidRPr="006F4F31">
        <w:rPr>
          <w:rFonts w:eastAsia="Times New Roman"/>
          <w:lang w:val="es-ES"/>
        </w:rPr>
        <w:t xml:space="preserve">e </w:t>
      </w:r>
      <w:r w:rsidR="006F4F31" w:rsidRPr="00FB6FA1">
        <w:rPr>
          <w:rFonts w:eastAsia="Times New Roman"/>
          <w:b/>
          <w:bCs/>
          <w:lang w:val="es-ES"/>
        </w:rPr>
        <w:t>ora si riconosce che anche i salari si stanno muovendo nella giusta direzione</w:t>
      </w:r>
      <w:r w:rsidR="006F4F31" w:rsidRPr="006F4F31">
        <w:rPr>
          <w:rFonts w:eastAsia="Times New Roman"/>
          <w:lang w:val="es-ES"/>
        </w:rPr>
        <w:t>, si ammette implicitamente che la probabilità che i tassi di interesse possano essere abbassati in tempi ragionevolmente brevi sta aumentando.</w:t>
      </w:r>
    </w:p>
    <w:p w14:paraId="7439DF7E" w14:textId="10F2F4F1" w:rsidR="006F4F31" w:rsidRPr="00FB6FA1" w:rsidRDefault="006F4F31" w:rsidP="00FB6FA1">
      <w:pPr>
        <w:spacing w:before="100" w:beforeAutospacing="1" w:after="100" w:afterAutospacing="1"/>
        <w:rPr>
          <w:rFonts w:eastAsia="Times New Roman"/>
          <w:lang w:val="es-ES"/>
        </w:rPr>
      </w:pPr>
      <w:r w:rsidRPr="006F4F31">
        <w:rPr>
          <w:lang w:val="es-ES"/>
        </w:rPr>
        <w:t>La mia interpretazione</w:t>
      </w:r>
      <w:r w:rsidR="00FB6FA1">
        <w:rPr>
          <w:lang w:val="es-ES"/>
        </w:rPr>
        <w:t xml:space="preserve"> è questa</w:t>
      </w:r>
      <w:r w:rsidRPr="006F4F31">
        <w:rPr>
          <w:lang w:val="es-ES"/>
        </w:rPr>
        <w:t xml:space="preserve">: </w:t>
      </w:r>
      <w:r w:rsidRPr="00FB6FA1">
        <w:rPr>
          <w:b/>
          <w:bCs/>
          <w:lang w:val="es-ES"/>
        </w:rPr>
        <w:t>la B</w:t>
      </w:r>
      <w:r w:rsidR="00FB6FA1" w:rsidRPr="00FB6FA1">
        <w:rPr>
          <w:b/>
          <w:bCs/>
          <w:lang w:val="es-ES"/>
        </w:rPr>
        <w:t>ce</w:t>
      </w:r>
      <w:r w:rsidRPr="00FB6FA1">
        <w:rPr>
          <w:b/>
          <w:bCs/>
          <w:lang w:val="es-ES"/>
        </w:rPr>
        <w:t xml:space="preserve"> apre chiaramente la possibilità di iniziare a ridurre i tassi già ad aprile. Un'ottima notizia per gli asset di rischio</w:t>
      </w:r>
      <w:r w:rsidR="00FB6FA1" w:rsidRPr="00FB6FA1">
        <w:rPr>
          <w:b/>
          <w:bCs/>
          <w:lang w:val="es-ES"/>
        </w:rPr>
        <w:t xml:space="preserve">: </w:t>
      </w:r>
      <w:r w:rsidRPr="00FB6FA1">
        <w:rPr>
          <w:b/>
          <w:bCs/>
          <w:lang w:val="es-ES"/>
        </w:rPr>
        <w:t>azioni, credito e valute, compresi i mercati emergenti</w:t>
      </w:r>
      <w:r w:rsidR="00FB6FA1">
        <w:rPr>
          <w:lang w:val="es-ES"/>
        </w:rPr>
        <w:t xml:space="preserve">. </w:t>
      </w:r>
      <w:r w:rsidRPr="006F4F31">
        <w:rPr>
          <w:lang w:val="es-ES"/>
        </w:rPr>
        <w:t xml:space="preserve">Detto questo, credo </w:t>
      </w:r>
      <w:r w:rsidRPr="00FB6FA1">
        <w:rPr>
          <w:lang w:val="es-ES"/>
        </w:rPr>
        <w:t xml:space="preserve">che </w:t>
      </w:r>
      <w:r w:rsidRPr="00FB6FA1">
        <w:rPr>
          <w:b/>
          <w:bCs/>
          <w:lang w:val="es-ES"/>
        </w:rPr>
        <w:t>alla fine i tassi scenderanno meno di quanto si pensi</w:t>
      </w:r>
      <w:r w:rsidRPr="006F4F31">
        <w:rPr>
          <w:lang w:val="es-ES"/>
        </w:rPr>
        <w:t>. Ma questo non sarà dovuto a qualcosa di negativo, bensì al fatto che la crescita economica potrebbe sorprendere in positivo. In tal caso, continuo a credere che gli asset di rischio faranno bene, anche se ritengo che dobbiamo rimanere cauti con il rischio di duration.</w:t>
      </w:r>
    </w:p>
    <w:p w14:paraId="69B5E149" w14:textId="77777777" w:rsidR="00EC2BE0" w:rsidRDefault="00EC2BE0"/>
    <w:sectPr w:rsidR="00EC2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9A3"/>
    <w:multiLevelType w:val="multilevel"/>
    <w:tmpl w:val="BAC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55828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31"/>
    <w:rsid w:val="006F4F31"/>
    <w:rsid w:val="00EC2BE0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9060"/>
  <w15:chartTrackingRefBased/>
  <w15:docId w15:val="{50C76347-394B-4EC7-B037-2B201E62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F3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2</cp:revision>
  <dcterms:created xsi:type="dcterms:W3CDTF">2024-01-25T16:54:00Z</dcterms:created>
  <dcterms:modified xsi:type="dcterms:W3CDTF">2024-01-25T16:54:00Z</dcterms:modified>
</cp:coreProperties>
</file>