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594499" w:rsidRDefault="00EA20F2" w:rsidP="00594499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342E9CC6" w14:textId="1790DAC8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594499">
        <w:rPr>
          <w:rFonts w:ascii="Arial" w:hAnsi="Arial" w:cs="Arial"/>
          <w:b/>
          <w:sz w:val="36"/>
          <w:szCs w:val="36"/>
        </w:rPr>
        <w:t>FLASH</w:t>
      </w:r>
      <w:r w:rsidR="00C54452">
        <w:rPr>
          <w:rFonts w:ascii="Arial" w:hAnsi="Arial" w:cs="Arial"/>
          <w:b/>
          <w:sz w:val="36"/>
          <w:szCs w:val="36"/>
        </w:rPr>
        <w:t xml:space="preserve"> </w:t>
      </w:r>
      <w:r w:rsidR="008310D0" w:rsidRPr="008310D0">
        <w:rPr>
          <w:rFonts w:ascii="Arial" w:hAnsi="Arial" w:cs="Arial"/>
          <w:b/>
          <w:sz w:val="36"/>
          <w:szCs w:val="36"/>
        </w:rPr>
        <w:t>BCE</w:t>
      </w:r>
      <w:r w:rsidR="008310D0">
        <w:rPr>
          <w:rFonts w:ascii="Arial" w:hAnsi="Arial" w:cs="Arial"/>
          <w:b/>
          <w:sz w:val="36"/>
          <w:szCs w:val="36"/>
        </w:rPr>
        <w:t xml:space="preserve"> –</w:t>
      </w:r>
      <w:r w:rsidR="008310D0" w:rsidRPr="008310D0">
        <w:rPr>
          <w:rFonts w:ascii="Arial" w:hAnsi="Arial" w:cs="Arial"/>
          <w:b/>
          <w:sz w:val="36"/>
          <w:szCs w:val="36"/>
        </w:rPr>
        <w:t xml:space="preserve"> </w:t>
      </w:r>
      <w:bookmarkStart w:id="1" w:name="_Hlk157091492"/>
      <w:r w:rsidR="00246B5F" w:rsidRPr="00246B5F">
        <w:rPr>
          <w:rFonts w:ascii="Arial" w:hAnsi="Arial" w:cs="Arial"/>
          <w:b/>
          <w:sz w:val="36"/>
          <w:szCs w:val="36"/>
        </w:rPr>
        <w:t>Lagarde più morbida, operatori più propensi all'ipotesi primo taglio ad aprile</w:t>
      </w:r>
    </w:p>
    <w:bookmarkEnd w:id="1"/>
    <w:p w14:paraId="0F55C1C9" w14:textId="77777777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064A874C" w:rsidR="00A76468" w:rsidRPr="00594499" w:rsidRDefault="00A76468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594499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 Global Strategist</w:t>
      </w:r>
      <w:r w:rsidR="00E33C38">
        <w:rPr>
          <w:rFonts w:ascii="Arial" w:hAnsi="Arial" w:cs="Arial"/>
          <w:bCs/>
          <w:i/>
          <w:iCs/>
          <w:sz w:val="24"/>
          <w:szCs w:val="24"/>
        </w:rPr>
        <w:t xml:space="preserve"> di</w:t>
      </w:r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594499">
        <w:rPr>
          <w:rFonts w:ascii="Arial" w:hAnsi="Arial" w:cs="Arial"/>
          <w:bCs/>
          <w:i/>
          <w:iCs/>
          <w:sz w:val="24"/>
          <w:szCs w:val="24"/>
        </w:rPr>
        <w:t>Intermonte</w:t>
      </w:r>
      <w:proofErr w:type="spellEnd"/>
    </w:p>
    <w:bookmarkEnd w:id="0"/>
    <w:p w14:paraId="613A8689" w14:textId="77777777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center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2C0EB195" w14:textId="77777777" w:rsidR="00F355C6" w:rsidRPr="000C68D1" w:rsidRDefault="00F355C6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</w:rPr>
      </w:pPr>
    </w:p>
    <w:p w14:paraId="1912A97C" w14:textId="3DFFEE7A" w:rsidR="00246B5F" w:rsidRPr="00701D14" w:rsidRDefault="00246B5F" w:rsidP="00246B5F">
      <w:pPr>
        <w:jc w:val="both"/>
        <w:rPr>
          <w:rFonts w:ascii="Arial" w:eastAsia="Times New Roman" w:hAnsi="Arial" w:cs="Arial"/>
          <w:color w:val="000000"/>
        </w:rPr>
      </w:pPr>
      <w:r w:rsidRPr="00701D14">
        <w:rPr>
          <w:rFonts w:ascii="Arial" w:eastAsia="Times New Roman" w:hAnsi="Arial" w:cs="Arial"/>
          <w:color w:val="000000"/>
        </w:rPr>
        <w:t xml:space="preserve">Di seguito una sintesi dei principali temi toccati nel corso della riunione della BCE di oggi: </w:t>
      </w:r>
    </w:p>
    <w:p w14:paraId="1F82E83F" w14:textId="30B7DB0E" w:rsidR="00246B5F" w:rsidRPr="00701D14" w:rsidRDefault="00246B5F" w:rsidP="00246B5F">
      <w:pPr>
        <w:pStyle w:val="Paragrafoelenco"/>
        <w:numPr>
          <w:ilvl w:val="0"/>
          <w:numId w:val="9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D14">
        <w:rPr>
          <w:rFonts w:ascii="Arial" w:eastAsia="Times New Roman" w:hAnsi="Arial" w:cs="Arial"/>
          <w:b/>
          <w:bCs/>
          <w:color w:val="000000"/>
        </w:rPr>
        <w:t>CRESCITA</w:t>
      </w:r>
      <w:r w:rsidRPr="00701D14">
        <w:rPr>
          <w:rFonts w:ascii="Arial" w:eastAsia="Times New Roman" w:hAnsi="Arial" w:cs="Arial"/>
          <w:color w:val="000000"/>
        </w:rPr>
        <w:t xml:space="preserve">: i rischi rimangono al ribasso, malgrado </w:t>
      </w:r>
      <w:r w:rsidRPr="00701D14">
        <w:rPr>
          <w:rFonts w:ascii="Arial" w:eastAsia="Times New Roman" w:hAnsi="Arial" w:cs="Arial"/>
          <w:color w:val="000000"/>
        </w:rPr>
        <w:t xml:space="preserve">i </w:t>
      </w:r>
      <w:r w:rsidRPr="00701D14">
        <w:rPr>
          <w:rFonts w:ascii="Arial" w:eastAsia="Times New Roman" w:hAnsi="Arial" w:cs="Arial"/>
          <w:color w:val="000000"/>
        </w:rPr>
        <w:t>primi segnali di</w:t>
      </w:r>
      <w:r w:rsidRPr="00701D14">
        <w:rPr>
          <w:rFonts w:ascii="Arial" w:eastAsia="Times New Roman" w:hAnsi="Arial" w:cs="Arial"/>
          <w:color w:val="000000"/>
        </w:rPr>
        <w:t xml:space="preserve"> un</w:t>
      </w:r>
      <w:r w:rsidRPr="00701D14">
        <w:rPr>
          <w:rFonts w:ascii="Arial" w:eastAsia="Times New Roman" w:hAnsi="Arial" w:cs="Arial"/>
          <w:color w:val="000000"/>
        </w:rPr>
        <w:t xml:space="preserve"> possibile graduale recupero arrivati dai PMI</w:t>
      </w:r>
      <w:r w:rsidRPr="00701D14">
        <w:rPr>
          <w:rFonts w:ascii="Arial" w:eastAsia="Times New Roman" w:hAnsi="Arial" w:cs="Arial"/>
          <w:color w:val="000000"/>
        </w:rPr>
        <w:t>.</w:t>
      </w:r>
    </w:p>
    <w:p w14:paraId="4478EE85" w14:textId="77777777" w:rsidR="00246B5F" w:rsidRPr="00701D14" w:rsidRDefault="00246B5F" w:rsidP="00246B5F">
      <w:pPr>
        <w:pStyle w:val="Paragrafoelenco"/>
        <w:numPr>
          <w:ilvl w:val="0"/>
          <w:numId w:val="9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D14">
        <w:rPr>
          <w:rFonts w:ascii="Arial" w:eastAsia="Times New Roman" w:hAnsi="Arial" w:cs="Arial"/>
          <w:b/>
          <w:bCs/>
          <w:color w:val="000000"/>
        </w:rPr>
        <w:t>PREZZI</w:t>
      </w:r>
      <w:r w:rsidRPr="00701D14">
        <w:rPr>
          <w:rFonts w:ascii="Arial" w:eastAsia="Times New Roman" w:hAnsi="Arial" w:cs="Arial"/>
          <w:color w:val="000000"/>
        </w:rPr>
        <w:t>: rischi al rialzo principalmente dalla dinamica salari/margini di profitto</w:t>
      </w:r>
      <w:r w:rsidRPr="00701D14">
        <w:rPr>
          <w:rFonts w:ascii="Arial" w:eastAsia="Times New Roman" w:hAnsi="Arial" w:cs="Arial"/>
          <w:color w:val="000000"/>
        </w:rPr>
        <w:t xml:space="preserve">, a </w:t>
      </w:r>
      <w:r w:rsidRPr="00701D14">
        <w:rPr>
          <w:rFonts w:ascii="Arial" w:eastAsia="Times New Roman" w:hAnsi="Arial" w:cs="Arial"/>
          <w:color w:val="000000"/>
        </w:rPr>
        <w:t>cui si aggiungono i rischi geopolitici</w:t>
      </w:r>
      <w:r w:rsidRPr="00701D14">
        <w:rPr>
          <w:rFonts w:ascii="Arial" w:eastAsia="Times New Roman" w:hAnsi="Arial" w:cs="Arial"/>
          <w:color w:val="000000"/>
        </w:rPr>
        <w:t>.</w:t>
      </w:r>
    </w:p>
    <w:p w14:paraId="12D49057" w14:textId="77777777" w:rsidR="00701D14" w:rsidRPr="00701D14" w:rsidRDefault="00246B5F" w:rsidP="00701D14">
      <w:pPr>
        <w:pStyle w:val="Paragrafoelenco"/>
        <w:numPr>
          <w:ilvl w:val="0"/>
          <w:numId w:val="9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D14">
        <w:rPr>
          <w:rFonts w:ascii="Arial" w:eastAsia="Times New Roman" w:hAnsi="Arial" w:cs="Arial"/>
          <w:b/>
          <w:bCs/>
          <w:color w:val="000000"/>
        </w:rPr>
        <w:t>SALARI/MARGINI</w:t>
      </w:r>
      <w:r w:rsidRPr="00701D1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01D14">
        <w:rPr>
          <w:rFonts w:ascii="Arial" w:eastAsia="Times New Roman" w:hAnsi="Arial" w:cs="Arial"/>
          <w:b/>
          <w:bCs/>
          <w:color w:val="000000"/>
        </w:rPr>
        <w:t>PROFITTO</w:t>
      </w:r>
      <w:r w:rsidRPr="00701D14">
        <w:rPr>
          <w:rFonts w:ascii="Arial" w:eastAsia="Times New Roman" w:hAnsi="Arial" w:cs="Arial"/>
          <w:color w:val="000000"/>
        </w:rPr>
        <w:t>: su queste due variabili</w:t>
      </w:r>
      <w:r w:rsidRPr="00701D14">
        <w:rPr>
          <w:rFonts w:ascii="Arial" w:eastAsia="Times New Roman" w:hAnsi="Arial" w:cs="Arial"/>
          <w:color w:val="000000"/>
        </w:rPr>
        <w:t xml:space="preserve"> </w:t>
      </w:r>
      <w:r w:rsidRPr="00701D14">
        <w:rPr>
          <w:rFonts w:ascii="Arial" w:eastAsia="Times New Roman" w:hAnsi="Arial" w:cs="Arial"/>
          <w:color w:val="000000"/>
        </w:rPr>
        <w:t>la Lagarde si è soffermata in modo esteso</w:t>
      </w:r>
      <w:r w:rsidR="00701D14" w:rsidRPr="00701D14">
        <w:rPr>
          <w:rFonts w:ascii="Arial" w:eastAsia="Times New Roman" w:hAnsi="Arial" w:cs="Arial"/>
          <w:color w:val="000000"/>
        </w:rPr>
        <w:t>,</w:t>
      </w:r>
      <w:r w:rsidRPr="00701D14">
        <w:rPr>
          <w:rFonts w:ascii="Arial" w:eastAsia="Times New Roman" w:hAnsi="Arial" w:cs="Arial"/>
          <w:color w:val="000000"/>
        </w:rPr>
        <w:t xml:space="preserve"> sottolineando come gli indicatori sulla dinamica salariale si </w:t>
      </w:r>
      <w:r w:rsidRPr="00701D14">
        <w:rPr>
          <w:rFonts w:ascii="Arial" w:eastAsia="Times New Roman" w:hAnsi="Arial" w:cs="Arial"/>
          <w:color w:val="000000"/>
        </w:rPr>
        <w:t>stiano</w:t>
      </w:r>
      <w:r w:rsidRPr="00701D14">
        <w:rPr>
          <w:rFonts w:ascii="Arial" w:eastAsia="Times New Roman" w:hAnsi="Arial" w:cs="Arial"/>
          <w:color w:val="000000"/>
        </w:rPr>
        <w:t xml:space="preserve"> stabilizzando. </w:t>
      </w:r>
    </w:p>
    <w:p w14:paraId="45ABB51C" w14:textId="62BD90BB" w:rsidR="00246B5F" w:rsidRPr="00701D14" w:rsidRDefault="00246B5F" w:rsidP="00701D14">
      <w:pPr>
        <w:pStyle w:val="Paragrafoelenco"/>
        <w:numPr>
          <w:ilvl w:val="0"/>
          <w:numId w:val="9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D14">
        <w:rPr>
          <w:rFonts w:ascii="Arial" w:eastAsia="Times New Roman" w:hAnsi="Arial" w:cs="Arial"/>
          <w:color w:val="000000"/>
        </w:rPr>
        <w:t xml:space="preserve">Sarà comunque importante monitorare il combinato disposto salari/margini di profitto: se le aziende assorbiranno il rialzo del costo del lavoro comprimendo i margini di profitto (quindi non trasferendo del tutto </w:t>
      </w:r>
      <w:r w:rsidR="00701D14" w:rsidRPr="00701D14">
        <w:rPr>
          <w:rFonts w:ascii="Arial" w:eastAsia="Times New Roman" w:hAnsi="Arial" w:cs="Arial"/>
          <w:color w:val="000000"/>
        </w:rPr>
        <w:t xml:space="preserve">gli incrementi </w:t>
      </w:r>
      <w:r w:rsidRPr="00701D14">
        <w:rPr>
          <w:rFonts w:ascii="Arial" w:eastAsia="Times New Roman" w:hAnsi="Arial" w:cs="Arial"/>
          <w:color w:val="000000"/>
        </w:rPr>
        <w:t>sui beni e servizi finali) allora l’impatto sull’inflazione sarà limitato</w:t>
      </w:r>
      <w:r w:rsidR="00701D14" w:rsidRPr="00701D14">
        <w:rPr>
          <w:rFonts w:ascii="Arial" w:eastAsia="Times New Roman" w:hAnsi="Arial" w:cs="Arial"/>
          <w:color w:val="000000"/>
        </w:rPr>
        <w:t>.</w:t>
      </w:r>
    </w:p>
    <w:p w14:paraId="3DC6E1A5" w14:textId="77777777" w:rsidR="00701D14" w:rsidRPr="00701D14" w:rsidRDefault="00701D14" w:rsidP="00701D1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BDEE3D" w14:textId="77777777" w:rsidR="00701D14" w:rsidRPr="00701D14" w:rsidRDefault="00246B5F" w:rsidP="00701D14">
      <w:pPr>
        <w:pStyle w:val="Paragrafoelenco"/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01D14">
        <w:rPr>
          <w:rFonts w:ascii="Arial" w:eastAsia="Times New Roman" w:hAnsi="Arial" w:cs="Arial"/>
          <w:color w:val="000000"/>
        </w:rPr>
        <w:t xml:space="preserve">Alla </w:t>
      </w:r>
      <w:r w:rsidRPr="00701D14">
        <w:rPr>
          <w:rFonts w:ascii="Arial" w:eastAsia="Times New Roman" w:hAnsi="Arial" w:cs="Arial"/>
          <w:b/>
          <w:bCs/>
          <w:color w:val="000000"/>
        </w:rPr>
        <w:t>domanda</w:t>
      </w:r>
      <w:r w:rsidRPr="00701D14">
        <w:rPr>
          <w:rFonts w:ascii="Arial" w:eastAsia="Times New Roman" w:hAnsi="Arial" w:cs="Arial"/>
          <w:color w:val="000000"/>
        </w:rPr>
        <w:t xml:space="preserve"> del giornalista di Bloomberg </w:t>
      </w:r>
      <w:r w:rsidRPr="00701D14">
        <w:rPr>
          <w:rFonts w:ascii="Arial" w:eastAsia="Times New Roman" w:hAnsi="Arial" w:cs="Arial"/>
          <w:b/>
          <w:bCs/>
          <w:color w:val="000000"/>
        </w:rPr>
        <w:t xml:space="preserve">se rimane l’impostazione di </w:t>
      </w:r>
      <w:r w:rsidR="00701D14" w:rsidRPr="00701D14">
        <w:rPr>
          <w:rFonts w:ascii="Arial" w:eastAsia="Times New Roman" w:hAnsi="Arial" w:cs="Arial"/>
          <w:b/>
          <w:bCs/>
          <w:color w:val="000000"/>
        </w:rPr>
        <w:t xml:space="preserve">un </w:t>
      </w:r>
      <w:r w:rsidRPr="00701D14">
        <w:rPr>
          <w:rFonts w:ascii="Arial" w:eastAsia="Times New Roman" w:hAnsi="Arial" w:cs="Arial"/>
          <w:b/>
          <w:bCs/>
          <w:color w:val="000000"/>
        </w:rPr>
        <w:t xml:space="preserve">primo taglio </w:t>
      </w:r>
      <w:r w:rsidR="00701D14" w:rsidRPr="00701D14">
        <w:rPr>
          <w:rFonts w:ascii="Arial" w:eastAsia="Times New Roman" w:hAnsi="Arial" w:cs="Arial"/>
          <w:b/>
          <w:bCs/>
          <w:color w:val="000000"/>
        </w:rPr>
        <w:t xml:space="preserve">dei </w:t>
      </w:r>
      <w:r w:rsidRPr="00701D14">
        <w:rPr>
          <w:rFonts w:ascii="Arial" w:eastAsia="Times New Roman" w:hAnsi="Arial" w:cs="Arial"/>
          <w:b/>
          <w:bCs/>
          <w:color w:val="000000"/>
        </w:rPr>
        <w:t>tassi probabile non prima dell’estate</w:t>
      </w:r>
      <w:r w:rsidRPr="00701D14">
        <w:rPr>
          <w:rFonts w:ascii="Arial" w:eastAsia="Times New Roman" w:hAnsi="Arial" w:cs="Arial"/>
          <w:color w:val="000000"/>
        </w:rPr>
        <w:t>, la Lagarde ha dichiarato che rimane su questa posizione senza però mostrare una particolare enfasi sulle eccessive aspettative dei mercati su tagli anticipati già nel corso di questo semestre</w:t>
      </w:r>
      <w:r w:rsidRPr="00701D14">
        <w:rPr>
          <w:rFonts w:ascii="Arial" w:eastAsia="Times New Roman" w:hAnsi="Arial" w:cs="Arial"/>
          <w:color w:val="000000"/>
        </w:rPr>
        <w:t>.</w:t>
      </w:r>
    </w:p>
    <w:p w14:paraId="6AC2165A" w14:textId="304A76AA" w:rsidR="00246B5F" w:rsidRPr="00701D14" w:rsidRDefault="00246B5F" w:rsidP="00701D14">
      <w:pPr>
        <w:pStyle w:val="Paragrafoelenco"/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01D14">
        <w:rPr>
          <w:rFonts w:ascii="Arial" w:eastAsia="Times New Roman" w:hAnsi="Arial" w:cs="Arial"/>
          <w:color w:val="000000"/>
        </w:rPr>
        <w:t xml:space="preserve">I </w:t>
      </w:r>
      <w:r w:rsidRPr="00701D14">
        <w:rPr>
          <w:rFonts w:ascii="Arial" w:eastAsia="Times New Roman" w:hAnsi="Arial" w:cs="Arial"/>
          <w:b/>
          <w:bCs/>
          <w:color w:val="000000"/>
        </w:rPr>
        <w:t>toni meno incalzanti sulla necessità che i mercati riadeguino il timing del primo taglio</w:t>
      </w:r>
      <w:r w:rsidR="00701D14" w:rsidRPr="00701D14">
        <w:rPr>
          <w:rFonts w:ascii="Arial" w:eastAsia="Times New Roman" w:hAnsi="Arial" w:cs="Arial"/>
          <w:b/>
          <w:bCs/>
          <w:color w:val="000000"/>
        </w:rPr>
        <w:t xml:space="preserve"> dei</w:t>
      </w:r>
      <w:r w:rsidRPr="00701D14">
        <w:rPr>
          <w:rFonts w:ascii="Arial" w:eastAsia="Times New Roman" w:hAnsi="Arial" w:cs="Arial"/>
          <w:b/>
          <w:bCs/>
          <w:color w:val="000000"/>
        </w:rPr>
        <w:t xml:space="preserve"> tassi </w:t>
      </w:r>
      <w:r w:rsidRPr="00701D14">
        <w:rPr>
          <w:rFonts w:ascii="Arial" w:eastAsia="Times New Roman" w:hAnsi="Arial" w:cs="Arial"/>
          <w:color w:val="000000"/>
        </w:rPr>
        <w:t>hanno riportato</w:t>
      </w:r>
      <w:r w:rsidRPr="00701D14">
        <w:rPr>
          <w:rFonts w:ascii="Arial" w:eastAsia="Times New Roman" w:hAnsi="Arial" w:cs="Arial"/>
          <w:color w:val="000000"/>
        </w:rPr>
        <w:t xml:space="preserve"> in auge le attese di partenza nella riunione </w:t>
      </w:r>
      <w:r w:rsidR="00701D14" w:rsidRPr="00701D14">
        <w:rPr>
          <w:rFonts w:ascii="Arial" w:eastAsia="Times New Roman" w:hAnsi="Arial" w:cs="Arial"/>
          <w:color w:val="000000"/>
        </w:rPr>
        <w:t>di</w:t>
      </w:r>
      <w:r w:rsidRPr="00701D14">
        <w:rPr>
          <w:rFonts w:ascii="Arial" w:eastAsia="Times New Roman" w:hAnsi="Arial" w:cs="Arial"/>
          <w:color w:val="000000"/>
        </w:rPr>
        <w:t xml:space="preserve"> aprile</w:t>
      </w:r>
      <w:r w:rsidRPr="00701D14">
        <w:rPr>
          <w:rFonts w:ascii="Arial" w:eastAsia="Times New Roman" w:hAnsi="Arial" w:cs="Arial"/>
          <w:color w:val="000000"/>
        </w:rPr>
        <w:t xml:space="preserve">, a </w:t>
      </w:r>
      <w:r w:rsidRPr="00701D14">
        <w:rPr>
          <w:rFonts w:ascii="Arial" w:eastAsia="Times New Roman" w:hAnsi="Arial" w:cs="Arial"/>
          <w:color w:val="000000"/>
        </w:rPr>
        <w:t xml:space="preserve">cui ora viene attribuita una probabilità dell’80% (dal 65% </w:t>
      </w:r>
      <w:proofErr w:type="spellStart"/>
      <w:r w:rsidR="00701D14" w:rsidRPr="00701D14">
        <w:rPr>
          <w:rFonts w:ascii="Arial" w:eastAsia="Times New Roman" w:hAnsi="Arial" w:cs="Arial"/>
          <w:color w:val="000000"/>
        </w:rPr>
        <w:t>pre</w:t>
      </w:r>
      <w:proofErr w:type="spellEnd"/>
      <w:r w:rsidR="00701D14" w:rsidRPr="00701D14">
        <w:rPr>
          <w:rFonts w:ascii="Arial" w:eastAsia="Times New Roman" w:hAnsi="Arial" w:cs="Arial"/>
          <w:color w:val="000000"/>
        </w:rPr>
        <w:t>-conferenza</w:t>
      </w:r>
      <w:r w:rsidRPr="00701D14">
        <w:rPr>
          <w:rFonts w:ascii="Arial" w:eastAsia="Times New Roman" w:hAnsi="Arial" w:cs="Arial"/>
          <w:color w:val="000000"/>
        </w:rPr>
        <w:t xml:space="preserve"> stampa)</w:t>
      </w:r>
      <w:r w:rsidR="00701D14" w:rsidRPr="00701D14">
        <w:rPr>
          <w:rFonts w:ascii="Arial" w:eastAsia="Times New Roman" w:hAnsi="Arial" w:cs="Arial"/>
          <w:color w:val="000000"/>
        </w:rPr>
        <w:t>.</w:t>
      </w:r>
    </w:p>
    <w:p w14:paraId="5C497B54" w14:textId="77777777" w:rsidR="00246B5F" w:rsidRPr="00701D14" w:rsidRDefault="00246B5F" w:rsidP="00246B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E07DF9" w14:textId="77777777" w:rsidR="00246B5F" w:rsidRPr="00701D14" w:rsidRDefault="00246B5F" w:rsidP="00246B5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01D14">
        <w:rPr>
          <w:rFonts w:ascii="Arial" w:eastAsia="Times New Roman" w:hAnsi="Arial" w:cs="Arial"/>
          <w:b/>
          <w:bCs/>
          <w:color w:val="000000"/>
        </w:rPr>
        <w:t>PROBABILITA' TAGLIO TASSI NEL MEETING DI APRILE</w:t>
      </w:r>
    </w:p>
    <w:p w14:paraId="694D75EC" w14:textId="2E657613" w:rsidR="00246B5F" w:rsidRPr="00701D14" w:rsidRDefault="00246B5F" w:rsidP="00246B5F">
      <w:pPr>
        <w:rPr>
          <w:rFonts w:ascii="Arial" w:eastAsia="Times New Roman" w:hAnsi="Arial" w:cs="Arial"/>
          <w:color w:val="000000"/>
        </w:rPr>
      </w:pPr>
      <w:r w:rsidRPr="00701D1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F6EEBCF" wp14:editId="353F668C">
            <wp:extent cx="4370614" cy="2748814"/>
            <wp:effectExtent l="0" t="0" r="0" b="0"/>
            <wp:docPr id="7905946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00" cy="2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2A68" w14:textId="77777777" w:rsidR="00246B5F" w:rsidRPr="00701D14" w:rsidRDefault="00246B5F" w:rsidP="00246B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8DAC99" w14:textId="77777777" w:rsidR="00246B5F" w:rsidRPr="00701D14" w:rsidRDefault="00246B5F" w:rsidP="00246B5F">
      <w:pPr>
        <w:spacing w:after="160" w:line="240" w:lineRule="auto"/>
        <w:rPr>
          <w:rFonts w:ascii="Arial" w:eastAsia="Times New Roman" w:hAnsi="Arial" w:cs="Arial"/>
          <w:color w:val="000000"/>
        </w:rPr>
      </w:pPr>
      <w:r w:rsidRPr="00701D14">
        <w:rPr>
          <w:rFonts w:ascii="Arial" w:eastAsia="Times New Roman" w:hAnsi="Arial" w:cs="Arial"/>
          <w:b/>
          <w:bCs/>
          <w:color w:val="000000"/>
        </w:rPr>
        <w:t>IN SINTESI</w:t>
      </w:r>
    </w:p>
    <w:p w14:paraId="1FA29098" w14:textId="2F177181" w:rsidR="00246B5F" w:rsidRPr="00701D14" w:rsidRDefault="00246B5F" w:rsidP="00246B5F">
      <w:pPr>
        <w:pStyle w:val="Paragrafoelenco"/>
        <w:numPr>
          <w:ilvl w:val="0"/>
          <w:numId w:val="94"/>
        </w:numPr>
        <w:spacing w:after="160" w:line="240" w:lineRule="auto"/>
        <w:jc w:val="both"/>
        <w:rPr>
          <w:rFonts w:ascii="Arial" w:eastAsia="Times New Roman" w:hAnsi="Arial" w:cs="Arial"/>
          <w:color w:val="000000"/>
        </w:rPr>
      </w:pPr>
      <w:r w:rsidRPr="00701D14">
        <w:rPr>
          <w:rFonts w:ascii="Arial" w:eastAsia="Times New Roman" w:hAnsi="Arial" w:cs="Arial"/>
          <w:color w:val="000000"/>
        </w:rPr>
        <w:t>L</w:t>
      </w:r>
      <w:r w:rsidRPr="00701D14">
        <w:rPr>
          <w:rFonts w:ascii="Arial" w:eastAsia="Times New Roman" w:hAnsi="Arial" w:cs="Arial"/>
          <w:color w:val="000000"/>
        </w:rPr>
        <w:t xml:space="preserve">’ipotesi di trend calante dei tassi nell’anno rimane confermata, salvo temporanee fasi di rialzo (come potrebbe verificarsi ad esempio entro febbraio), guidate prevalentemente dai </w:t>
      </w:r>
      <w:r w:rsidRPr="00701D14">
        <w:rPr>
          <w:rFonts w:ascii="Arial" w:eastAsia="Times New Roman" w:hAnsi="Arial" w:cs="Arial"/>
          <w:color w:val="000000"/>
        </w:rPr>
        <w:lastRenderedPageBreak/>
        <w:t xml:space="preserve">tassi Usa, dove il contesto macro presenta al momento un quadro più roseo, come evidenziato anche dal dato sul Pil del quarto trimestre. </w:t>
      </w:r>
    </w:p>
    <w:p w14:paraId="5F6AAF0A" w14:textId="316A2E84" w:rsidR="00246B5F" w:rsidRPr="00701D14" w:rsidRDefault="00246B5F" w:rsidP="00246B5F">
      <w:pPr>
        <w:pStyle w:val="Paragrafoelenco"/>
        <w:numPr>
          <w:ilvl w:val="0"/>
          <w:numId w:val="94"/>
        </w:numPr>
        <w:spacing w:after="160" w:line="240" w:lineRule="auto"/>
        <w:jc w:val="both"/>
        <w:rPr>
          <w:rFonts w:ascii="Arial" w:eastAsia="Times New Roman" w:hAnsi="Arial" w:cs="Arial"/>
          <w:color w:val="000000"/>
        </w:rPr>
      </w:pPr>
      <w:r w:rsidRPr="00701D14">
        <w:rPr>
          <w:rFonts w:ascii="Arial" w:eastAsia="Times New Roman" w:hAnsi="Arial" w:cs="Arial"/>
          <w:color w:val="000000"/>
        </w:rPr>
        <w:t>Al momento lo scenario base rimane di partenza del primo taglio BCE a luglio, con eventuale anticipazione a giugno in termini di decisione concreta o preannuncio verbale della decisione a luglio</w:t>
      </w:r>
      <w:r w:rsidRPr="00701D14">
        <w:rPr>
          <w:rFonts w:ascii="Arial" w:eastAsia="Times New Roman" w:hAnsi="Arial" w:cs="Arial"/>
          <w:color w:val="000000"/>
        </w:rPr>
        <w:t>.</w:t>
      </w:r>
    </w:p>
    <w:p w14:paraId="44F71473" w14:textId="77777777" w:rsidR="00C32DFD" w:rsidRPr="00594499" w:rsidRDefault="00C32DFD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7FCD3608" w14:textId="76B2D089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594499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7E9EC2DE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è una Investment bank indipendente leader in Italia e punto di riferimento per gli investitori istituzionali italiani e internazionali nel segmento delle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&amp; small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caps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. Quotata sul mercato Euronext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Growth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”. L’Investment Banking offre servizi rivolti a imprese quotate e non quotate in operazioni straordinarie, incluse operazioni di Equity Capital Markets, M&amp;A e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Debt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” è attiva nel risparmio gestito e consulenza agli investimenti.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Websim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è specializzata in produzione di contenuti finanziari destinati a investitori retail. T.I.E. - The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Eye - è l’area riservata a consulenti finanziari e private banker.</w:t>
      </w:r>
    </w:p>
    <w:p w14:paraId="2BA6C97E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88CB094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0" w:history="1">
        <w:r w:rsidRPr="00594499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594499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594499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26C6464D" w:rsidR="00A76468" w:rsidRPr="00594499" w:rsidRDefault="00553C8D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Giulia Franzoni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 </w:t>
      </w:r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1" w:history="1">
        <w:r w:rsidRPr="007649E8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giulia.franzoni@bc-communication.it</w:t>
        </w:r>
      </w:hyperlink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 - 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+39 </w:t>
      </w:r>
      <w:r>
        <w:rPr>
          <w:rFonts w:ascii="Arial" w:hAnsi="Arial" w:cs="Arial"/>
          <w:b/>
          <w:i/>
          <w:sz w:val="18"/>
          <w:szCs w:val="18"/>
        </w:rPr>
        <w:t>334 3337756</w:t>
      </w:r>
    </w:p>
    <w:sectPr w:rsidR="00A76468" w:rsidRPr="00594499" w:rsidSect="00561118">
      <w:footerReference w:type="default" r:id="rId12"/>
      <w:headerReference w:type="first" r:id="rId13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D181" w14:textId="77777777" w:rsidR="00561118" w:rsidRDefault="00561118" w:rsidP="00652E76">
      <w:pPr>
        <w:spacing w:after="0" w:line="240" w:lineRule="auto"/>
      </w:pPr>
      <w:r>
        <w:separator/>
      </w:r>
    </w:p>
  </w:endnote>
  <w:endnote w:type="continuationSeparator" w:id="0">
    <w:p w14:paraId="69768E91" w14:textId="77777777" w:rsidR="00561118" w:rsidRDefault="00561118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A192" w14:textId="77777777" w:rsidR="00561118" w:rsidRDefault="00561118" w:rsidP="00652E76">
      <w:pPr>
        <w:spacing w:after="0" w:line="240" w:lineRule="auto"/>
      </w:pPr>
      <w:r>
        <w:separator/>
      </w:r>
    </w:p>
  </w:footnote>
  <w:footnote w:type="continuationSeparator" w:id="0">
    <w:p w14:paraId="62C62A57" w14:textId="77777777" w:rsidR="00561118" w:rsidRDefault="00561118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4F512D"/>
    <w:multiLevelType w:val="multilevel"/>
    <w:tmpl w:val="D7E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27083"/>
    <w:multiLevelType w:val="multilevel"/>
    <w:tmpl w:val="235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7F4CB6"/>
    <w:multiLevelType w:val="hybridMultilevel"/>
    <w:tmpl w:val="6F4C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F6983"/>
    <w:multiLevelType w:val="multilevel"/>
    <w:tmpl w:val="45A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ED470A"/>
    <w:multiLevelType w:val="multilevel"/>
    <w:tmpl w:val="32A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603C16"/>
    <w:multiLevelType w:val="multilevel"/>
    <w:tmpl w:val="92F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824444"/>
    <w:multiLevelType w:val="multilevel"/>
    <w:tmpl w:val="6F9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945053"/>
    <w:multiLevelType w:val="hybridMultilevel"/>
    <w:tmpl w:val="A78C4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B442DF"/>
    <w:multiLevelType w:val="multilevel"/>
    <w:tmpl w:val="5F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B94D78"/>
    <w:multiLevelType w:val="multilevel"/>
    <w:tmpl w:val="95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E055F88"/>
    <w:multiLevelType w:val="multilevel"/>
    <w:tmpl w:val="42E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1157AC"/>
    <w:multiLevelType w:val="multilevel"/>
    <w:tmpl w:val="4A6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251230"/>
    <w:multiLevelType w:val="hybridMultilevel"/>
    <w:tmpl w:val="E9D08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DC6C61"/>
    <w:multiLevelType w:val="multilevel"/>
    <w:tmpl w:val="350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AF52234"/>
    <w:multiLevelType w:val="multilevel"/>
    <w:tmpl w:val="C49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3C4C16"/>
    <w:multiLevelType w:val="multilevel"/>
    <w:tmpl w:val="423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B63A84"/>
    <w:multiLevelType w:val="hybridMultilevel"/>
    <w:tmpl w:val="3C1A1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6D24B29"/>
    <w:multiLevelType w:val="multilevel"/>
    <w:tmpl w:val="321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90F2D37"/>
    <w:multiLevelType w:val="multilevel"/>
    <w:tmpl w:val="BB4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F266670"/>
    <w:multiLevelType w:val="multilevel"/>
    <w:tmpl w:val="6D8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FE915A0"/>
    <w:multiLevelType w:val="multilevel"/>
    <w:tmpl w:val="AA3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2271356"/>
    <w:multiLevelType w:val="multilevel"/>
    <w:tmpl w:val="DE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EE582E"/>
    <w:multiLevelType w:val="multilevel"/>
    <w:tmpl w:val="317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8285B46"/>
    <w:multiLevelType w:val="multilevel"/>
    <w:tmpl w:val="8B6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563539"/>
    <w:multiLevelType w:val="multilevel"/>
    <w:tmpl w:val="148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CFC1EC0"/>
    <w:multiLevelType w:val="multilevel"/>
    <w:tmpl w:val="B4C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5503198"/>
    <w:multiLevelType w:val="multilevel"/>
    <w:tmpl w:val="C4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5FA1C9A"/>
    <w:multiLevelType w:val="multilevel"/>
    <w:tmpl w:val="DF1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8741EDF"/>
    <w:multiLevelType w:val="multilevel"/>
    <w:tmpl w:val="2FE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AB50AD"/>
    <w:multiLevelType w:val="multilevel"/>
    <w:tmpl w:val="1BF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D9F6309"/>
    <w:multiLevelType w:val="multilevel"/>
    <w:tmpl w:val="4616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DE84C0A"/>
    <w:multiLevelType w:val="multilevel"/>
    <w:tmpl w:val="DEA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1038CC"/>
    <w:multiLevelType w:val="hybridMultilevel"/>
    <w:tmpl w:val="5656B2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08803C2"/>
    <w:multiLevelType w:val="hybridMultilevel"/>
    <w:tmpl w:val="30A20EA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0E91291"/>
    <w:multiLevelType w:val="multilevel"/>
    <w:tmpl w:val="F20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1874767"/>
    <w:multiLevelType w:val="hybridMultilevel"/>
    <w:tmpl w:val="4C76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6C73580"/>
    <w:multiLevelType w:val="multilevel"/>
    <w:tmpl w:val="4E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90D7853"/>
    <w:multiLevelType w:val="multilevel"/>
    <w:tmpl w:val="D3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535714"/>
    <w:multiLevelType w:val="multilevel"/>
    <w:tmpl w:val="E9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CB30B2"/>
    <w:multiLevelType w:val="multilevel"/>
    <w:tmpl w:val="9EF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2BE37F3"/>
    <w:multiLevelType w:val="multilevel"/>
    <w:tmpl w:val="2A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369662E"/>
    <w:multiLevelType w:val="multilevel"/>
    <w:tmpl w:val="66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8D254D2"/>
    <w:multiLevelType w:val="multilevel"/>
    <w:tmpl w:val="87D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8DF5718"/>
    <w:multiLevelType w:val="multilevel"/>
    <w:tmpl w:val="033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CAE6156"/>
    <w:multiLevelType w:val="multilevel"/>
    <w:tmpl w:val="BFA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2"/>
  </w:num>
  <w:num w:numId="7" w16cid:durableId="75442133">
    <w:abstractNumId w:val="77"/>
  </w:num>
  <w:num w:numId="8" w16cid:durableId="1502354731">
    <w:abstractNumId w:val="65"/>
  </w:num>
  <w:num w:numId="9" w16cid:durableId="1159007046">
    <w:abstractNumId w:val="91"/>
  </w:num>
  <w:num w:numId="10" w16cid:durableId="1071583816">
    <w:abstractNumId w:val="24"/>
  </w:num>
  <w:num w:numId="11" w16cid:durableId="1773238840">
    <w:abstractNumId w:val="81"/>
  </w:num>
  <w:num w:numId="12" w16cid:durableId="1475416074">
    <w:abstractNumId w:val="47"/>
  </w:num>
  <w:num w:numId="13" w16cid:durableId="1911310375">
    <w:abstractNumId w:val="39"/>
  </w:num>
  <w:num w:numId="14" w16cid:durableId="562133050">
    <w:abstractNumId w:val="52"/>
  </w:num>
  <w:num w:numId="15" w16cid:durableId="911350417">
    <w:abstractNumId w:val="88"/>
  </w:num>
  <w:num w:numId="16" w16cid:durableId="211770006">
    <w:abstractNumId w:val="37"/>
  </w:num>
  <w:num w:numId="17" w16cid:durableId="1675844259">
    <w:abstractNumId w:val="62"/>
  </w:num>
  <w:num w:numId="18" w16cid:durableId="1945729841">
    <w:abstractNumId w:val="32"/>
  </w:num>
  <w:num w:numId="19" w16cid:durableId="1849246288">
    <w:abstractNumId w:val="50"/>
  </w:num>
  <w:num w:numId="20" w16cid:durableId="1664627395">
    <w:abstractNumId w:val="75"/>
  </w:num>
  <w:num w:numId="21" w16cid:durableId="1930195021">
    <w:abstractNumId w:val="35"/>
  </w:num>
  <w:num w:numId="22" w16cid:durableId="1230382549">
    <w:abstractNumId w:val="45"/>
  </w:num>
  <w:num w:numId="23" w16cid:durableId="1602834213">
    <w:abstractNumId w:val="51"/>
  </w:num>
  <w:num w:numId="24" w16cid:durableId="236979604">
    <w:abstractNumId w:val="54"/>
  </w:num>
  <w:num w:numId="25" w16cid:durableId="1730954519">
    <w:abstractNumId w:val="40"/>
  </w:num>
  <w:num w:numId="26" w16cid:durableId="832911448">
    <w:abstractNumId w:val="59"/>
  </w:num>
  <w:num w:numId="27" w16cid:durableId="1350520802">
    <w:abstractNumId w:val="86"/>
  </w:num>
  <w:num w:numId="28" w16cid:durableId="2033845447">
    <w:abstractNumId w:val="10"/>
  </w:num>
  <w:num w:numId="29" w16cid:durableId="294414855">
    <w:abstractNumId w:val="69"/>
  </w:num>
  <w:num w:numId="30" w16cid:durableId="556012639">
    <w:abstractNumId w:val="92"/>
  </w:num>
  <w:num w:numId="31" w16cid:durableId="1600408554">
    <w:abstractNumId w:val="70"/>
  </w:num>
  <w:num w:numId="32" w16cid:durableId="1904828800">
    <w:abstractNumId w:val="7"/>
  </w:num>
  <w:num w:numId="33" w16cid:durableId="348222447">
    <w:abstractNumId w:val="95"/>
  </w:num>
  <w:num w:numId="34" w16cid:durableId="1788115590">
    <w:abstractNumId w:val="43"/>
  </w:num>
  <w:num w:numId="35" w16cid:durableId="354310954">
    <w:abstractNumId w:val="82"/>
  </w:num>
  <w:num w:numId="36" w16cid:durableId="135339046">
    <w:abstractNumId w:val="93"/>
  </w:num>
  <w:num w:numId="37" w16cid:durableId="1060129259">
    <w:abstractNumId w:val="22"/>
  </w:num>
  <w:num w:numId="38" w16cid:durableId="441917527">
    <w:abstractNumId w:val="19"/>
  </w:num>
  <w:num w:numId="39" w16cid:durableId="454492761">
    <w:abstractNumId w:val="74"/>
  </w:num>
  <w:num w:numId="40" w16cid:durableId="1477141141">
    <w:abstractNumId w:val="74"/>
  </w:num>
  <w:num w:numId="41" w16cid:durableId="1286542535">
    <w:abstractNumId w:val="27"/>
  </w:num>
  <w:num w:numId="42" w16cid:durableId="907417395">
    <w:abstractNumId w:val="87"/>
  </w:num>
  <w:num w:numId="43" w16cid:durableId="237640234">
    <w:abstractNumId w:val="84"/>
  </w:num>
  <w:num w:numId="44" w16cid:durableId="780763063">
    <w:abstractNumId w:val="57"/>
  </w:num>
  <w:num w:numId="45" w16cid:durableId="233198967">
    <w:abstractNumId w:val="8"/>
  </w:num>
  <w:num w:numId="46" w16cid:durableId="1793862398">
    <w:abstractNumId w:val="96"/>
  </w:num>
  <w:num w:numId="47" w16cid:durableId="726416046">
    <w:abstractNumId w:val="64"/>
  </w:num>
  <w:num w:numId="48" w16cid:durableId="1861629224">
    <w:abstractNumId w:val="20"/>
  </w:num>
  <w:num w:numId="49" w16cid:durableId="781802156">
    <w:abstractNumId w:val="29"/>
  </w:num>
  <w:num w:numId="50" w16cid:durableId="347610504">
    <w:abstractNumId w:val="30"/>
  </w:num>
  <w:num w:numId="51" w16cid:durableId="1675958090">
    <w:abstractNumId w:val="23"/>
  </w:num>
  <w:num w:numId="52" w16cid:durableId="1726296821">
    <w:abstractNumId w:val="80"/>
  </w:num>
  <w:num w:numId="53" w16cid:durableId="105128339">
    <w:abstractNumId w:val="26"/>
  </w:num>
  <w:num w:numId="54" w16cid:durableId="777528200">
    <w:abstractNumId w:val="48"/>
  </w:num>
  <w:num w:numId="55" w16cid:durableId="1927035647">
    <w:abstractNumId w:val="53"/>
  </w:num>
  <w:num w:numId="56" w16cid:durableId="391542200">
    <w:abstractNumId w:val="42"/>
  </w:num>
  <w:num w:numId="57" w16cid:durableId="1677686559">
    <w:abstractNumId w:val="94"/>
  </w:num>
  <w:num w:numId="58" w16cid:durableId="1813137580">
    <w:abstractNumId w:val="14"/>
  </w:num>
  <w:num w:numId="59" w16cid:durableId="1215392438">
    <w:abstractNumId w:val="72"/>
  </w:num>
  <w:num w:numId="60" w16cid:durableId="1760060308">
    <w:abstractNumId w:val="58"/>
  </w:num>
  <w:num w:numId="61" w16cid:durableId="598103438">
    <w:abstractNumId w:val="11"/>
  </w:num>
  <w:num w:numId="62" w16cid:durableId="1232740122">
    <w:abstractNumId w:val="16"/>
  </w:num>
  <w:num w:numId="63" w16cid:durableId="1887641720">
    <w:abstractNumId w:val="67"/>
  </w:num>
  <w:num w:numId="64" w16cid:durableId="2004428683">
    <w:abstractNumId w:val="79"/>
  </w:num>
  <w:num w:numId="65" w16cid:durableId="979647563">
    <w:abstractNumId w:val="76"/>
  </w:num>
  <w:num w:numId="66" w16cid:durableId="1721977859">
    <w:abstractNumId w:val="78"/>
  </w:num>
  <w:num w:numId="67" w16cid:durableId="987435692">
    <w:abstractNumId w:val="49"/>
  </w:num>
  <w:num w:numId="68" w16cid:durableId="637999260">
    <w:abstractNumId w:val="46"/>
  </w:num>
  <w:num w:numId="69" w16cid:durableId="635987111">
    <w:abstractNumId w:val="89"/>
  </w:num>
  <w:num w:numId="70" w16cid:durableId="209542150">
    <w:abstractNumId w:val="56"/>
  </w:num>
  <w:num w:numId="71" w16cid:durableId="1474106300">
    <w:abstractNumId w:val="83"/>
  </w:num>
  <w:num w:numId="72" w16cid:durableId="1982686861">
    <w:abstractNumId w:val="21"/>
  </w:num>
  <w:num w:numId="73" w16cid:durableId="1491676812">
    <w:abstractNumId w:val="17"/>
  </w:num>
  <w:num w:numId="74" w16cid:durableId="683940922">
    <w:abstractNumId w:val="85"/>
  </w:num>
  <w:num w:numId="75" w16cid:durableId="1818185603">
    <w:abstractNumId w:val="25"/>
  </w:num>
  <w:num w:numId="76" w16cid:durableId="1602715056">
    <w:abstractNumId w:val="18"/>
  </w:num>
  <w:num w:numId="77" w16cid:durableId="1216426844">
    <w:abstractNumId w:val="60"/>
  </w:num>
  <w:num w:numId="78" w16cid:durableId="477499641">
    <w:abstractNumId w:val="15"/>
  </w:num>
  <w:num w:numId="79" w16cid:durableId="632946703">
    <w:abstractNumId w:val="28"/>
  </w:num>
  <w:num w:numId="80" w16cid:durableId="1464814593">
    <w:abstractNumId w:val="44"/>
  </w:num>
  <w:num w:numId="81" w16cid:durableId="865947845">
    <w:abstractNumId w:val="9"/>
  </w:num>
  <w:num w:numId="82" w16cid:durableId="1314529884">
    <w:abstractNumId w:val="71"/>
  </w:num>
  <w:num w:numId="83" w16cid:durableId="233249399">
    <w:abstractNumId w:val="34"/>
  </w:num>
  <w:num w:numId="84" w16cid:durableId="1964654770">
    <w:abstractNumId w:val="36"/>
  </w:num>
  <w:num w:numId="85" w16cid:durableId="1009721848">
    <w:abstractNumId w:val="41"/>
  </w:num>
  <w:num w:numId="86" w16cid:durableId="327170945">
    <w:abstractNumId w:val="66"/>
  </w:num>
  <w:num w:numId="87" w16cid:durableId="1096249726">
    <w:abstractNumId w:val="55"/>
  </w:num>
  <w:num w:numId="88" w16cid:durableId="1085692193">
    <w:abstractNumId w:val="63"/>
  </w:num>
  <w:num w:numId="89" w16cid:durableId="178665953">
    <w:abstractNumId w:val="9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 w16cid:durableId="16605796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 w16cid:durableId="93132822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 w16cid:durableId="2080858743">
    <w:abstractNumId w:val="31"/>
  </w:num>
  <w:num w:numId="93" w16cid:durableId="1897011327">
    <w:abstractNumId w:val="13"/>
  </w:num>
  <w:num w:numId="94" w16cid:durableId="1047994697">
    <w:abstractNumId w:val="38"/>
  </w:num>
  <w:num w:numId="95" w16cid:durableId="1954748479">
    <w:abstractNumId w:val="73"/>
  </w:num>
  <w:num w:numId="96" w16cid:durableId="17589323">
    <w:abstractNumId w:val="6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3BCC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908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15C"/>
    <w:rsid w:val="00082407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36CF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8D1"/>
    <w:rsid w:val="000C6C01"/>
    <w:rsid w:val="000D0DB9"/>
    <w:rsid w:val="000D1EB9"/>
    <w:rsid w:val="000D278C"/>
    <w:rsid w:val="000D3E74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681C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2427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CAB"/>
    <w:rsid w:val="001F3D83"/>
    <w:rsid w:val="001F5217"/>
    <w:rsid w:val="001F595B"/>
    <w:rsid w:val="001F65BF"/>
    <w:rsid w:val="00200262"/>
    <w:rsid w:val="002025DC"/>
    <w:rsid w:val="002048BD"/>
    <w:rsid w:val="002105F8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6B5F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10C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0BB3"/>
    <w:rsid w:val="002C13EC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3E76"/>
    <w:rsid w:val="00375523"/>
    <w:rsid w:val="00376669"/>
    <w:rsid w:val="00376AAE"/>
    <w:rsid w:val="00377425"/>
    <w:rsid w:val="00377473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1E1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2E8F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A17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16F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4738B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40FD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0B4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3C8D"/>
    <w:rsid w:val="00555BAC"/>
    <w:rsid w:val="00555DBF"/>
    <w:rsid w:val="00556456"/>
    <w:rsid w:val="00557C25"/>
    <w:rsid w:val="00561118"/>
    <w:rsid w:val="005617FD"/>
    <w:rsid w:val="00561992"/>
    <w:rsid w:val="005622E5"/>
    <w:rsid w:val="00562D37"/>
    <w:rsid w:val="00563D67"/>
    <w:rsid w:val="00565098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4499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1D14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628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4AE"/>
    <w:rsid w:val="00827D21"/>
    <w:rsid w:val="00827E7B"/>
    <w:rsid w:val="008309FA"/>
    <w:rsid w:val="00830D81"/>
    <w:rsid w:val="008310D0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1F0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0A0"/>
    <w:rsid w:val="00880124"/>
    <w:rsid w:val="00880341"/>
    <w:rsid w:val="0088101E"/>
    <w:rsid w:val="0088185B"/>
    <w:rsid w:val="00881EB7"/>
    <w:rsid w:val="00883177"/>
    <w:rsid w:val="00885380"/>
    <w:rsid w:val="00886694"/>
    <w:rsid w:val="008871AB"/>
    <w:rsid w:val="00887739"/>
    <w:rsid w:val="00891868"/>
    <w:rsid w:val="008919BF"/>
    <w:rsid w:val="00892B13"/>
    <w:rsid w:val="00892EE4"/>
    <w:rsid w:val="0089378A"/>
    <w:rsid w:val="00895B4D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34E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0823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E4E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5D7C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B61"/>
    <w:rsid w:val="00B0316F"/>
    <w:rsid w:val="00B0353F"/>
    <w:rsid w:val="00B050BD"/>
    <w:rsid w:val="00B06489"/>
    <w:rsid w:val="00B102E8"/>
    <w:rsid w:val="00B11CD0"/>
    <w:rsid w:val="00B1257F"/>
    <w:rsid w:val="00B131EB"/>
    <w:rsid w:val="00B1370A"/>
    <w:rsid w:val="00B14274"/>
    <w:rsid w:val="00B14F09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089B"/>
    <w:rsid w:val="00BD3196"/>
    <w:rsid w:val="00BD5A28"/>
    <w:rsid w:val="00BD6FAC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6506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2DFD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4452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A6C7E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302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05F0A"/>
    <w:rsid w:val="00D10F52"/>
    <w:rsid w:val="00D149AC"/>
    <w:rsid w:val="00D14A1D"/>
    <w:rsid w:val="00D17A36"/>
    <w:rsid w:val="00D2007C"/>
    <w:rsid w:val="00D208BB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C38"/>
    <w:rsid w:val="00E33EE3"/>
    <w:rsid w:val="00E35385"/>
    <w:rsid w:val="00E36648"/>
    <w:rsid w:val="00E37ED9"/>
    <w:rsid w:val="00E401CE"/>
    <w:rsid w:val="00E41051"/>
    <w:rsid w:val="00E41B61"/>
    <w:rsid w:val="00E42140"/>
    <w:rsid w:val="00E4229E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B7644"/>
    <w:rsid w:val="00EC2410"/>
    <w:rsid w:val="00EC34C3"/>
    <w:rsid w:val="00EC352C"/>
    <w:rsid w:val="00EC412E"/>
    <w:rsid w:val="00ED0620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4DA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5C6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55D0"/>
    <w:rsid w:val="00F473F2"/>
    <w:rsid w:val="00F475FC"/>
    <w:rsid w:val="00F47F64"/>
    <w:rsid w:val="00F50B5D"/>
    <w:rsid w:val="00F611ED"/>
    <w:rsid w:val="00F61EE1"/>
    <w:rsid w:val="00F62CB6"/>
    <w:rsid w:val="00F632CF"/>
    <w:rsid w:val="00F63394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5E8B"/>
    <w:rsid w:val="00F77115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965C0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character" w:customStyle="1" w:styleId="contentpasted0">
    <w:name w:val="contentpasted0"/>
    <w:basedOn w:val="Carpredefinitoparagrafo"/>
    <w:rsid w:val="00F9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lia.franzoni@bc-communicatio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rice.cagnoni@bc-communication.it" TargetMode="External"/><Relationship Id="rId4" Type="http://schemas.openxmlformats.org/officeDocument/2006/relationships/settings" Target="settings.xml"/><Relationship Id="rId9" Type="http://schemas.openxmlformats.org/officeDocument/2006/relationships/image" Target="cid:fa0ce18f-959c-4ab5-867c-2e0353ddb78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Laura Morreale - BC Communication</cp:lastModifiedBy>
  <cp:revision>58</cp:revision>
  <cp:lastPrinted>2023-12-11T14:58:00Z</cp:lastPrinted>
  <dcterms:created xsi:type="dcterms:W3CDTF">2023-09-11T15:45:00Z</dcterms:created>
  <dcterms:modified xsi:type="dcterms:W3CDTF">2024-01-25T15:16:00Z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